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4996" w14:textId="77777777" w:rsidR="00572A1F" w:rsidRPr="003F078D" w:rsidRDefault="00572A1F" w:rsidP="00572A1F">
      <w:pPr>
        <w:pStyle w:val="Heading2"/>
        <w:rPr>
          <w:rFonts w:ascii="Times New Roman" w:hAnsi="Times New Roman"/>
          <w:b/>
        </w:rPr>
      </w:pPr>
      <w:r w:rsidRPr="003F078D">
        <w:rPr>
          <w:rFonts w:ascii="Times New Roman" w:hAnsi="Times New Roman"/>
          <w:noProof/>
        </w:rPr>
        <w:drawing>
          <wp:inline distT="0" distB="0" distL="0" distR="0" wp14:anchorId="4F0E5F5D" wp14:editId="7941A1BC">
            <wp:extent cx="1516574" cy="1466850"/>
            <wp:effectExtent l="0" t="0" r="7620" b="0"/>
            <wp:docPr id="2"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516574" cy="1466850"/>
                    </a:xfrm>
                    <a:prstGeom prst="rect">
                      <a:avLst/>
                    </a:prstGeom>
                  </pic:spPr>
                </pic:pic>
              </a:graphicData>
            </a:graphic>
          </wp:inline>
        </w:drawing>
      </w:r>
    </w:p>
    <w:p w14:paraId="5CD90ADB" w14:textId="77777777" w:rsidR="00572A1F" w:rsidRPr="003F078D" w:rsidRDefault="00572A1F" w:rsidP="00572A1F">
      <w:pPr>
        <w:pStyle w:val="Heading2"/>
        <w:rPr>
          <w:rFonts w:ascii="Times New Roman" w:hAnsi="Times New Roman"/>
          <w:b/>
        </w:rPr>
      </w:pPr>
    </w:p>
    <w:p w14:paraId="0D826E12" w14:textId="77777777" w:rsidR="00BF01DB" w:rsidRPr="003F078D" w:rsidRDefault="00BF01DB" w:rsidP="00BF01DB"/>
    <w:p w14:paraId="5FC55B57" w14:textId="77777777" w:rsidR="000A4DA6" w:rsidRPr="003F078D" w:rsidRDefault="000A4DA6" w:rsidP="00572A1F">
      <w:pPr>
        <w:pStyle w:val="Heading2"/>
        <w:rPr>
          <w:rFonts w:ascii="Times New Roman" w:hAnsi="Times New Roman"/>
          <w:b/>
        </w:rPr>
      </w:pPr>
      <w:r w:rsidRPr="003F078D">
        <w:rPr>
          <w:rFonts w:ascii="Times New Roman" w:hAnsi="Times New Roman"/>
          <w:b/>
        </w:rPr>
        <w:t>STATE OF NEVADA</w:t>
      </w:r>
    </w:p>
    <w:p w14:paraId="314DF84A" w14:textId="77777777" w:rsidR="00EC4A24" w:rsidRPr="003F078D" w:rsidRDefault="00EC4A24" w:rsidP="00572A1F">
      <w:pPr>
        <w:pStyle w:val="BodyText3"/>
        <w:rPr>
          <w:rFonts w:ascii="Times New Roman" w:hAnsi="Times New Roman"/>
          <w:sz w:val="44"/>
        </w:rPr>
      </w:pPr>
      <w:r w:rsidRPr="003F078D">
        <w:rPr>
          <w:rFonts w:ascii="Times New Roman" w:hAnsi="Times New Roman"/>
          <w:sz w:val="44"/>
        </w:rPr>
        <w:t>OFFICE OF THE ATTORNEY GENERAL</w:t>
      </w:r>
    </w:p>
    <w:p w14:paraId="173B0700" w14:textId="77777777" w:rsidR="00EC4A24" w:rsidRPr="003F078D" w:rsidRDefault="00EC4A24" w:rsidP="00572A1F">
      <w:pPr>
        <w:pStyle w:val="BodyText3"/>
        <w:rPr>
          <w:rFonts w:ascii="Times New Roman" w:hAnsi="Times New Roman"/>
          <w:sz w:val="44"/>
        </w:rPr>
      </w:pPr>
    </w:p>
    <w:p w14:paraId="4E8855DA" w14:textId="57696BC8" w:rsidR="001A5128" w:rsidRPr="003F078D" w:rsidRDefault="004B4EB9" w:rsidP="00572A1F">
      <w:pPr>
        <w:pStyle w:val="BodyText3"/>
        <w:rPr>
          <w:rFonts w:ascii="Times New Roman" w:hAnsi="Times New Roman"/>
          <w:sz w:val="44"/>
        </w:rPr>
      </w:pPr>
      <w:r w:rsidRPr="003F078D">
        <w:rPr>
          <w:rFonts w:ascii="Times New Roman" w:hAnsi="Times New Roman"/>
          <w:sz w:val="44"/>
        </w:rPr>
        <w:t>CALENDAR YEAR 202</w:t>
      </w:r>
      <w:r w:rsidR="00352997">
        <w:rPr>
          <w:rFonts w:ascii="Times New Roman" w:hAnsi="Times New Roman"/>
          <w:sz w:val="44"/>
        </w:rPr>
        <w:t>6</w:t>
      </w:r>
    </w:p>
    <w:p w14:paraId="5F5277A4" w14:textId="77777777" w:rsidR="00367C2B" w:rsidRPr="003F078D" w:rsidRDefault="000A4DA6" w:rsidP="00572A1F">
      <w:pPr>
        <w:pStyle w:val="BodyText3"/>
        <w:rPr>
          <w:rFonts w:ascii="Times New Roman" w:hAnsi="Times New Roman"/>
          <w:sz w:val="44"/>
        </w:rPr>
      </w:pPr>
      <w:r w:rsidRPr="003F078D">
        <w:rPr>
          <w:rFonts w:ascii="Times New Roman" w:hAnsi="Times New Roman"/>
          <w:sz w:val="44"/>
        </w:rPr>
        <w:t>VIOLENCE AGAINST WOMEN</w:t>
      </w:r>
      <w:r w:rsidR="00367C2B" w:rsidRPr="003F078D">
        <w:rPr>
          <w:rFonts w:ascii="Times New Roman" w:hAnsi="Times New Roman"/>
          <w:sz w:val="44"/>
        </w:rPr>
        <w:t xml:space="preserve"> </w:t>
      </w:r>
      <w:r w:rsidR="00387872" w:rsidRPr="003F078D">
        <w:rPr>
          <w:rFonts w:ascii="Times New Roman" w:hAnsi="Times New Roman"/>
          <w:sz w:val="44"/>
        </w:rPr>
        <w:t xml:space="preserve">ACT </w:t>
      </w:r>
      <w:r w:rsidR="00367C2B" w:rsidRPr="003F078D">
        <w:rPr>
          <w:rFonts w:ascii="Times New Roman" w:hAnsi="Times New Roman"/>
          <w:sz w:val="44"/>
        </w:rPr>
        <w:t>(VAWA)</w:t>
      </w:r>
    </w:p>
    <w:p w14:paraId="79C4BA8C" w14:textId="77777777" w:rsidR="000A4DA6" w:rsidRPr="003F078D" w:rsidRDefault="000A4DA6" w:rsidP="00572A1F">
      <w:pPr>
        <w:pStyle w:val="BodyText3"/>
        <w:rPr>
          <w:rFonts w:ascii="Times New Roman" w:hAnsi="Times New Roman"/>
          <w:sz w:val="44"/>
        </w:rPr>
      </w:pPr>
      <w:r w:rsidRPr="003F078D">
        <w:rPr>
          <w:rFonts w:ascii="Times New Roman" w:hAnsi="Times New Roman"/>
          <w:sz w:val="44"/>
        </w:rPr>
        <w:t>GRANT PROGRAM</w:t>
      </w:r>
      <w:r w:rsidR="00A52892" w:rsidRPr="003F078D">
        <w:rPr>
          <w:rFonts w:ascii="Times New Roman" w:hAnsi="Times New Roman"/>
          <w:sz w:val="44"/>
        </w:rPr>
        <w:t>S</w:t>
      </w:r>
    </w:p>
    <w:p w14:paraId="0B358340" w14:textId="77777777" w:rsidR="00013629" w:rsidRPr="003F078D" w:rsidRDefault="00013629" w:rsidP="00572A1F">
      <w:pPr>
        <w:pStyle w:val="BodyText3"/>
        <w:rPr>
          <w:rFonts w:ascii="Times New Roman" w:hAnsi="Times New Roman"/>
          <w:sz w:val="44"/>
        </w:rPr>
      </w:pPr>
    </w:p>
    <w:p w14:paraId="1EF8E16E" w14:textId="1516601F" w:rsidR="00013629" w:rsidRPr="003F078D" w:rsidRDefault="00FD46E7" w:rsidP="00572A1F">
      <w:pPr>
        <w:pStyle w:val="BodyText3"/>
        <w:rPr>
          <w:rFonts w:ascii="Times New Roman" w:hAnsi="Times New Roman"/>
          <w:sz w:val="44"/>
        </w:rPr>
      </w:pPr>
      <w:r w:rsidRPr="003F078D">
        <w:rPr>
          <w:rFonts w:ascii="Times New Roman" w:hAnsi="Times New Roman"/>
          <w:sz w:val="44"/>
        </w:rPr>
        <w:t>NOTICE OF FUNDING OPPORTUNITY</w:t>
      </w:r>
    </w:p>
    <w:p w14:paraId="4CECEEC2" w14:textId="77777777" w:rsidR="00013629" w:rsidRPr="003F078D" w:rsidRDefault="00013629" w:rsidP="00572A1F">
      <w:pPr>
        <w:pStyle w:val="BodyText3"/>
        <w:rPr>
          <w:rFonts w:ascii="Times New Roman" w:hAnsi="Times New Roman"/>
        </w:rPr>
      </w:pPr>
    </w:p>
    <w:p w14:paraId="78AFB06A" w14:textId="77777777" w:rsidR="003F078D" w:rsidRPr="003F078D" w:rsidRDefault="000A4DA6" w:rsidP="00572A1F">
      <w:pPr>
        <w:tabs>
          <w:tab w:val="center" w:pos="4680"/>
        </w:tabs>
        <w:suppressAutoHyphens/>
        <w:jc w:val="center"/>
        <w:rPr>
          <w:spacing w:val="-5"/>
          <w:sz w:val="32"/>
          <w:szCs w:val="32"/>
        </w:rPr>
      </w:pPr>
      <w:r w:rsidRPr="003F078D">
        <w:rPr>
          <w:spacing w:val="-5"/>
          <w:sz w:val="32"/>
          <w:szCs w:val="32"/>
        </w:rPr>
        <w:t>I</w:t>
      </w:r>
      <w:r w:rsidR="00572A1F" w:rsidRPr="003F078D">
        <w:rPr>
          <w:spacing w:val="-5"/>
          <w:sz w:val="32"/>
          <w:szCs w:val="32"/>
        </w:rPr>
        <w:t xml:space="preserve">nstructional materials for filing an application for the </w:t>
      </w:r>
    </w:p>
    <w:p w14:paraId="3890725A" w14:textId="0BD8011F" w:rsidR="00F230E4" w:rsidRPr="003F078D" w:rsidRDefault="00572A1F" w:rsidP="00572A1F">
      <w:pPr>
        <w:tabs>
          <w:tab w:val="center" w:pos="4680"/>
        </w:tabs>
        <w:suppressAutoHyphens/>
        <w:jc w:val="center"/>
        <w:rPr>
          <w:spacing w:val="-5"/>
          <w:sz w:val="32"/>
        </w:rPr>
      </w:pPr>
      <w:r w:rsidRPr="003F078D">
        <w:rPr>
          <w:spacing w:val="-3"/>
          <w:kern w:val="2"/>
          <w:sz w:val="32"/>
          <w:szCs w:val="32"/>
        </w:rPr>
        <w:t>Services</w:t>
      </w:r>
      <w:r w:rsidR="003F078D" w:rsidRPr="003F078D">
        <w:rPr>
          <w:rFonts w:eastAsia="Wingdings"/>
          <w:spacing w:val="-3"/>
          <w:kern w:val="2"/>
          <w:sz w:val="32"/>
          <w:szCs w:val="32"/>
        </w:rPr>
        <w:t xml:space="preserve"> </w:t>
      </w:r>
      <w:r w:rsidR="00F230E4" w:rsidRPr="003F078D">
        <w:rPr>
          <w:spacing w:val="-3"/>
          <w:kern w:val="2"/>
          <w:sz w:val="32"/>
          <w:szCs w:val="32"/>
        </w:rPr>
        <w:t>T</w:t>
      </w:r>
      <w:r w:rsidRPr="003F078D">
        <w:rPr>
          <w:spacing w:val="-3"/>
          <w:kern w:val="2"/>
          <w:sz w:val="32"/>
          <w:szCs w:val="32"/>
        </w:rPr>
        <w:t>raining</w:t>
      </w:r>
      <w:r w:rsidR="003F078D" w:rsidRPr="003F078D">
        <w:rPr>
          <w:rFonts w:eastAsia="Wingdings"/>
          <w:spacing w:val="-3"/>
          <w:kern w:val="2"/>
          <w:sz w:val="32"/>
          <w:szCs w:val="32"/>
        </w:rPr>
        <w:t xml:space="preserve"> </w:t>
      </w:r>
      <w:r w:rsidR="00F230E4" w:rsidRPr="003F078D">
        <w:rPr>
          <w:spacing w:val="-3"/>
          <w:kern w:val="2"/>
          <w:sz w:val="32"/>
          <w:szCs w:val="32"/>
        </w:rPr>
        <w:t>O</w:t>
      </w:r>
      <w:r w:rsidRPr="003F078D">
        <w:rPr>
          <w:spacing w:val="-3"/>
          <w:kern w:val="2"/>
          <w:sz w:val="32"/>
          <w:szCs w:val="32"/>
        </w:rPr>
        <w:t>fficers</w:t>
      </w:r>
      <w:r w:rsidR="003F078D" w:rsidRPr="003F078D">
        <w:rPr>
          <w:rFonts w:eastAsia="Wingdings"/>
          <w:spacing w:val="-3"/>
          <w:kern w:val="2"/>
          <w:sz w:val="32"/>
          <w:szCs w:val="32"/>
        </w:rPr>
        <w:t xml:space="preserve"> </w:t>
      </w:r>
      <w:r w:rsidR="00F230E4" w:rsidRPr="003F078D">
        <w:rPr>
          <w:spacing w:val="-3"/>
          <w:kern w:val="2"/>
          <w:sz w:val="32"/>
          <w:szCs w:val="32"/>
        </w:rPr>
        <w:t>P</w:t>
      </w:r>
      <w:r w:rsidRPr="003F078D">
        <w:rPr>
          <w:spacing w:val="-3"/>
          <w:kern w:val="2"/>
          <w:sz w:val="32"/>
          <w:szCs w:val="32"/>
        </w:rPr>
        <w:t>rosecutors</w:t>
      </w:r>
      <w:r w:rsidR="00F230E4" w:rsidRPr="003F078D">
        <w:rPr>
          <w:spacing w:val="-3"/>
          <w:kern w:val="2"/>
          <w:sz w:val="32"/>
          <w:szCs w:val="32"/>
        </w:rPr>
        <w:t xml:space="preserve"> (</w:t>
      </w:r>
      <w:r w:rsidR="007B794E" w:rsidRPr="003F078D">
        <w:rPr>
          <w:spacing w:val="-5"/>
          <w:sz w:val="32"/>
          <w:szCs w:val="32"/>
        </w:rPr>
        <w:t>STOP</w:t>
      </w:r>
      <w:r w:rsidR="00F230E4" w:rsidRPr="003F078D">
        <w:rPr>
          <w:spacing w:val="-5"/>
          <w:sz w:val="32"/>
          <w:szCs w:val="32"/>
        </w:rPr>
        <w:t>)</w:t>
      </w:r>
      <w:r w:rsidR="00A32F6F" w:rsidRPr="003F078D">
        <w:rPr>
          <w:spacing w:val="-5"/>
          <w:sz w:val="32"/>
          <w:szCs w:val="32"/>
        </w:rPr>
        <w:t xml:space="preserve"> CFDA #16.588</w:t>
      </w:r>
      <w:r w:rsidR="00A45782" w:rsidRPr="003F078D">
        <w:rPr>
          <w:spacing w:val="-5"/>
          <w:sz w:val="32"/>
          <w:szCs w:val="32"/>
        </w:rPr>
        <w:t xml:space="preserve"> </w:t>
      </w:r>
      <w:r w:rsidR="006408AC" w:rsidRPr="003F078D">
        <w:rPr>
          <w:spacing w:val="-5"/>
          <w:sz w:val="32"/>
          <w:szCs w:val="32"/>
        </w:rPr>
        <w:t>and</w:t>
      </w:r>
      <w:r w:rsidR="00A52892" w:rsidRPr="003F078D">
        <w:rPr>
          <w:spacing w:val="-5"/>
          <w:sz w:val="32"/>
        </w:rPr>
        <w:t xml:space="preserve"> </w:t>
      </w:r>
    </w:p>
    <w:p w14:paraId="187FB36D" w14:textId="00C2749D" w:rsidR="00A45782" w:rsidRPr="003F078D" w:rsidRDefault="00F230E4" w:rsidP="272EF475">
      <w:pPr>
        <w:tabs>
          <w:tab w:val="center" w:pos="4680"/>
        </w:tabs>
        <w:suppressAutoHyphens/>
        <w:jc w:val="center"/>
        <w:rPr>
          <w:spacing w:val="-5"/>
          <w:sz w:val="32"/>
          <w:szCs w:val="32"/>
        </w:rPr>
      </w:pPr>
      <w:r w:rsidRPr="003F078D">
        <w:rPr>
          <w:spacing w:val="-5"/>
          <w:sz w:val="32"/>
          <w:szCs w:val="32"/>
        </w:rPr>
        <w:t>S</w:t>
      </w:r>
      <w:r w:rsidR="00572A1F" w:rsidRPr="003F078D">
        <w:rPr>
          <w:spacing w:val="-5"/>
          <w:sz w:val="32"/>
          <w:szCs w:val="32"/>
        </w:rPr>
        <w:t xml:space="preserve">exual Assault Services Program </w:t>
      </w:r>
      <w:r w:rsidRPr="003F078D">
        <w:rPr>
          <w:spacing w:val="-5"/>
          <w:sz w:val="32"/>
          <w:szCs w:val="32"/>
        </w:rPr>
        <w:t>(SASP)</w:t>
      </w:r>
      <w:r w:rsidR="00A32F6F" w:rsidRPr="003F078D">
        <w:rPr>
          <w:spacing w:val="-5"/>
          <w:sz w:val="32"/>
          <w:szCs w:val="32"/>
        </w:rPr>
        <w:t xml:space="preserve"> CFDA #16.017</w:t>
      </w:r>
    </w:p>
    <w:p w14:paraId="3F0065A1" w14:textId="306D4B54" w:rsidR="00EE1BBD" w:rsidRPr="003F078D" w:rsidRDefault="00EE1BBD" w:rsidP="272EF475">
      <w:pPr>
        <w:tabs>
          <w:tab w:val="center" w:pos="4680"/>
        </w:tabs>
        <w:suppressAutoHyphens/>
        <w:jc w:val="center"/>
        <w:rPr>
          <w:spacing w:val="-5"/>
          <w:sz w:val="32"/>
          <w:szCs w:val="32"/>
        </w:rPr>
      </w:pPr>
      <w:r w:rsidRPr="003F078D">
        <w:rPr>
          <w:spacing w:val="-5"/>
          <w:sz w:val="32"/>
          <w:szCs w:val="32"/>
        </w:rPr>
        <w:t>Grant Programs</w:t>
      </w:r>
    </w:p>
    <w:p w14:paraId="76131012" w14:textId="77777777" w:rsidR="000A4DA6" w:rsidRPr="003F078D" w:rsidRDefault="000A4DA6" w:rsidP="00572A1F">
      <w:pPr>
        <w:tabs>
          <w:tab w:val="left" w:pos="-720"/>
        </w:tabs>
        <w:suppressAutoHyphens/>
        <w:jc w:val="center"/>
        <w:rPr>
          <w:spacing w:val="-5"/>
          <w:sz w:val="40"/>
        </w:rPr>
      </w:pPr>
    </w:p>
    <w:p w14:paraId="545C7A93" w14:textId="77777777" w:rsidR="000A4DA6" w:rsidRPr="003F078D" w:rsidRDefault="000A4DA6" w:rsidP="00572A1F">
      <w:pPr>
        <w:tabs>
          <w:tab w:val="center" w:pos="4680"/>
        </w:tabs>
        <w:suppressAutoHyphens/>
        <w:jc w:val="center"/>
        <w:rPr>
          <w:spacing w:val="-5"/>
          <w:szCs w:val="24"/>
        </w:rPr>
      </w:pPr>
      <w:r w:rsidRPr="003F078D">
        <w:rPr>
          <w:spacing w:val="-5"/>
          <w:szCs w:val="24"/>
        </w:rPr>
        <w:t>Office of the Attorney General</w:t>
      </w:r>
    </w:p>
    <w:p w14:paraId="7AD732F0" w14:textId="77777777" w:rsidR="000A4DA6" w:rsidRPr="003F078D" w:rsidRDefault="00D64BD1" w:rsidP="00572A1F">
      <w:pPr>
        <w:tabs>
          <w:tab w:val="center" w:pos="4680"/>
        </w:tabs>
        <w:suppressAutoHyphens/>
        <w:jc w:val="center"/>
        <w:rPr>
          <w:spacing w:val="-5"/>
          <w:szCs w:val="24"/>
        </w:rPr>
      </w:pPr>
      <w:r w:rsidRPr="003F078D">
        <w:rPr>
          <w:spacing w:val="-5"/>
          <w:szCs w:val="24"/>
        </w:rPr>
        <w:t>100 North Carson Street</w:t>
      </w:r>
    </w:p>
    <w:p w14:paraId="2CCA23B7" w14:textId="79AB71E4" w:rsidR="000A4DA6" w:rsidRPr="003F078D" w:rsidRDefault="00D64BD1" w:rsidP="00572A1F">
      <w:pPr>
        <w:tabs>
          <w:tab w:val="center" w:pos="4680"/>
        </w:tabs>
        <w:suppressAutoHyphens/>
        <w:jc w:val="center"/>
        <w:rPr>
          <w:spacing w:val="-5"/>
          <w:szCs w:val="24"/>
        </w:rPr>
      </w:pPr>
      <w:r w:rsidRPr="003F078D">
        <w:rPr>
          <w:spacing w:val="-5"/>
          <w:szCs w:val="24"/>
        </w:rPr>
        <w:t>Carson City, Nevada 89701</w:t>
      </w:r>
    </w:p>
    <w:p w14:paraId="61C8E724" w14:textId="77777777" w:rsidR="000A4DA6" w:rsidRPr="003F078D" w:rsidRDefault="000A4DA6" w:rsidP="00572A1F">
      <w:pPr>
        <w:tabs>
          <w:tab w:val="left" w:pos="-720"/>
        </w:tabs>
        <w:suppressAutoHyphens/>
        <w:jc w:val="center"/>
        <w:rPr>
          <w:spacing w:val="-5"/>
          <w:sz w:val="40"/>
        </w:rPr>
      </w:pPr>
    </w:p>
    <w:p w14:paraId="73582ABD" w14:textId="77777777" w:rsidR="000A4DA6" w:rsidRPr="00FC0155" w:rsidRDefault="000A4DA6" w:rsidP="00572A1F">
      <w:pPr>
        <w:tabs>
          <w:tab w:val="center" w:pos="4680"/>
        </w:tabs>
        <w:suppressAutoHyphens/>
        <w:jc w:val="center"/>
        <w:rPr>
          <w:b/>
          <w:spacing w:val="-5"/>
          <w:sz w:val="32"/>
          <w:szCs w:val="32"/>
        </w:rPr>
      </w:pPr>
      <w:r w:rsidRPr="00FC0155">
        <w:rPr>
          <w:b/>
          <w:spacing w:val="-5"/>
          <w:sz w:val="32"/>
          <w:szCs w:val="32"/>
        </w:rPr>
        <w:t xml:space="preserve">FINAL DATE </w:t>
      </w:r>
      <w:r w:rsidR="00250B60" w:rsidRPr="00FC0155">
        <w:rPr>
          <w:b/>
          <w:spacing w:val="-5"/>
          <w:sz w:val="32"/>
          <w:szCs w:val="32"/>
        </w:rPr>
        <w:t xml:space="preserve">AND TIME </w:t>
      </w:r>
      <w:r w:rsidRPr="00FC0155">
        <w:rPr>
          <w:b/>
          <w:spacing w:val="-5"/>
          <w:sz w:val="32"/>
          <w:szCs w:val="32"/>
        </w:rPr>
        <w:t xml:space="preserve">FOR </w:t>
      </w:r>
      <w:r w:rsidR="0095084C" w:rsidRPr="00FC0155">
        <w:rPr>
          <w:b/>
          <w:spacing w:val="-5"/>
          <w:sz w:val="32"/>
          <w:szCs w:val="32"/>
        </w:rPr>
        <w:t xml:space="preserve">APPLICATION </w:t>
      </w:r>
      <w:r w:rsidRPr="00FC0155">
        <w:rPr>
          <w:b/>
          <w:spacing w:val="-5"/>
          <w:sz w:val="32"/>
          <w:szCs w:val="32"/>
        </w:rPr>
        <w:t>SUBMISSION</w:t>
      </w:r>
    </w:p>
    <w:p w14:paraId="186C8CA0" w14:textId="09896DD4" w:rsidR="00CC11AC" w:rsidRPr="003F078D" w:rsidRDefault="005C61F3" w:rsidP="272EF475">
      <w:pPr>
        <w:tabs>
          <w:tab w:val="center" w:pos="4680"/>
        </w:tabs>
        <w:suppressAutoHyphens/>
        <w:jc w:val="center"/>
        <w:rPr>
          <w:b/>
          <w:bCs/>
          <w:spacing w:val="-5"/>
          <w:sz w:val="32"/>
          <w:szCs w:val="32"/>
        </w:rPr>
      </w:pPr>
      <w:bookmarkStart w:id="0" w:name="_Hlk147305695"/>
      <w:r>
        <w:rPr>
          <w:b/>
          <w:bCs/>
          <w:spacing w:val="-5"/>
          <w:sz w:val="32"/>
          <w:szCs w:val="32"/>
        </w:rPr>
        <w:t>Fri</w:t>
      </w:r>
      <w:r w:rsidR="00E5404E" w:rsidRPr="00FC0155">
        <w:rPr>
          <w:b/>
          <w:bCs/>
          <w:spacing w:val="-5"/>
          <w:sz w:val="32"/>
          <w:szCs w:val="32"/>
        </w:rPr>
        <w:t xml:space="preserve">day, </w:t>
      </w:r>
      <w:r w:rsidR="00D624CC">
        <w:rPr>
          <w:b/>
          <w:bCs/>
          <w:spacing w:val="-5"/>
          <w:sz w:val="32"/>
          <w:szCs w:val="32"/>
        </w:rPr>
        <w:t>Octo</w:t>
      </w:r>
      <w:r w:rsidR="00E5404E" w:rsidRPr="00FC0155">
        <w:rPr>
          <w:b/>
          <w:bCs/>
          <w:spacing w:val="-5"/>
          <w:sz w:val="32"/>
          <w:szCs w:val="32"/>
        </w:rPr>
        <w:t xml:space="preserve">ber </w:t>
      </w:r>
      <w:r w:rsidR="00D624CC">
        <w:rPr>
          <w:b/>
          <w:bCs/>
          <w:spacing w:val="-5"/>
          <w:sz w:val="32"/>
          <w:szCs w:val="32"/>
        </w:rPr>
        <w:t>1</w:t>
      </w:r>
      <w:r>
        <w:rPr>
          <w:b/>
          <w:bCs/>
          <w:spacing w:val="-5"/>
          <w:sz w:val="32"/>
          <w:szCs w:val="32"/>
        </w:rPr>
        <w:t>7</w:t>
      </w:r>
      <w:r w:rsidR="00D624CC">
        <w:rPr>
          <w:b/>
          <w:bCs/>
          <w:spacing w:val="-5"/>
          <w:sz w:val="32"/>
          <w:szCs w:val="32"/>
        </w:rPr>
        <w:t>th</w:t>
      </w:r>
      <w:r w:rsidR="00F63BF6" w:rsidRPr="00FC0155">
        <w:rPr>
          <w:b/>
          <w:bCs/>
          <w:spacing w:val="-5"/>
          <w:sz w:val="32"/>
          <w:szCs w:val="32"/>
        </w:rPr>
        <w:t>, 2025</w:t>
      </w:r>
      <w:r w:rsidR="00B64225">
        <w:rPr>
          <w:b/>
          <w:bCs/>
          <w:spacing w:val="-5"/>
          <w:sz w:val="32"/>
          <w:szCs w:val="32"/>
        </w:rPr>
        <w:t>,</w:t>
      </w:r>
      <w:r w:rsidR="270A64E1" w:rsidRPr="00FC0155">
        <w:rPr>
          <w:b/>
          <w:bCs/>
          <w:spacing w:val="-5"/>
          <w:sz w:val="32"/>
          <w:szCs w:val="32"/>
        </w:rPr>
        <w:t xml:space="preserve"> </w:t>
      </w:r>
      <w:bookmarkEnd w:id="0"/>
      <w:proofErr w:type="gramStart"/>
      <w:r w:rsidR="00657D8D" w:rsidRPr="00FC0155">
        <w:rPr>
          <w:b/>
          <w:bCs/>
          <w:spacing w:val="-5"/>
          <w:sz w:val="32"/>
          <w:szCs w:val="32"/>
        </w:rPr>
        <w:t>by</w:t>
      </w:r>
      <w:proofErr w:type="gramEnd"/>
      <w:r w:rsidR="00657D8D" w:rsidRPr="00FC0155">
        <w:rPr>
          <w:b/>
          <w:bCs/>
          <w:spacing w:val="-5"/>
          <w:sz w:val="32"/>
          <w:szCs w:val="32"/>
        </w:rPr>
        <w:t xml:space="preserve"> 5</w:t>
      </w:r>
      <w:r w:rsidR="00B50402" w:rsidRPr="00FC0155">
        <w:rPr>
          <w:b/>
          <w:bCs/>
          <w:spacing w:val="-5"/>
          <w:sz w:val="32"/>
          <w:szCs w:val="32"/>
        </w:rPr>
        <w:t>:00</w:t>
      </w:r>
      <w:r w:rsidR="00B50402" w:rsidRPr="003F078D">
        <w:rPr>
          <w:b/>
          <w:bCs/>
          <w:spacing w:val="-5"/>
          <w:sz w:val="32"/>
          <w:szCs w:val="32"/>
        </w:rPr>
        <w:t xml:space="preserve"> </w:t>
      </w:r>
      <w:r w:rsidR="00D50D07" w:rsidRPr="003F078D">
        <w:rPr>
          <w:b/>
          <w:bCs/>
          <w:spacing w:val="-5"/>
          <w:sz w:val="32"/>
          <w:szCs w:val="32"/>
        </w:rPr>
        <w:t xml:space="preserve">PM </w:t>
      </w:r>
      <w:r w:rsidR="00A349B0" w:rsidRPr="00A349B0">
        <w:rPr>
          <w:b/>
          <w:bCs/>
          <w:spacing w:val="-5"/>
          <w:sz w:val="32"/>
          <w:szCs w:val="32"/>
        </w:rPr>
        <w:t>Pacific Standard Time</w:t>
      </w:r>
    </w:p>
    <w:p w14:paraId="29F904BC" w14:textId="77777777" w:rsidR="00C62FDB" w:rsidRPr="003F078D" w:rsidRDefault="00C62FDB" w:rsidP="00572A1F">
      <w:pPr>
        <w:tabs>
          <w:tab w:val="center" w:pos="4680"/>
        </w:tabs>
        <w:suppressAutoHyphens/>
        <w:jc w:val="center"/>
        <w:rPr>
          <w:b/>
          <w:spacing w:val="-5"/>
          <w:sz w:val="32"/>
          <w:szCs w:val="32"/>
        </w:rPr>
      </w:pPr>
    </w:p>
    <w:p w14:paraId="38DEC706" w14:textId="77777777" w:rsidR="00BA3F50" w:rsidRPr="003F078D" w:rsidRDefault="00BA3F50" w:rsidP="007C7272">
      <w:pPr>
        <w:jc w:val="center"/>
        <w:rPr>
          <w:b/>
        </w:rPr>
      </w:pPr>
    </w:p>
    <w:p w14:paraId="123F120B" w14:textId="77777777" w:rsidR="00BA3F50" w:rsidRPr="003F078D" w:rsidRDefault="00BA3F50" w:rsidP="007C7272">
      <w:pPr>
        <w:jc w:val="center"/>
        <w:rPr>
          <w:b/>
        </w:rPr>
      </w:pPr>
    </w:p>
    <w:p w14:paraId="63F29843" w14:textId="77777777" w:rsidR="00BA3F50" w:rsidRPr="003F078D" w:rsidRDefault="00BA3F50" w:rsidP="007C7272">
      <w:pPr>
        <w:jc w:val="center"/>
        <w:rPr>
          <w:b/>
        </w:rPr>
      </w:pPr>
    </w:p>
    <w:p w14:paraId="5826B1C1" w14:textId="77777777" w:rsidR="00BA3F50" w:rsidRPr="003F078D" w:rsidRDefault="00BA3F50" w:rsidP="007C7272">
      <w:pPr>
        <w:jc w:val="center"/>
        <w:rPr>
          <w:b/>
        </w:rPr>
      </w:pPr>
    </w:p>
    <w:p w14:paraId="175B8243" w14:textId="5F7E2A07" w:rsidR="007C7272" w:rsidRPr="003F078D" w:rsidRDefault="007C7272" w:rsidP="007C7272">
      <w:pPr>
        <w:jc w:val="center"/>
        <w:rPr>
          <w:b/>
        </w:rPr>
      </w:pPr>
      <w:r w:rsidRPr="003F078D">
        <w:rPr>
          <w:b/>
        </w:rPr>
        <w:lastRenderedPageBreak/>
        <w:t>TABLE OF CONTENTS</w:t>
      </w:r>
    </w:p>
    <w:p w14:paraId="2CA0F74B" w14:textId="77777777" w:rsidR="007C7272" w:rsidRPr="003F078D" w:rsidRDefault="007C7272" w:rsidP="007C7272"/>
    <w:p w14:paraId="363BBF81" w14:textId="77777777" w:rsidR="007C7272" w:rsidRPr="003F078D" w:rsidRDefault="007C7272" w:rsidP="007C7272"/>
    <w:p w14:paraId="602F6CF8" w14:textId="33CE2C4B" w:rsidR="00362C9F" w:rsidRPr="003F078D" w:rsidRDefault="00F7556D" w:rsidP="74BD554D">
      <w:pPr>
        <w:pStyle w:val="Caption"/>
        <w:spacing w:before="120" w:after="120"/>
      </w:pPr>
      <w:r w:rsidRPr="003F078D">
        <w:t>General Information f</w:t>
      </w:r>
      <w:r w:rsidR="007C7272" w:rsidRPr="003F078D">
        <w:t>or All Applicants</w:t>
      </w:r>
      <w:r w:rsidR="006408AC" w:rsidRPr="003F078D">
        <w:tab/>
      </w:r>
      <w:r w:rsidR="006408AC" w:rsidRPr="003F078D">
        <w:tab/>
      </w:r>
      <w:r w:rsidR="006408AC" w:rsidRPr="003F078D">
        <w:tab/>
      </w:r>
      <w:r w:rsidR="006408AC" w:rsidRPr="003F078D">
        <w:tab/>
      </w:r>
      <w:r w:rsidR="006408AC" w:rsidRPr="003F078D">
        <w:tab/>
      </w:r>
      <w:r w:rsidR="007C7272" w:rsidRPr="003F078D">
        <w:tab/>
        <w:t xml:space="preserve">Page </w:t>
      </w:r>
      <w:r w:rsidR="00EE1BBD" w:rsidRPr="003F078D">
        <w:t>3</w:t>
      </w:r>
    </w:p>
    <w:p w14:paraId="49CE235C" w14:textId="422DB486" w:rsidR="00362C9F" w:rsidRPr="003F078D" w:rsidRDefault="007C7272" w:rsidP="74BD554D">
      <w:pPr>
        <w:spacing w:before="120" w:after="120"/>
      </w:pPr>
      <w:r w:rsidRPr="003F078D">
        <w:t>Funding Period</w:t>
      </w:r>
      <w:r w:rsidR="006408AC" w:rsidRPr="003F078D">
        <w:tab/>
      </w:r>
      <w:r w:rsidR="006408AC" w:rsidRPr="003F078D">
        <w:tab/>
      </w:r>
      <w:r w:rsidR="006408AC" w:rsidRPr="003F078D">
        <w:tab/>
      </w:r>
      <w:r w:rsidR="006408AC" w:rsidRPr="003F078D">
        <w:tab/>
      </w:r>
      <w:r w:rsidR="006408AC" w:rsidRPr="003F078D">
        <w:tab/>
      </w:r>
      <w:r w:rsidR="006408AC" w:rsidRPr="003F078D">
        <w:tab/>
      </w:r>
      <w:r w:rsidR="006408AC" w:rsidRPr="003F078D">
        <w:tab/>
      </w:r>
      <w:r w:rsidR="006408AC" w:rsidRPr="003F078D">
        <w:tab/>
      </w:r>
      <w:r w:rsidRPr="003F078D">
        <w:tab/>
      </w:r>
      <w:r w:rsidR="00B14579" w:rsidRPr="003F078D">
        <w:t xml:space="preserve">Page </w:t>
      </w:r>
      <w:r w:rsidR="00E45CEB">
        <w:t>4</w:t>
      </w:r>
    </w:p>
    <w:p w14:paraId="16744BB3" w14:textId="59566161" w:rsidR="00362C9F" w:rsidRPr="003F078D" w:rsidRDefault="009308FB" w:rsidP="74BD554D">
      <w:pPr>
        <w:spacing w:before="120" w:after="120"/>
      </w:pPr>
      <w:r w:rsidRPr="003F078D">
        <w:t>Application Deadline</w:t>
      </w:r>
      <w:r w:rsidR="006408AC" w:rsidRPr="003F078D">
        <w:tab/>
      </w:r>
      <w:r w:rsidR="006408AC" w:rsidRPr="003F078D">
        <w:tab/>
      </w:r>
      <w:r w:rsidR="006408AC" w:rsidRPr="003F078D">
        <w:tab/>
      </w:r>
      <w:r w:rsidR="006408AC" w:rsidRPr="003F078D">
        <w:tab/>
      </w:r>
      <w:r w:rsidR="006408AC" w:rsidRPr="003F078D">
        <w:tab/>
      </w:r>
      <w:r w:rsidR="006408AC" w:rsidRPr="003F078D">
        <w:tab/>
      </w:r>
      <w:r w:rsidR="006408AC" w:rsidRPr="003F078D">
        <w:tab/>
      </w:r>
      <w:r w:rsidR="006408AC" w:rsidRPr="003F078D">
        <w:tab/>
      </w:r>
      <w:r w:rsidRPr="003F078D">
        <w:tab/>
      </w:r>
      <w:r w:rsidR="00B14579" w:rsidRPr="003F078D">
        <w:t xml:space="preserve">Page </w:t>
      </w:r>
      <w:r w:rsidR="00EE1BBD" w:rsidRPr="003F078D">
        <w:t>5</w:t>
      </w:r>
    </w:p>
    <w:p w14:paraId="585139F0" w14:textId="505D1755" w:rsidR="00362C9F" w:rsidRPr="003F078D" w:rsidRDefault="009308FB" w:rsidP="74BD554D">
      <w:pPr>
        <w:spacing w:before="120" w:after="120"/>
      </w:pPr>
      <w:r w:rsidRPr="003F078D">
        <w:t>Technical Assistance</w:t>
      </w:r>
      <w:r w:rsidRPr="003F078D">
        <w:tab/>
      </w:r>
      <w:r w:rsidRPr="003F078D">
        <w:tab/>
      </w:r>
      <w:r w:rsidRPr="003F078D">
        <w:tab/>
      </w:r>
      <w:r w:rsidRPr="003F078D">
        <w:tab/>
      </w:r>
      <w:r w:rsidRPr="003F078D">
        <w:tab/>
      </w:r>
      <w:r w:rsidRPr="003F078D">
        <w:tab/>
      </w:r>
      <w:r w:rsidRPr="003F078D">
        <w:tab/>
      </w:r>
      <w:r w:rsidRPr="003F078D">
        <w:tab/>
      </w:r>
      <w:r w:rsidRPr="003F078D">
        <w:tab/>
        <w:t xml:space="preserve">Page </w:t>
      </w:r>
      <w:r w:rsidR="00EE1BBD" w:rsidRPr="003F078D">
        <w:t>5</w:t>
      </w:r>
    </w:p>
    <w:p w14:paraId="0688D132" w14:textId="3A2C0424" w:rsidR="00362C9F" w:rsidRPr="003F078D" w:rsidRDefault="00935F1A" w:rsidP="74BD554D">
      <w:pPr>
        <w:spacing w:before="120" w:after="120"/>
      </w:pPr>
      <w:r w:rsidRPr="003F078D">
        <w:t xml:space="preserve">Pre-Application </w:t>
      </w:r>
      <w:r w:rsidR="00CC3DD9" w:rsidRPr="003F078D">
        <w:t>Webinar</w:t>
      </w:r>
      <w:r w:rsidR="006408AC" w:rsidRPr="003F078D">
        <w:tab/>
      </w:r>
      <w:r w:rsidR="006408AC" w:rsidRPr="003F078D">
        <w:tab/>
      </w:r>
      <w:r w:rsidR="006408AC" w:rsidRPr="003F078D">
        <w:tab/>
      </w:r>
      <w:r w:rsidR="006408AC" w:rsidRPr="003F078D">
        <w:tab/>
      </w:r>
      <w:r w:rsidR="006408AC" w:rsidRPr="003F078D">
        <w:tab/>
      </w:r>
      <w:r w:rsidR="006408AC" w:rsidRPr="003F078D">
        <w:tab/>
      </w:r>
      <w:r w:rsidR="002317C8" w:rsidRPr="003F078D">
        <w:t xml:space="preserve">                        </w:t>
      </w:r>
      <w:r w:rsidR="00362C9F" w:rsidRPr="003F078D">
        <w:t xml:space="preserve">Page </w:t>
      </w:r>
      <w:r w:rsidR="00EE1BBD" w:rsidRPr="003F078D">
        <w:t>5</w:t>
      </w:r>
    </w:p>
    <w:p w14:paraId="3F289011" w14:textId="227D2ABA" w:rsidR="00362C9F" w:rsidRPr="003F078D" w:rsidRDefault="009308FB" w:rsidP="74BD554D">
      <w:pPr>
        <w:spacing w:before="120" w:after="120"/>
      </w:pPr>
      <w:r w:rsidRPr="003F078D">
        <w:t>Applicant Eligibility</w:t>
      </w:r>
      <w:r w:rsidRPr="003F078D">
        <w:tab/>
      </w:r>
      <w:r w:rsidRPr="003F078D">
        <w:tab/>
      </w:r>
      <w:r w:rsidRPr="003F078D">
        <w:tab/>
      </w:r>
      <w:r w:rsidRPr="003F078D">
        <w:tab/>
      </w:r>
      <w:r w:rsidRPr="003F078D">
        <w:tab/>
      </w:r>
      <w:r w:rsidRPr="003F078D">
        <w:tab/>
      </w:r>
      <w:r w:rsidRPr="003F078D">
        <w:tab/>
      </w:r>
      <w:r w:rsidRPr="003F078D">
        <w:tab/>
      </w:r>
      <w:r w:rsidRPr="003F078D">
        <w:tab/>
      </w:r>
      <w:r w:rsidR="00B14579" w:rsidRPr="003F078D">
        <w:t xml:space="preserve">Page </w:t>
      </w:r>
      <w:r w:rsidR="000C2E53" w:rsidRPr="003F078D">
        <w:t>5</w:t>
      </w:r>
    </w:p>
    <w:p w14:paraId="122BBAE3" w14:textId="297BE871" w:rsidR="00362C9F" w:rsidRPr="003F078D" w:rsidRDefault="009308FB" w:rsidP="74BD554D">
      <w:pPr>
        <w:spacing w:before="120" w:after="120"/>
      </w:pPr>
      <w:r w:rsidRPr="003F078D">
        <w:t>Federal Program Areas for STOP Funds</w:t>
      </w:r>
      <w:r w:rsidRPr="003F078D">
        <w:tab/>
      </w:r>
      <w:r w:rsidRPr="003F078D">
        <w:tab/>
      </w:r>
      <w:r w:rsidRPr="003F078D">
        <w:tab/>
      </w:r>
      <w:r w:rsidRPr="003F078D">
        <w:tab/>
      </w:r>
      <w:r w:rsidRPr="003F078D">
        <w:tab/>
      </w:r>
      <w:r w:rsidRPr="003F078D">
        <w:tab/>
      </w:r>
      <w:r w:rsidR="00B14579" w:rsidRPr="003F078D">
        <w:t xml:space="preserve">Page </w:t>
      </w:r>
      <w:r w:rsidR="00353D39" w:rsidRPr="003F078D">
        <w:t>8</w:t>
      </w:r>
    </w:p>
    <w:p w14:paraId="32AD60B8" w14:textId="076A46BB" w:rsidR="00362C9F" w:rsidRPr="003F078D" w:rsidRDefault="00DE5830" w:rsidP="74BD554D">
      <w:pPr>
        <w:spacing w:before="120" w:after="120"/>
      </w:pPr>
      <w:r w:rsidRPr="003F078D">
        <w:t>Federal Program Areas for SASP Funds</w:t>
      </w:r>
      <w:r w:rsidRPr="003F078D">
        <w:tab/>
      </w:r>
      <w:r w:rsidRPr="003F078D">
        <w:tab/>
      </w:r>
      <w:r w:rsidRPr="003F078D">
        <w:tab/>
      </w:r>
      <w:r w:rsidRPr="003F078D">
        <w:tab/>
      </w:r>
      <w:r w:rsidRPr="003F078D">
        <w:tab/>
      </w:r>
      <w:r w:rsidRPr="003F078D">
        <w:tab/>
      </w:r>
      <w:r w:rsidR="00B14579" w:rsidRPr="003F078D">
        <w:t xml:space="preserve">Page </w:t>
      </w:r>
      <w:r w:rsidR="00353D39" w:rsidRPr="003F078D">
        <w:t>11</w:t>
      </w:r>
    </w:p>
    <w:p w14:paraId="40644CE8" w14:textId="05ADC222" w:rsidR="00362C9F" w:rsidRPr="003F078D" w:rsidRDefault="00DE5830" w:rsidP="74BD554D">
      <w:pPr>
        <w:spacing w:before="120" w:after="120"/>
      </w:pPr>
      <w:r w:rsidRPr="003F078D">
        <w:t>State Priorities</w:t>
      </w:r>
      <w:r w:rsidRPr="003F078D">
        <w:tab/>
      </w:r>
      <w:r w:rsidRPr="003F078D">
        <w:tab/>
      </w:r>
      <w:r w:rsidRPr="003F078D">
        <w:tab/>
      </w:r>
      <w:r w:rsidRPr="003F078D">
        <w:tab/>
      </w:r>
      <w:r w:rsidRPr="003F078D">
        <w:tab/>
      </w:r>
      <w:r w:rsidRPr="003F078D">
        <w:tab/>
      </w:r>
      <w:r w:rsidRPr="003F078D">
        <w:tab/>
      </w:r>
      <w:r w:rsidRPr="003F078D">
        <w:tab/>
      </w:r>
      <w:r w:rsidRPr="003F078D">
        <w:tab/>
      </w:r>
      <w:r w:rsidRPr="003F078D">
        <w:tab/>
      </w:r>
      <w:r w:rsidR="00B14579" w:rsidRPr="003F078D">
        <w:t>Page 1</w:t>
      </w:r>
      <w:r w:rsidR="00353D39" w:rsidRPr="003F078D">
        <w:t>2</w:t>
      </w:r>
    </w:p>
    <w:p w14:paraId="628596A2" w14:textId="667DA6A4" w:rsidR="00C173F1" w:rsidRPr="003F078D" w:rsidRDefault="00C173F1" w:rsidP="74BD554D">
      <w:pPr>
        <w:spacing w:before="120" w:after="120"/>
      </w:pPr>
      <w:r w:rsidRPr="003F078D">
        <w:t xml:space="preserve">Collaboration    </w:t>
      </w:r>
      <w:r w:rsidRPr="003F078D">
        <w:tab/>
      </w:r>
      <w:r w:rsidRPr="003F078D">
        <w:tab/>
      </w:r>
      <w:r w:rsidRPr="003F078D">
        <w:tab/>
      </w:r>
      <w:r w:rsidRPr="003F078D">
        <w:tab/>
      </w:r>
      <w:r w:rsidRPr="003F078D">
        <w:tab/>
      </w:r>
      <w:r w:rsidRPr="003F078D">
        <w:tab/>
      </w:r>
      <w:r w:rsidRPr="003F078D">
        <w:tab/>
      </w:r>
      <w:r w:rsidRPr="003F078D">
        <w:tab/>
      </w:r>
      <w:r w:rsidRPr="003F078D">
        <w:tab/>
        <w:t>Page 12</w:t>
      </w:r>
    </w:p>
    <w:p w14:paraId="62E746DB" w14:textId="53B1F676" w:rsidR="00362C9F" w:rsidRPr="003F078D" w:rsidRDefault="00DE5830" w:rsidP="74BD554D">
      <w:pPr>
        <w:spacing w:before="120" w:after="120"/>
      </w:pPr>
      <w:r w:rsidRPr="003F078D">
        <w:t>Reporting and Documentation</w:t>
      </w:r>
      <w:r w:rsidR="006408AC" w:rsidRPr="003F078D">
        <w:tab/>
      </w:r>
      <w:r w:rsidR="006408AC" w:rsidRPr="003F078D">
        <w:tab/>
      </w:r>
      <w:r w:rsidRPr="003F078D">
        <w:tab/>
      </w:r>
      <w:r w:rsidRPr="003F078D">
        <w:tab/>
      </w:r>
      <w:r w:rsidRPr="003F078D">
        <w:tab/>
      </w:r>
      <w:r w:rsidRPr="003F078D">
        <w:tab/>
      </w:r>
      <w:r w:rsidRPr="003F078D">
        <w:tab/>
      </w:r>
      <w:r w:rsidR="006408AC" w:rsidRPr="003F078D">
        <w:t xml:space="preserve">Page </w:t>
      </w:r>
      <w:r w:rsidR="00B14579" w:rsidRPr="003F078D">
        <w:t>1</w:t>
      </w:r>
      <w:r w:rsidR="00353D39" w:rsidRPr="003F078D">
        <w:t>3</w:t>
      </w:r>
    </w:p>
    <w:p w14:paraId="5D9632F2" w14:textId="1F6BAF14" w:rsidR="00362C9F" w:rsidRPr="003F078D" w:rsidRDefault="00DE5830" w:rsidP="74BD554D">
      <w:pPr>
        <w:spacing w:before="120" w:after="120"/>
      </w:pPr>
      <w:r w:rsidRPr="003F078D">
        <w:t>Application Review Process</w:t>
      </w:r>
      <w:r w:rsidR="006408AC" w:rsidRPr="003F078D">
        <w:tab/>
      </w:r>
      <w:r w:rsidR="006408AC" w:rsidRPr="003F078D">
        <w:tab/>
      </w:r>
      <w:r w:rsidR="006408AC" w:rsidRPr="003F078D">
        <w:tab/>
      </w:r>
      <w:r w:rsidR="006408AC" w:rsidRPr="003F078D">
        <w:tab/>
      </w:r>
      <w:r w:rsidRPr="003F078D">
        <w:tab/>
      </w:r>
      <w:r w:rsidRPr="003F078D">
        <w:tab/>
      </w:r>
      <w:r w:rsidRPr="003F078D">
        <w:tab/>
      </w:r>
      <w:r w:rsidRPr="003F078D">
        <w:tab/>
      </w:r>
      <w:r w:rsidR="00B14579" w:rsidRPr="003F078D">
        <w:t>Page 1</w:t>
      </w:r>
      <w:r w:rsidR="00353D39" w:rsidRPr="003F078D">
        <w:t>4</w:t>
      </w:r>
    </w:p>
    <w:p w14:paraId="662D63A0" w14:textId="0BEA1E32" w:rsidR="00362C9F" w:rsidRPr="003F078D" w:rsidRDefault="00DE5830" w:rsidP="74BD554D">
      <w:pPr>
        <w:spacing w:before="120" w:after="120"/>
      </w:pPr>
      <w:r w:rsidRPr="003F078D">
        <w:t>Selection Criteria</w:t>
      </w:r>
      <w:r w:rsidR="006408AC" w:rsidRPr="003F078D">
        <w:tab/>
      </w:r>
      <w:r w:rsidR="006408AC" w:rsidRPr="003F078D">
        <w:tab/>
      </w:r>
      <w:r w:rsidR="006408AC" w:rsidRPr="003F078D">
        <w:tab/>
      </w:r>
      <w:r w:rsidR="006408AC" w:rsidRPr="003F078D">
        <w:tab/>
      </w:r>
      <w:r w:rsidR="006408AC" w:rsidRPr="003F078D">
        <w:tab/>
      </w:r>
      <w:r w:rsidR="006408AC" w:rsidRPr="003F078D">
        <w:tab/>
      </w:r>
      <w:r w:rsidR="006408AC" w:rsidRPr="003F078D">
        <w:tab/>
      </w:r>
      <w:r w:rsidRPr="003F078D">
        <w:tab/>
      </w:r>
      <w:r w:rsidRPr="003F078D">
        <w:tab/>
      </w:r>
      <w:r w:rsidR="00B14579" w:rsidRPr="003F078D">
        <w:t>Page 1</w:t>
      </w:r>
      <w:r w:rsidR="00437027" w:rsidRPr="003F078D">
        <w:t>5</w:t>
      </w:r>
    </w:p>
    <w:p w14:paraId="7653D8AC" w14:textId="22433299" w:rsidR="00362C9F" w:rsidRPr="003F078D" w:rsidRDefault="00DE5830" w:rsidP="74BD554D">
      <w:pPr>
        <w:spacing w:before="120" w:after="120"/>
      </w:pPr>
      <w:r w:rsidRPr="003F078D">
        <w:t>How to Apply</w:t>
      </w:r>
      <w:r w:rsidR="006408AC" w:rsidRPr="003F078D">
        <w:tab/>
      </w:r>
      <w:r w:rsidR="006408AC" w:rsidRPr="003F078D">
        <w:tab/>
      </w:r>
      <w:r w:rsidR="006408AC" w:rsidRPr="003F078D">
        <w:tab/>
      </w:r>
      <w:r w:rsidR="006408AC" w:rsidRPr="003F078D">
        <w:tab/>
      </w:r>
      <w:r w:rsidR="006408AC" w:rsidRPr="003F078D">
        <w:tab/>
      </w:r>
      <w:r w:rsidR="006408AC" w:rsidRPr="003F078D">
        <w:tab/>
      </w:r>
      <w:r w:rsidRPr="003F078D">
        <w:tab/>
      </w:r>
      <w:r w:rsidRPr="003F078D">
        <w:tab/>
      </w:r>
      <w:r w:rsidRPr="003F078D">
        <w:tab/>
      </w:r>
      <w:r w:rsidRPr="003F078D">
        <w:tab/>
      </w:r>
      <w:r w:rsidR="00B14579" w:rsidRPr="003F078D">
        <w:t>Page 1</w:t>
      </w:r>
      <w:r w:rsidR="00353D39" w:rsidRPr="003F078D">
        <w:t>5</w:t>
      </w:r>
    </w:p>
    <w:p w14:paraId="09AC3FBD" w14:textId="1E5A8F8D" w:rsidR="00362C9F" w:rsidRPr="003F078D" w:rsidRDefault="00DE5830" w:rsidP="74BD554D">
      <w:pPr>
        <w:spacing w:before="120" w:after="120"/>
      </w:pPr>
      <w:r w:rsidRPr="003F078D">
        <w:t>Application Instructions</w:t>
      </w:r>
      <w:r w:rsidR="006408AC" w:rsidRPr="003F078D">
        <w:tab/>
      </w:r>
      <w:r w:rsidR="006408AC" w:rsidRPr="003F078D">
        <w:tab/>
      </w:r>
      <w:r w:rsidR="006408AC" w:rsidRPr="003F078D">
        <w:tab/>
      </w:r>
      <w:r w:rsidR="006408AC" w:rsidRPr="003F078D">
        <w:tab/>
      </w:r>
      <w:r w:rsidRPr="003F078D">
        <w:tab/>
      </w:r>
      <w:r w:rsidRPr="003F078D">
        <w:tab/>
      </w:r>
      <w:r w:rsidRPr="003F078D">
        <w:tab/>
      </w:r>
      <w:r w:rsidRPr="003F078D">
        <w:tab/>
      </w:r>
      <w:r w:rsidR="00B14579" w:rsidRPr="003F078D">
        <w:t>Page 1</w:t>
      </w:r>
      <w:r w:rsidR="00C173F1" w:rsidRPr="003F078D">
        <w:t>6</w:t>
      </w:r>
    </w:p>
    <w:p w14:paraId="3015F5E0" w14:textId="6F526F58" w:rsidR="00362C9F" w:rsidRPr="003F078D" w:rsidRDefault="002317C8" w:rsidP="74BD554D">
      <w:pPr>
        <w:spacing w:before="120" w:after="120"/>
      </w:pPr>
      <w:r w:rsidRPr="003F078D">
        <w:t xml:space="preserve">Application Content List      </w:t>
      </w:r>
      <w:r w:rsidR="006408AC" w:rsidRPr="003F078D">
        <w:tab/>
      </w:r>
      <w:r w:rsidR="006408AC" w:rsidRPr="003F078D">
        <w:tab/>
      </w:r>
      <w:r w:rsidR="006408AC" w:rsidRPr="003F078D">
        <w:tab/>
      </w:r>
      <w:r w:rsidR="00DE5830" w:rsidRPr="003F078D">
        <w:tab/>
      </w:r>
      <w:r w:rsidR="00DE5830" w:rsidRPr="003F078D">
        <w:tab/>
      </w:r>
      <w:r w:rsidR="00C90363" w:rsidRPr="003F078D">
        <w:tab/>
      </w:r>
      <w:r w:rsidR="00C90363" w:rsidRPr="003F078D">
        <w:tab/>
      </w:r>
      <w:r w:rsidRPr="003F078D">
        <w:t xml:space="preserve">            </w:t>
      </w:r>
      <w:r w:rsidR="00B14579" w:rsidRPr="003F078D">
        <w:t>Page 1</w:t>
      </w:r>
      <w:r w:rsidR="00353D39" w:rsidRPr="003F078D">
        <w:t>6</w:t>
      </w:r>
    </w:p>
    <w:p w14:paraId="55865F66" w14:textId="4668B300" w:rsidR="00362C9F" w:rsidRPr="003F078D" w:rsidRDefault="009A2349" w:rsidP="74BD554D">
      <w:pPr>
        <w:spacing w:before="120" w:after="120"/>
      </w:pPr>
      <w:r w:rsidRPr="003F078D">
        <w:t>Part 1</w:t>
      </w:r>
      <w:r w:rsidR="00C90363" w:rsidRPr="003F078D">
        <w:t xml:space="preserve"> </w:t>
      </w:r>
      <w:r w:rsidRPr="003F078D">
        <w:t>- Title Page</w:t>
      </w:r>
      <w:r w:rsidR="00353D39" w:rsidRPr="003F078D">
        <w:t xml:space="preserve"> and Purpose Area Page</w:t>
      </w:r>
      <w:r w:rsidR="006408AC" w:rsidRPr="003F078D">
        <w:tab/>
      </w:r>
      <w:r w:rsidR="006408AC" w:rsidRPr="003F078D">
        <w:tab/>
      </w:r>
      <w:r w:rsidR="006408AC" w:rsidRPr="003F078D">
        <w:tab/>
      </w:r>
      <w:r w:rsidRPr="003F078D">
        <w:tab/>
      </w:r>
      <w:r w:rsidRPr="003F078D">
        <w:tab/>
      </w:r>
      <w:r w:rsidRPr="003F078D">
        <w:tab/>
      </w:r>
      <w:r w:rsidR="00B14579" w:rsidRPr="003F078D">
        <w:t>Page 1</w:t>
      </w:r>
      <w:r w:rsidR="00C173F1" w:rsidRPr="003F078D">
        <w:t>8</w:t>
      </w:r>
    </w:p>
    <w:p w14:paraId="1F06C1C5" w14:textId="2CF8ED88" w:rsidR="00362C9F" w:rsidRPr="003F078D" w:rsidRDefault="009A2349" w:rsidP="74BD554D">
      <w:pPr>
        <w:spacing w:before="120" w:after="120"/>
      </w:pPr>
      <w:r w:rsidRPr="003F078D">
        <w:t>Part 2</w:t>
      </w:r>
      <w:r w:rsidR="00C90363" w:rsidRPr="003F078D">
        <w:t xml:space="preserve"> </w:t>
      </w:r>
      <w:r w:rsidR="003F078D" w:rsidRPr="003F078D">
        <w:t xml:space="preserve">- </w:t>
      </w:r>
      <w:r w:rsidR="00811900" w:rsidRPr="003F078D">
        <w:t>Applicant Summary Letter</w:t>
      </w:r>
      <w:r w:rsidR="006408AC" w:rsidRPr="003F078D">
        <w:tab/>
      </w:r>
      <w:r w:rsidR="006408AC" w:rsidRPr="003F078D">
        <w:tab/>
      </w:r>
      <w:r w:rsidR="006408AC" w:rsidRPr="003F078D">
        <w:tab/>
      </w:r>
      <w:r w:rsidRPr="003F078D">
        <w:tab/>
      </w:r>
      <w:r w:rsidRPr="003F078D">
        <w:tab/>
      </w:r>
      <w:r w:rsidRPr="003F078D">
        <w:tab/>
      </w:r>
      <w:r w:rsidRPr="003F078D">
        <w:tab/>
      </w:r>
      <w:r w:rsidR="00B14579" w:rsidRPr="003F078D">
        <w:t xml:space="preserve">Page </w:t>
      </w:r>
      <w:r w:rsidR="000F7AA2" w:rsidRPr="003F078D">
        <w:t>21</w:t>
      </w:r>
    </w:p>
    <w:p w14:paraId="614463C1" w14:textId="623084E5" w:rsidR="00362C9F" w:rsidRPr="003F078D" w:rsidRDefault="009A2349" w:rsidP="74BD554D">
      <w:pPr>
        <w:spacing w:before="120" w:after="120"/>
      </w:pPr>
      <w:r w:rsidRPr="003F078D">
        <w:t>Part 3</w:t>
      </w:r>
      <w:r w:rsidR="00C90363" w:rsidRPr="003F078D">
        <w:t xml:space="preserve"> </w:t>
      </w:r>
      <w:r w:rsidRPr="003F078D">
        <w:t>- Project Narrative</w:t>
      </w:r>
      <w:r w:rsidR="006408AC" w:rsidRPr="003F078D">
        <w:tab/>
      </w:r>
      <w:r w:rsidR="006408AC" w:rsidRPr="003F078D">
        <w:tab/>
      </w:r>
      <w:r w:rsidR="006408AC" w:rsidRPr="003F078D">
        <w:tab/>
      </w:r>
      <w:r w:rsidR="006408AC" w:rsidRPr="003F078D">
        <w:tab/>
      </w:r>
      <w:r w:rsidR="006408AC" w:rsidRPr="003F078D">
        <w:tab/>
      </w:r>
      <w:r w:rsidRPr="003F078D">
        <w:tab/>
      </w:r>
      <w:r w:rsidRPr="003F078D">
        <w:tab/>
      </w:r>
      <w:r w:rsidRPr="003F078D">
        <w:tab/>
      </w:r>
      <w:r w:rsidR="00C90363" w:rsidRPr="003F078D">
        <w:t>Pa</w:t>
      </w:r>
      <w:r w:rsidR="00B14579" w:rsidRPr="003F078D">
        <w:t xml:space="preserve">ge </w:t>
      </w:r>
      <w:r w:rsidR="000F7AA2" w:rsidRPr="003F078D">
        <w:t>21</w:t>
      </w:r>
    </w:p>
    <w:p w14:paraId="17B3BE01" w14:textId="1FD0FD88" w:rsidR="00362C9F" w:rsidRPr="003F078D" w:rsidRDefault="009A2349" w:rsidP="74BD554D">
      <w:pPr>
        <w:spacing w:before="120" w:after="120"/>
      </w:pPr>
      <w:r w:rsidRPr="003F078D">
        <w:t>Part 4</w:t>
      </w:r>
      <w:r w:rsidR="00C90363" w:rsidRPr="003F078D">
        <w:t xml:space="preserve"> </w:t>
      </w:r>
      <w:r w:rsidRPr="003F078D">
        <w:t>-</w:t>
      </w:r>
      <w:r w:rsidR="00C90363" w:rsidRPr="003F078D">
        <w:t xml:space="preserve"> </w:t>
      </w:r>
      <w:r w:rsidRPr="003F078D">
        <w:t>Attachments</w:t>
      </w:r>
      <w:r w:rsidR="006408AC" w:rsidRPr="003F078D">
        <w:tab/>
      </w:r>
      <w:r w:rsidR="006408AC" w:rsidRPr="003F078D">
        <w:tab/>
      </w:r>
      <w:r w:rsidR="006408AC" w:rsidRPr="003F078D">
        <w:tab/>
      </w:r>
      <w:r w:rsidR="006408AC" w:rsidRPr="003F078D">
        <w:tab/>
      </w:r>
      <w:r w:rsidR="006408AC" w:rsidRPr="003F078D">
        <w:tab/>
      </w:r>
      <w:r w:rsidR="006408AC" w:rsidRPr="003F078D">
        <w:tab/>
      </w:r>
      <w:r w:rsidR="006408AC" w:rsidRPr="003F078D">
        <w:tab/>
      </w:r>
      <w:r w:rsidRPr="003F078D">
        <w:tab/>
      </w:r>
      <w:r w:rsidRPr="003F078D">
        <w:tab/>
      </w:r>
      <w:r w:rsidR="00CC3DD9" w:rsidRPr="003F078D">
        <w:t>Page 2</w:t>
      </w:r>
      <w:r w:rsidR="000F7AA2" w:rsidRPr="003F078D">
        <w:t>8</w:t>
      </w:r>
    </w:p>
    <w:p w14:paraId="55B0FB0E" w14:textId="6C014B1E" w:rsidR="004D2E77" w:rsidRPr="003F078D" w:rsidRDefault="004D2E77" w:rsidP="00962063">
      <w:pPr>
        <w:spacing w:before="120" w:after="120"/>
      </w:pPr>
      <w:r w:rsidRPr="003F078D">
        <w:t>Checklist</w:t>
      </w:r>
      <w:r w:rsidRPr="003F078D">
        <w:tab/>
      </w:r>
      <w:r w:rsidRPr="003F078D">
        <w:tab/>
      </w:r>
      <w:r w:rsidRPr="003F078D">
        <w:tab/>
      </w:r>
      <w:r w:rsidRPr="003F078D">
        <w:tab/>
      </w:r>
      <w:r w:rsidRPr="003F078D">
        <w:tab/>
        <w:t xml:space="preserve">                                                            </w:t>
      </w:r>
      <w:r w:rsidR="00CA7FB3" w:rsidRPr="003F078D">
        <w:t>Page 3</w:t>
      </w:r>
      <w:r w:rsidR="000F7AA2" w:rsidRPr="003F078D">
        <w:t>8</w:t>
      </w:r>
    </w:p>
    <w:p w14:paraId="33A38566" w14:textId="77777777" w:rsidR="009A2349" w:rsidRPr="003F078D" w:rsidRDefault="009A2349" w:rsidP="00CF2DB1">
      <w:r w:rsidRPr="003F078D">
        <w:tab/>
      </w:r>
    </w:p>
    <w:p w14:paraId="23416715" w14:textId="77777777" w:rsidR="00DE5830" w:rsidRPr="003F078D" w:rsidRDefault="00DE5830" w:rsidP="009308FB"/>
    <w:p w14:paraId="0D3E9240" w14:textId="1750F985" w:rsidR="00DE5830" w:rsidRPr="003F078D" w:rsidRDefault="00962063" w:rsidP="00962063">
      <w:pPr>
        <w:widowControl/>
      </w:pPr>
      <w:r w:rsidRPr="003F078D">
        <w:br w:type="page"/>
      </w:r>
    </w:p>
    <w:p w14:paraId="347D545A" w14:textId="77777777" w:rsidR="000A4DA6" w:rsidRPr="003F078D" w:rsidRDefault="007C7272" w:rsidP="00131E17">
      <w:pPr>
        <w:pStyle w:val="Heading1"/>
        <w:ind w:right="86"/>
        <w:rPr>
          <w:rFonts w:ascii="Times New Roman" w:hAnsi="Times New Roman"/>
          <w:kern w:val="2"/>
          <w:sz w:val="28"/>
          <w:szCs w:val="28"/>
        </w:rPr>
      </w:pPr>
      <w:r w:rsidRPr="003F078D">
        <w:rPr>
          <w:rFonts w:ascii="Times New Roman" w:hAnsi="Times New Roman"/>
          <w:kern w:val="2"/>
          <w:sz w:val="28"/>
          <w:szCs w:val="28"/>
        </w:rPr>
        <w:lastRenderedPageBreak/>
        <w:t>G</w:t>
      </w:r>
      <w:r w:rsidR="000A4DA6" w:rsidRPr="003F078D">
        <w:rPr>
          <w:rFonts w:ascii="Times New Roman" w:hAnsi="Times New Roman"/>
          <w:kern w:val="2"/>
          <w:sz w:val="28"/>
          <w:szCs w:val="28"/>
        </w:rPr>
        <w:t>ENERAL INFORMATION</w:t>
      </w:r>
    </w:p>
    <w:p w14:paraId="4719D5E4" w14:textId="77777777" w:rsidR="000A4DA6" w:rsidRPr="003F078D" w:rsidRDefault="00CC11AC" w:rsidP="00CC11AC">
      <w:pPr>
        <w:tabs>
          <w:tab w:val="left" w:pos="-720"/>
          <w:tab w:val="left" w:pos="990"/>
        </w:tabs>
        <w:suppressAutoHyphens/>
        <w:ind w:right="90"/>
        <w:jc w:val="both"/>
        <w:rPr>
          <w:spacing w:val="-3"/>
          <w:kern w:val="2"/>
          <w:sz w:val="25"/>
        </w:rPr>
      </w:pPr>
      <w:r w:rsidRPr="003F078D">
        <w:rPr>
          <w:spacing w:val="-3"/>
          <w:kern w:val="2"/>
          <w:sz w:val="25"/>
        </w:rPr>
        <w:tab/>
      </w:r>
    </w:p>
    <w:p w14:paraId="452F5376" w14:textId="23B5E41B" w:rsidR="00013629" w:rsidRPr="003F078D" w:rsidRDefault="005F42AB" w:rsidP="74BD554D">
      <w:pPr>
        <w:suppressAutoHyphens/>
        <w:ind w:right="90"/>
        <w:jc w:val="both"/>
      </w:pPr>
      <w:r w:rsidRPr="003F078D">
        <w:rPr>
          <w:spacing w:val="-3"/>
          <w:kern w:val="2"/>
        </w:rPr>
        <w:t xml:space="preserve">This solicitation provides program and </w:t>
      </w:r>
      <w:r w:rsidR="00013629" w:rsidRPr="003F078D">
        <w:rPr>
          <w:spacing w:val="-3"/>
          <w:kern w:val="2"/>
        </w:rPr>
        <w:t>stream</w:t>
      </w:r>
      <w:r w:rsidR="00E8374C" w:rsidRPr="003F078D">
        <w:rPr>
          <w:spacing w:val="-3"/>
          <w:kern w:val="2"/>
        </w:rPr>
        <w:t>-</w:t>
      </w:r>
      <w:r w:rsidR="00013629" w:rsidRPr="003F078D">
        <w:rPr>
          <w:spacing w:val="-3"/>
          <w:kern w:val="2"/>
        </w:rPr>
        <w:t xml:space="preserve">lined </w:t>
      </w:r>
      <w:r w:rsidRPr="003F078D">
        <w:rPr>
          <w:spacing w:val="-3"/>
          <w:kern w:val="2"/>
        </w:rPr>
        <w:t xml:space="preserve">application guidelines </w:t>
      </w:r>
      <w:r w:rsidR="00013629" w:rsidRPr="003F078D">
        <w:rPr>
          <w:spacing w:val="-3"/>
          <w:kern w:val="2"/>
        </w:rPr>
        <w:t xml:space="preserve">to request </w:t>
      </w:r>
      <w:r w:rsidR="007E5179" w:rsidRPr="003F078D">
        <w:rPr>
          <w:spacing w:val="-3"/>
          <w:kern w:val="2"/>
        </w:rPr>
        <w:t xml:space="preserve">funding through </w:t>
      </w:r>
      <w:r w:rsidR="00210422" w:rsidRPr="003F078D">
        <w:rPr>
          <w:spacing w:val="-3"/>
          <w:kern w:val="2"/>
        </w:rPr>
        <w:t xml:space="preserve">the </w:t>
      </w:r>
      <w:bookmarkStart w:id="1" w:name="_Hlk147304112"/>
      <w:r w:rsidR="00215E01" w:rsidRPr="003F078D">
        <w:rPr>
          <w:spacing w:val="-3"/>
          <w:kern w:val="2"/>
        </w:rPr>
        <w:t>Violence Against Women</w:t>
      </w:r>
      <w:r w:rsidR="00A247FC" w:rsidRPr="003F078D">
        <w:rPr>
          <w:spacing w:val="-3"/>
          <w:kern w:val="2"/>
          <w:szCs w:val="24"/>
        </w:rPr>
        <w:t xml:space="preserve"> </w:t>
      </w:r>
      <w:r w:rsidR="00215E01" w:rsidRPr="003F078D">
        <w:rPr>
          <w:spacing w:val="-3"/>
          <w:kern w:val="2"/>
        </w:rPr>
        <w:t>Act</w:t>
      </w:r>
      <w:r w:rsidR="00BE011B" w:rsidRPr="003F078D">
        <w:rPr>
          <w:spacing w:val="-3"/>
          <w:kern w:val="2"/>
        </w:rPr>
        <w:t xml:space="preserve"> (VAWA)</w:t>
      </w:r>
      <w:r w:rsidR="00013629" w:rsidRPr="003F078D">
        <w:rPr>
          <w:spacing w:val="-3"/>
          <w:kern w:val="2"/>
          <w:szCs w:val="24"/>
        </w:rPr>
        <w:t xml:space="preserve"> </w:t>
      </w:r>
      <w:r w:rsidR="00A247FC" w:rsidRPr="003F078D">
        <w:rPr>
          <w:spacing w:val="-3"/>
          <w:kern w:val="2"/>
        </w:rPr>
        <w:t>Services</w:t>
      </w:r>
      <w:r w:rsidR="003F078D" w:rsidRPr="003F078D">
        <w:rPr>
          <w:rFonts w:eastAsia="Wingdings"/>
          <w:spacing w:val="-3"/>
          <w:kern w:val="2"/>
        </w:rPr>
        <w:t xml:space="preserve"> </w:t>
      </w:r>
      <w:r w:rsidR="00A247FC" w:rsidRPr="003F078D">
        <w:rPr>
          <w:spacing w:val="-3"/>
          <w:kern w:val="2"/>
        </w:rPr>
        <w:t>Training</w:t>
      </w:r>
      <w:r w:rsidR="003F078D" w:rsidRPr="003F078D">
        <w:rPr>
          <w:rFonts w:eastAsia="Wingdings"/>
          <w:spacing w:val="-3"/>
          <w:kern w:val="2"/>
        </w:rPr>
        <w:t xml:space="preserve"> </w:t>
      </w:r>
      <w:r w:rsidR="00A247FC" w:rsidRPr="003F078D">
        <w:rPr>
          <w:spacing w:val="-3"/>
          <w:kern w:val="2"/>
        </w:rPr>
        <w:t>Officers</w:t>
      </w:r>
      <w:r w:rsidR="003F078D" w:rsidRPr="003F078D">
        <w:rPr>
          <w:rFonts w:eastAsia="Wingdings"/>
          <w:spacing w:val="-3"/>
          <w:kern w:val="2"/>
        </w:rPr>
        <w:t xml:space="preserve"> </w:t>
      </w:r>
      <w:r w:rsidR="0043349B" w:rsidRPr="003F078D">
        <w:rPr>
          <w:spacing w:val="-3"/>
          <w:kern w:val="2"/>
        </w:rPr>
        <w:t>Prosecutors</w:t>
      </w:r>
      <w:r w:rsidR="00265469" w:rsidRPr="003F078D">
        <w:rPr>
          <w:spacing w:val="-3"/>
          <w:kern w:val="2"/>
          <w:szCs w:val="24"/>
        </w:rPr>
        <w:t xml:space="preserve"> </w:t>
      </w:r>
      <w:r w:rsidR="0095084C" w:rsidRPr="003F078D">
        <w:rPr>
          <w:spacing w:val="-3"/>
          <w:kern w:val="2"/>
        </w:rPr>
        <w:t>(STOP)</w:t>
      </w:r>
      <w:r w:rsidR="0095084C" w:rsidRPr="003F078D">
        <w:rPr>
          <w:spacing w:val="-3"/>
          <w:kern w:val="2"/>
          <w:szCs w:val="24"/>
        </w:rPr>
        <w:t xml:space="preserve"> </w:t>
      </w:r>
      <w:r w:rsidR="00A52892" w:rsidRPr="003F078D">
        <w:rPr>
          <w:spacing w:val="-3"/>
          <w:kern w:val="2"/>
        </w:rPr>
        <w:t xml:space="preserve">and the Sexual Assault Services </w:t>
      </w:r>
      <w:r w:rsidR="00A12D9C" w:rsidRPr="003F078D">
        <w:rPr>
          <w:spacing w:val="-3"/>
          <w:kern w:val="2"/>
        </w:rPr>
        <w:t xml:space="preserve">Program </w:t>
      </w:r>
      <w:r w:rsidR="00A52892" w:rsidRPr="003F078D">
        <w:rPr>
          <w:spacing w:val="-3"/>
          <w:kern w:val="2"/>
        </w:rPr>
        <w:t xml:space="preserve">(SASP) </w:t>
      </w:r>
      <w:r w:rsidR="00441D95" w:rsidRPr="003F078D">
        <w:rPr>
          <w:spacing w:val="-3"/>
          <w:kern w:val="2"/>
        </w:rPr>
        <w:t>Formula Grant Programs</w:t>
      </w:r>
      <w:r w:rsidR="00265469" w:rsidRPr="003F078D">
        <w:rPr>
          <w:spacing w:val="-3"/>
          <w:kern w:val="2"/>
        </w:rPr>
        <w:t xml:space="preserve">. </w:t>
      </w:r>
      <w:r w:rsidR="00441D95" w:rsidRPr="003F078D">
        <w:rPr>
          <w:spacing w:val="-3"/>
          <w:kern w:val="2"/>
        </w:rPr>
        <w:t>The STOP and SASP Formula Grant Programs are authorized and funded under the federal Violence Against Women Act (VAWA) most recently reauthorized in 2022</w:t>
      </w:r>
      <w:r w:rsidR="00441D95" w:rsidRPr="003F078D">
        <w:rPr>
          <w:spacing w:val="-3"/>
          <w:kern w:val="2"/>
          <w:szCs w:val="24"/>
        </w:rPr>
        <w:t>.</w:t>
      </w:r>
      <w:r w:rsidR="00441D95" w:rsidRPr="003F078D">
        <w:rPr>
          <w:spacing w:val="-3"/>
          <w:kern w:val="2"/>
        </w:rPr>
        <w:t xml:space="preserve"> Underserved and culturally specific populations, whether based on geography or other definable standards, do receive preferential funding under VAWA. States are also allowed to determine their funding preferences within the federal purpose areas which are identified within the STOP Implementation Plan as State Priorities on page 12</w:t>
      </w:r>
      <w:r w:rsidR="00441D95" w:rsidRPr="003F078D">
        <w:rPr>
          <w:spacing w:val="-3"/>
          <w:kern w:val="2"/>
          <w:szCs w:val="24"/>
        </w:rPr>
        <w:t xml:space="preserve">. </w:t>
      </w:r>
      <w:r w:rsidR="00441D95" w:rsidRPr="003F078D">
        <w:rPr>
          <w:spacing w:val="-3"/>
          <w:kern w:val="2"/>
        </w:rPr>
        <w:t xml:space="preserve"> </w:t>
      </w:r>
    </w:p>
    <w:bookmarkEnd w:id="1"/>
    <w:p w14:paraId="6608AEAA" w14:textId="77777777" w:rsidR="00BF01DB" w:rsidRPr="003F078D" w:rsidRDefault="00BF01DB" w:rsidP="00131E17">
      <w:pPr>
        <w:tabs>
          <w:tab w:val="left" w:pos="-720"/>
        </w:tabs>
        <w:suppressAutoHyphens/>
        <w:ind w:right="90"/>
        <w:jc w:val="both"/>
        <w:rPr>
          <w:spacing w:val="-3"/>
          <w:kern w:val="2"/>
          <w:szCs w:val="24"/>
        </w:rPr>
      </w:pPr>
    </w:p>
    <w:p w14:paraId="3133807D" w14:textId="4B615847" w:rsidR="009C0F51" w:rsidRPr="003F078D" w:rsidRDefault="00CF17D8" w:rsidP="00131E17">
      <w:pPr>
        <w:tabs>
          <w:tab w:val="left" w:pos="-720"/>
        </w:tabs>
        <w:suppressAutoHyphens/>
        <w:ind w:right="90"/>
        <w:jc w:val="both"/>
        <w:rPr>
          <w:spacing w:val="-3"/>
          <w:kern w:val="2"/>
          <w:szCs w:val="24"/>
        </w:rPr>
      </w:pPr>
      <w:r w:rsidRPr="003F078D">
        <w:rPr>
          <w:spacing w:val="-3"/>
          <w:kern w:val="2"/>
          <w:szCs w:val="24"/>
        </w:rPr>
        <w:t xml:space="preserve">Funding is contingent </w:t>
      </w:r>
      <w:r w:rsidR="00387872" w:rsidRPr="003F078D">
        <w:rPr>
          <w:spacing w:val="-3"/>
          <w:kern w:val="2"/>
          <w:szCs w:val="24"/>
        </w:rPr>
        <w:t>up</w:t>
      </w:r>
      <w:r w:rsidRPr="003F078D">
        <w:rPr>
          <w:spacing w:val="-3"/>
          <w:kern w:val="2"/>
          <w:szCs w:val="24"/>
        </w:rPr>
        <w:t>on</w:t>
      </w:r>
      <w:r w:rsidR="009C0F51" w:rsidRPr="003F078D">
        <w:rPr>
          <w:spacing w:val="-3"/>
          <w:kern w:val="2"/>
          <w:szCs w:val="24"/>
        </w:rPr>
        <w:t xml:space="preserve"> </w:t>
      </w:r>
      <w:r w:rsidRPr="003F078D">
        <w:rPr>
          <w:spacing w:val="-3"/>
          <w:kern w:val="2"/>
          <w:szCs w:val="24"/>
        </w:rPr>
        <w:t>the amount of the F</w:t>
      </w:r>
      <w:r w:rsidR="009D0138">
        <w:rPr>
          <w:spacing w:val="-3"/>
          <w:kern w:val="2"/>
          <w:szCs w:val="24"/>
        </w:rPr>
        <w:t>FY 25 f</w:t>
      </w:r>
      <w:r w:rsidRPr="003F078D">
        <w:rPr>
          <w:spacing w:val="-3"/>
          <w:kern w:val="2"/>
          <w:szCs w:val="24"/>
        </w:rPr>
        <w:t>ederal</w:t>
      </w:r>
      <w:r w:rsidR="001A5128" w:rsidRPr="003F078D">
        <w:rPr>
          <w:spacing w:val="-3"/>
          <w:kern w:val="2"/>
          <w:szCs w:val="24"/>
        </w:rPr>
        <w:t xml:space="preserve"> funding</w:t>
      </w:r>
      <w:r w:rsidRPr="003F078D">
        <w:rPr>
          <w:spacing w:val="-3"/>
          <w:kern w:val="2"/>
          <w:szCs w:val="24"/>
        </w:rPr>
        <w:t xml:space="preserve"> award</w:t>
      </w:r>
      <w:r w:rsidR="001A5128" w:rsidRPr="003F078D">
        <w:rPr>
          <w:spacing w:val="-3"/>
          <w:kern w:val="2"/>
          <w:szCs w:val="24"/>
        </w:rPr>
        <w:t>ed to the</w:t>
      </w:r>
      <w:r w:rsidR="00542C79" w:rsidRPr="003F078D">
        <w:rPr>
          <w:spacing w:val="-3"/>
          <w:kern w:val="2"/>
          <w:szCs w:val="24"/>
        </w:rPr>
        <w:t xml:space="preserve"> Nevada</w:t>
      </w:r>
      <w:r w:rsidR="001A5128" w:rsidRPr="003F078D">
        <w:rPr>
          <w:spacing w:val="-3"/>
          <w:kern w:val="2"/>
          <w:szCs w:val="24"/>
        </w:rPr>
        <w:t xml:space="preserve"> </w:t>
      </w:r>
      <w:r w:rsidR="00542C79" w:rsidRPr="003F078D">
        <w:rPr>
          <w:spacing w:val="-3"/>
          <w:kern w:val="2"/>
          <w:szCs w:val="24"/>
        </w:rPr>
        <w:t>Office of the Attorney General (</w:t>
      </w:r>
      <w:r w:rsidR="001A5128" w:rsidRPr="003F078D">
        <w:rPr>
          <w:spacing w:val="-3"/>
          <w:kern w:val="2"/>
          <w:szCs w:val="24"/>
        </w:rPr>
        <w:t>OAG</w:t>
      </w:r>
      <w:r w:rsidR="009D0138">
        <w:rPr>
          <w:spacing w:val="-3"/>
          <w:kern w:val="2"/>
          <w:szCs w:val="24"/>
        </w:rPr>
        <w:t>)</w:t>
      </w:r>
      <w:r w:rsidR="001A5128" w:rsidRPr="003F078D">
        <w:rPr>
          <w:spacing w:val="-3"/>
          <w:kern w:val="2"/>
          <w:szCs w:val="24"/>
        </w:rPr>
        <w:t xml:space="preserve">. </w:t>
      </w:r>
      <w:r w:rsidR="00764FEB" w:rsidRPr="003F078D">
        <w:rPr>
          <w:spacing w:val="-3"/>
          <w:kern w:val="2"/>
          <w:szCs w:val="24"/>
        </w:rPr>
        <w:t xml:space="preserve">The </w:t>
      </w:r>
      <w:r w:rsidR="009C0F51" w:rsidRPr="003F078D">
        <w:rPr>
          <w:spacing w:val="-3"/>
          <w:kern w:val="2"/>
          <w:szCs w:val="24"/>
        </w:rPr>
        <w:t xml:space="preserve">OAG reserves the right to </w:t>
      </w:r>
      <w:r w:rsidR="00F21033" w:rsidRPr="003F078D">
        <w:rPr>
          <w:spacing w:val="-3"/>
          <w:kern w:val="2"/>
          <w:szCs w:val="24"/>
        </w:rPr>
        <w:t xml:space="preserve">coordinate </w:t>
      </w:r>
      <w:r w:rsidR="009C0F51" w:rsidRPr="003F078D">
        <w:rPr>
          <w:spacing w:val="-3"/>
          <w:kern w:val="2"/>
          <w:szCs w:val="24"/>
        </w:rPr>
        <w:t xml:space="preserve">VAWA funding for victim services with VOCA funding </w:t>
      </w:r>
      <w:r w:rsidR="001A5128" w:rsidRPr="003F078D">
        <w:rPr>
          <w:spacing w:val="-3"/>
          <w:kern w:val="2"/>
          <w:szCs w:val="24"/>
        </w:rPr>
        <w:t>and other sub-grantee funding sources.</w:t>
      </w:r>
      <w:r w:rsidR="00271467" w:rsidRPr="003F078D">
        <w:rPr>
          <w:spacing w:val="-3"/>
          <w:kern w:val="2"/>
        </w:rPr>
        <w:t xml:space="preserve"> VAWA sub-grants will be competitively distributed on a geographic basis. This includes urban and rural areas of various sizes and populations.</w:t>
      </w:r>
    </w:p>
    <w:p w14:paraId="1FD504FE" w14:textId="77777777" w:rsidR="00013629" w:rsidRPr="003F078D" w:rsidRDefault="00013629" w:rsidP="00131E17">
      <w:pPr>
        <w:tabs>
          <w:tab w:val="left" w:pos="-720"/>
        </w:tabs>
        <w:suppressAutoHyphens/>
        <w:ind w:right="90"/>
        <w:jc w:val="both"/>
        <w:rPr>
          <w:spacing w:val="-3"/>
          <w:kern w:val="2"/>
          <w:szCs w:val="24"/>
        </w:rPr>
      </w:pPr>
    </w:p>
    <w:p w14:paraId="30A85E46" w14:textId="7D946BD6" w:rsidR="00490928" w:rsidRPr="003F078D" w:rsidRDefault="007B794E" w:rsidP="00702FED">
      <w:pPr>
        <w:tabs>
          <w:tab w:val="left" w:pos="-720"/>
        </w:tabs>
        <w:suppressAutoHyphens/>
        <w:ind w:right="90"/>
        <w:jc w:val="both"/>
        <w:rPr>
          <w:spacing w:val="-3"/>
          <w:kern w:val="2"/>
          <w:szCs w:val="24"/>
        </w:rPr>
      </w:pPr>
      <w:r w:rsidRPr="003F078D">
        <w:rPr>
          <w:b/>
          <w:szCs w:val="24"/>
        </w:rPr>
        <w:t>STOP</w:t>
      </w:r>
      <w:r w:rsidR="00DC0DB4" w:rsidRPr="003F078D">
        <w:rPr>
          <w:b/>
          <w:szCs w:val="24"/>
        </w:rPr>
        <w:t xml:space="preserve"> </w:t>
      </w:r>
      <w:r w:rsidR="00271467" w:rsidRPr="003F078D">
        <w:rPr>
          <w:spacing w:val="-3"/>
          <w:kern w:val="2"/>
          <w:szCs w:val="24"/>
        </w:rPr>
        <w:t xml:space="preserve">supports communities in their efforts to develop and strengthen effective victim services, law enforcement, and prosecution strategies to combat the crimes of intimate partner violence, dating violence, sexual assault, and stalking. STOP </w:t>
      </w:r>
      <w:r w:rsidR="00271467" w:rsidRPr="003F078D">
        <w:rPr>
          <w:szCs w:val="24"/>
        </w:rPr>
        <w:t xml:space="preserve">will provide funds to Tribal governments, state governments, units of local government, and nonprofit, </w:t>
      </w:r>
      <w:proofErr w:type="gramStart"/>
      <w:r w:rsidR="00271467" w:rsidRPr="003F078D">
        <w:rPr>
          <w:szCs w:val="24"/>
        </w:rPr>
        <w:t>nongovernmental</w:t>
      </w:r>
      <w:proofErr w:type="gramEnd"/>
      <w:r w:rsidR="00271467" w:rsidRPr="003F078D">
        <w:rPr>
          <w:szCs w:val="24"/>
        </w:rPr>
        <w:t xml:space="preserve"> victim services programs, including those of faith-based and community organizations. This program </w:t>
      </w:r>
      <w:r w:rsidR="00271467" w:rsidRPr="003F078D">
        <w:rPr>
          <w:spacing w:val="-3"/>
          <w:kern w:val="2"/>
          <w:szCs w:val="24"/>
        </w:rPr>
        <w:t xml:space="preserve">further encourages partnerships among police, prosecutors, the judiciary, victim advocates and service providers, health care providers, faith leaders, and others to help provide Nevada’s victims and their families with the protection and services they need to pursue safe and healthy lives within their communities and to hold their offenders accountable for the harm they have done. </w:t>
      </w:r>
      <w:r w:rsidR="00DC0DB4" w:rsidRPr="003F078D">
        <w:rPr>
          <w:szCs w:val="24"/>
        </w:rPr>
        <w:t xml:space="preserve">As the agency designated to </w:t>
      </w:r>
      <w:r w:rsidR="005F3A20" w:rsidRPr="003F078D">
        <w:rPr>
          <w:szCs w:val="24"/>
        </w:rPr>
        <w:t>oversee the distribution of STOP</w:t>
      </w:r>
      <w:r w:rsidR="00D0168C" w:rsidRPr="003F078D">
        <w:rPr>
          <w:szCs w:val="24"/>
        </w:rPr>
        <w:t xml:space="preserve"> P</w:t>
      </w:r>
      <w:r w:rsidR="00DC0DB4" w:rsidRPr="003F078D">
        <w:rPr>
          <w:szCs w:val="24"/>
        </w:rPr>
        <w:t xml:space="preserve">rogram funds, the </w:t>
      </w:r>
      <w:r w:rsidR="00F40148" w:rsidRPr="003F078D">
        <w:rPr>
          <w:szCs w:val="24"/>
        </w:rPr>
        <w:t>OAG</w:t>
      </w:r>
      <w:r w:rsidR="00DC0DB4" w:rsidRPr="003F078D">
        <w:rPr>
          <w:szCs w:val="24"/>
        </w:rPr>
        <w:t xml:space="preserve"> will accept applications for proposed grant-funded activities</w:t>
      </w:r>
      <w:r w:rsidR="00FF187B" w:rsidRPr="003F078D">
        <w:rPr>
          <w:szCs w:val="24"/>
        </w:rPr>
        <w:t xml:space="preserve"> </w:t>
      </w:r>
      <w:r w:rsidR="000A4DA6" w:rsidRPr="003F078D">
        <w:rPr>
          <w:spacing w:val="-3"/>
          <w:kern w:val="2"/>
          <w:szCs w:val="24"/>
        </w:rPr>
        <w:t>meeting specific federal and state objectives, generally summarized as furthering the development and implementation of effective</w:t>
      </w:r>
      <w:r w:rsidR="00E93743" w:rsidRPr="003F078D">
        <w:rPr>
          <w:spacing w:val="-3"/>
          <w:kern w:val="2"/>
          <w:szCs w:val="24"/>
        </w:rPr>
        <w:t>,</w:t>
      </w:r>
      <w:r w:rsidR="000A4DA6" w:rsidRPr="003F078D">
        <w:rPr>
          <w:spacing w:val="-3"/>
          <w:kern w:val="2"/>
          <w:szCs w:val="24"/>
        </w:rPr>
        <w:t xml:space="preserve"> victim-centered </w:t>
      </w:r>
      <w:r w:rsidR="00DC0DB4" w:rsidRPr="003F078D">
        <w:rPr>
          <w:szCs w:val="24"/>
        </w:rPr>
        <w:t>initiatives</w:t>
      </w:r>
      <w:r w:rsidR="00F21033" w:rsidRPr="003F078D">
        <w:rPr>
          <w:szCs w:val="24"/>
        </w:rPr>
        <w:t xml:space="preserve"> and responses,</w:t>
      </w:r>
      <w:r w:rsidR="00DC0DB4" w:rsidRPr="003F078D">
        <w:rPr>
          <w:szCs w:val="24"/>
        </w:rPr>
        <w:t xml:space="preserve"> and </w:t>
      </w:r>
      <w:r w:rsidR="004F5E7F" w:rsidRPr="003F078D">
        <w:rPr>
          <w:szCs w:val="24"/>
        </w:rPr>
        <w:t xml:space="preserve">advocacy </w:t>
      </w:r>
      <w:r w:rsidR="00DC0DB4" w:rsidRPr="003F078D">
        <w:rPr>
          <w:szCs w:val="24"/>
        </w:rPr>
        <w:t xml:space="preserve">programs designed to increase the effectiveness and efficiency </w:t>
      </w:r>
      <w:r w:rsidR="00285351" w:rsidRPr="003F078D">
        <w:rPr>
          <w:szCs w:val="24"/>
        </w:rPr>
        <w:t>for</w:t>
      </w:r>
      <w:r w:rsidR="00DC0DB4" w:rsidRPr="003F078D">
        <w:rPr>
          <w:szCs w:val="24"/>
        </w:rPr>
        <w:t xml:space="preserve"> the delivery of services </w:t>
      </w:r>
      <w:r w:rsidR="00F665EA" w:rsidRPr="003F078D">
        <w:rPr>
          <w:szCs w:val="24"/>
        </w:rPr>
        <w:t>for</w:t>
      </w:r>
      <w:r w:rsidR="00DC0DB4" w:rsidRPr="003F078D">
        <w:rPr>
          <w:szCs w:val="24"/>
        </w:rPr>
        <w:t xml:space="preserve"> </w:t>
      </w:r>
      <w:r w:rsidR="0095084C" w:rsidRPr="003F078D">
        <w:rPr>
          <w:szCs w:val="24"/>
        </w:rPr>
        <w:t>VAWA-eligible</w:t>
      </w:r>
      <w:r w:rsidR="00D0168C" w:rsidRPr="003F078D">
        <w:rPr>
          <w:szCs w:val="24"/>
        </w:rPr>
        <w:t xml:space="preserve"> crimes</w:t>
      </w:r>
      <w:r w:rsidR="00DC0DB4" w:rsidRPr="003F078D">
        <w:rPr>
          <w:szCs w:val="24"/>
        </w:rPr>
        <w:t xml:space="preserve">. </w:t>
      </w:r>
      <w:r w:rsidR="00490928" w:rsidRPr="003F078D">
        <w:rPr>
          <w:spacing w:val="-3"/>
          <w:kern w:val="2"/>
          <w:szCs w:val="24"/>
        </w:rPr>
        <w:t xml:space="preserve">Please note that while funding will be directed to those entities whose primary focus is combating violence against women, </w:t>
      </w:r>
      <w:r w:rsidR="005F3A20" w:rsidRPr="003F078D">
        <w:rPr>
          <w:spacing w:val="-3"/>
          <w:kern w:val="2"/>
          <w:szCs w:val="24"/>
        </w:rPr>
        <w:t>STOP</w:t>
      </w:r>
      <w:r w:rsidR="00490928" w:rsidRPr="003F078D">
        <w:rPr>
          <w:spacing w:val="-3"/>
          <w:kern w:val="2"/>
          <w:szCs w:val="24"/>
        </w:rPr>
        <w:t xml:space="preserve"> </w:t>
      </w:r>
      <w:r w:rsidR="00F21033" w:rsidRPr="003F078D">
        <w:rPr>
          <w:spacing w:val="-3"/>
          <w:kern w:val="2"/>
          <w:szCs w:val="24"/>
        </w:rPr>
        <w:t xml:space="preserve">mandates </w:t>
      </w:r>
      <w:r w:rsidR="00490928" w:rsidRPr="003F078D">
        <w:rPr>
          <w:spacing w:val="-3"/>
          <w:kern w:val="2"/>
          <w:szCs w:val="24"/>
        </w:rPr>
        <w:t xml:space="preserve">that services to similarly situated male victims in need </w:t>
      </w:r>
      <w:r w:rsidR="00BF1395" w:rsidRPr="003F078D">
        <w:rPr>
          <w:spacing w:val="-3"/>
          <w:kern w:val="2"/>
          <w:szCs w:val="24"/>
        </w:rPr>
        <w:t xml:space="preserve">must </w:t>
      </w:r>
      <w:r w:rsidR="00D23285" w:rsidRPr="003F078D">
        <w:rPr>
          <w:spacing w:val="-3"/>
          <w:kern w:val="2"/>
          <w:szCs w:val="24"/>
        </w:rPr>
        <w:t xml:space="preserve">be </w:t>
      </w:r>
      <w:r w:rsidR="009A122D" w:rsidRPr="003F078D">
        <w:rPr>
          <w:spacing w:val="-3"/>
          <w:kern w:val="2"/>
          <w:szCs w:val="24"/>
        </w:rPr>
        <w:t xml:space="preserve">provided </w:t>
      </w:r>
      <w:r w:rsidR="00D23285" w:rsidRPr="003F078D">
        <w:rPr>
          <w:spacing w:val="-3"/>
          <w:kern w:val="2"/>
          <w:szCs w:val="24"/>
        </w:rPr>
        <w:t xml:space="preserve">under this program. </w:t>
      </w:r>
      <w:r w:rsidR="00490928" w:rsidRPr="003F078D">
        <w:rPr>
          <w:spacing w:val="-3"/>
          <w:kern w:val="2"/>
          <w:szCs w:val="24"/>
        </w:rPr>
        <w:t>S</w:t>
      </w:r>
      <w:r w:rsidR="005F3A20" w:rsidRPr="003F078D">
        <w:rPr>
          <w:spacing w:val="-3"/>
          <w:kern w:val="2"/>
          <w:szCs w:val="24"/>
        </w:rPr>
        <w:t>TO</w:t>
      </w:r>
      <w:r w:rsidR="007E5BE3" w:rsidRPr="003F078D">
        <w:rPr>
          <w:spacing w:val="-3"/>
          <w:kern w:val="2"/>
          <w:szCs w:val="24"/>
        </w:rPr>
        <w:t>P</w:t>
      </w:r>
      <w:r w:rsidR="00490928" w:rsidRPr="003F078D">
        <w:rPr>
          <w:spacing w:val="-3"/>
          <w:kern w:val="2"/>
          <w:szCs w:val="24"/>
        </w:rPr>
        <w:t xml:space="preserve"> funded programs may not exclude any person from receiving grant-funded services based on the person’s gender</w:t>
      </w:r>
      <w:r w:rsidR="00F665EA" w:rsidRPr="003F078D">
        <w:rPr>
          <w:spacing w:val="-3"/>
          <w:kern w:val="2"/>
          <w:szCs w:val="24"/>
        </w:rPr>
        <w:t xml:space="preserve">, race, </w:t>
      </w:r>
      <w:r w:rsidR="00215E01" w:rsidRPr="003F078D">
        <w:rPr>
          <w:spacing w:val="-3"/>
          <w:kern w:val="2"/>
          <w:szCs w:val="24"/>
        </w:rPr>
        <w:t xml:space="preserve">age, </w:t>
      </w:r>
      <w:r w:rsidR="00393CEC" w:rsidRPr="003F078D">
        <w:rPr>
          <w:spacing w:val="-3"/>
          <w:kern w:val="2"/>
          <w:szCs w:val="24"/>
        </w:rPr>
        <w:t xml:space="preserve">color, </w:t>
      </w:r>
      <w:r w:rsidR="00F665EA" w:rsidRPr="003F078D">
        <w:rPr>
          <w:spacing w:val="-3"/>
          <w:kern w:val="2"/>
          <w:szCs w:val="24"/>
        </w:rPr>
        <w:t xml:space="preserve">ethnicity, </w:t>
      </w:r>
      <w:r w:rsidR="00393CEC" w:rsidRPr="003F078D">
        <w:rPr>
          <w:spacing w:val="-3"/>
          <w:kern w:val="2"/>
          <w:szCs w:val="24"/>
        </w:rPr>
        <w:t xml:space="preserve">language, educational status, </w:t>
      </w:r>
      <w:r w:rsidR="00F665EA" w:rsidRPr="003F078D">
        <w:rPr>
          <w:spacing w:val="-3"/>
          <w:kern w:val="2"/>
          <w:szCs w:val="24"/>
        </w:rPr>
        <w:t>income</w:t>
      </w:r>
      <w:r w:rsidR="00E90D0F" w:rsidRPr="003F078D">
        <w:rPr>
          <w:spacing w:val="-3"/>
          <w:kern w:val="2"/>
          <w:szCs w:val="24"/>
        </w:rPr>
        <w:t xml:space="preserve">, political or faith affiliation, </w:t>
      </w:r>
      <w:r w:rsidR="00393CEC" w:rsidRPr="003F078D">
        <w:rPr>
          <w:spacing w:val="-3"/>
          <w:kern w:val="2"/>
          <w:szCs w:val="24"/>
        </w:rPr>
        <w:t xml:space="preserve">national origin and/or immigration status, </w:t>
      </w:r>
      <w:r w:rsidR="00F572DA" w:rsidRPr="003F078D">
        <w:rPr>
          <w:spacing w:val="-3"/>
          <w:kern w:val="2"/>
          <w:szCs w:val="24"/>
        </w:rPr>
        <w:t xml:space="preserve">disability status, </w:t>
      </w:r>
      <w:r w:rsidR="00393CEC" w:rsidRPr="003F078D">
        <w:rPr>
          <w:spacing w:val="-3"/>
          <w:kern w:val="2"/>
          <w:szCs w:val="24"/>
        </w:rPr>
        <w:t xml:space="preserve">marital status, </w:t>
      </w:r>
      <w:r w:rsidR="00E90D0F" w:rsidRPr="003F078D">
        <w:rPr>
          <w:spacing w:val="-3"/>
          <w:kern w:val="2"/>
          <w:szCs w:val="24"/>
        </w:rPr>
        <w:t>sexu</w:t>
      </w:r>
      <w:r w:rsidR="00393CEC" w:rsidRPr="003F078D">
        <w:rPr>
          <w:spacing w:val="-3"/>
          <w:kern w:val="2"/>
          <w:szCs w:val="24"/>
        </w:rPr>
        <w:t>al orientation</w:t>
      </w:r>
      <w:r w:rsidR="00271467" w:rsidRPr="003F078D">
        <w:rPr>
          <w:spacing w:val="-3"/>
          <w:kern w:val="2"/>
          <w:szCs w:val="24"/>
        </w:rPr>
        <w:t>,</w:t>
      </w:r>
      <w:r w:rsidR="00393CEC" w:rsidRPr="003F078D">
        <w:rPr>
          <w:spacing w:val="-3"/>
          <w:kern w:val="2"/>
          <w:szCs w:val="24"/>
        </w:rPr>
        <w:t xml:space="preserve"> or gender identification</w:t>
      </w:r>
      <w:r w:rsidR="00490928" w:rsidRPr="003F078D">
        <w:rPr>
          <w:spacing w:val="-3"/>
          <w:kern w:val="2"/>
          <w:szCs w:val="24"/>
        </w:rPr>
        <w:t>.</w:t>
      </w:r>
      <w:r w:rsidR="00E90D0F" w:rsidRPr="003F078D">
        <w:rPr>
          <w:spacing w:val="-3"/>
          <w:kern w:val="2"/>
          <w:szCs w:val="24"/>
        </w:rPr>
        <w:t xml:space="preserve"> The STOP Program does limit response and services to “primary victims,” aged 1</w:t>
      </w:r>
      <w:r w:rsidR="00904642" w:rsidRPr="003F078D">
        <w:rPr>
          <w:spacing w:val="-3"/>
          <w:kern w:val="2"/>
          <w:szCs w:val="24"/>
        </w:rPr>
        <w:t>1</w:t>
      </w:r>
      <w:r w:rsidR="00261086" w:rsidRPr="003F078D">
        <w:rPr>
          <w:spacing w:val="-3"/>
          <w:kern w:val="2"/>
          <w:szCs w:val="24"/>
        </w:rPr>
        <w:t xml:space="preserve"> years and above, of intimate partner violence</w:t>
      </w:r>
      <w:r w:rsidR="00E90D0F" w:rsidRPr="003F078D">
        <w:rPr>
          <w:spacing w:val="-3"/>
          <w:kern w:val="2"/>
          <w:szCs w:val="24"/>
        </w:rPr>
        <w:t xml:space="preserve">, sexual and dating violence, and stalking offenses. Children </w:t>
      </w:r>
      <w:r w:rsidR="00F40148" w:rsidRPr="003F078D">
        <w:rPr>
          <w:spacing w:val="-3"/>
          <w:kern w:val="2"/>
          <w:szCs w:val="24"/>
        </w:rPr>
        <w:t xml:space="preserve">10 years and </w:t>
      </w:r>
      <w:r w:rsidR="00BE011B" w:rsidRPr="003F078D">
        <w:rPr>
          <w:spacing w:val="-3"/>
          <w:kern w:val="2"/>
          <w:szCs w:val="24"/>
        </w:rPr>
        <w:t xml:space="preserve">under may </w:t>
      </w:r>
      <w:r w:rsidR="00E90D0F" w:rsidRPr="003F078D">
        <w:rPr>
          <w:spacing w:val="-3"/>
          <w:kern w:val="2"/>
          <w:szCs w:val="24"/>
        </w:rPr>
        <w:t>only be treated as “secondary victims”</w:t>
      </w:r>
      <w:r w:rsidR="00A12D9C" w:rsidRPr="003F078D">
        <w:rPr>
          <w:spacing w:val="-3"/>
          <w:kern w:val="2"/>
          <w:szCs w:val="24"/>
        </w:rPr>
        <w:t xml:space="preserve"> with an inextricable link to a primary recipient of services.</w:t>
      </w:r>
    </w:p>
    <w:p w14:paraId="46355DE0" w14:textId="77777777" w:rsidR="00A52892" w:rsidRPr="003F078D" w:rsidRDefault="00A52892" w:rsidP="00131E17">
      <w:pPr>
        <w:ind w:right="90"/>
        <w:jc w:val="both"/>
        <w:rPr>
          <w:spacing w:val="-3"/>
          <w:kern w:val="2"/>
          <w:szCs w:val="24"/>
        </w:rPr>
      </w:pPr>
    </w:p>
    <w:p w14:paraId="085F27EE" w14:textId="21109BD9" w:rsidR="00F810BA" w:rsidRPr="003F078D" w:rsidRDefault="00A52892" w:rsidP="00131E17">
      <w:pPr>
        <w:pStyle w:val="BodyText2"/>
        <w:ind w:right="90"/>
        <w:rPr>
          <w:rFonts w:ascii="Times New Roman" w:hAnsi="Times New Roman"/>
          <w:kern w:val="2"/>
          <w:sz w:val="24"/>
          <w:szCs w:val="24"/>
        </w:rPr>
      </w:pPr>
      <w:r w:rsidRPr="003F078D">
        <w:rPr>
          <w:rFonts w:ascii="Times New Roman" w:hAnsi="Times New Roman"/>
          <w:b/>
          <w:kern w:val="2"/>
          <w:sz w:val="24"/>
          <w:szCs w:val="24"/>
        </w:rPr>
        <w:t>SASP</w:t>
      </w:r>
      <w:r w:rsidR="00271467" w:rsidRPr="003F078D">
        <w:rPr>
          <w:rFonts w:ascii="Times New Roman" w:hAnsi="Times New Roman"/>
          <w:kern w:val="2"/>
          <w:szCs w:val="24"/>
        </w:rPr>
        <w:t xml:space="preserve"> </w:t>
      </w:r>
      <w:r w:rsidRPr="003F078D">
        <w:rPr>
          <w:rFonts w:ascii="Times New Roman" w:hAnsi="Times New Roman"/>
          <w:kern w:val="2"/>
          <w:sz w:val="24"/>
          <w:szCs w:val="24"/>
        </w:rPr>
        <w:t xml:space="preserve">is authorized under the </w:t>
      </w:r>
      <w:r w:rsidR="00BE011B" w:rsidRPr="003F078D">
        <w:rPr>
          <w:rFonts w:ascii="Times New Roman" w:hAnsi="Times New Roman"/>
          <w:kern w:val="2"/>
          <w:sz w:val="24"/>
          <w:szCs w:val="24"/>
        </w:rPr>
        <w:t>VAWA</w:t>
      </w:r>
      <w:r w:rsidRPr="003F078D">
        <w:rPr>
          <w:rFonts w:ascii="Times New Roman" w:hAnsi="Times New Roman"/>
          <w:kern w:val="2"/>
          <w:sz w:val="24"/>
          <w:szCs w:val="24"/>
        </w:rPr>
        <w:t xml:space="preserve"> and is the </w:t>
      </w:r>
      <w:r w:rsidR="00904642" w:rsidRPr="003F078D">
        <w:rPr>
          <w:rFonts w:ascii="Times New Roman" w:hAnsi="Times New Roman"/>
          <w:kern w:val="2"/>
          <w:sz w:val="24"/>
          <w:szCs w:val="24"/>
        </w:rPr>
        <w:t xml:space="preserve">primary </w:t>
      </w:r>
      <w:r w:rsidRPr="003F078D">
        <w:rPr>
          <w:rFonts w:ascii="Times New Roman" w:hAnsi="Times New Roman"/>
          <w:kern w:val="2"/>
          <w:sz w:val="24"/>
          <w:szCs w:val="24"/>
        </w:rPr>
        <w:t xml:space="preserve">funding stream dedicated to the provision of direct intervention and related assistance for victims of sexual assault. As outlined in VAWA, the purpose of the SASP Formula Program is to </w:t>
      </w:r>
      <w:r w:rsidR="00DD5689" w:rsidRPr="003F078D">
        <w:rPr>
          <w:rFonts w:ascii="Times New Roman" w:hAnsi="Times New Roman"/>
          <w:kern w:val="2"/>
          <w:sz w:val="24"/>
          <w:szCs w:val="24"/>
        </w:rPr>
        <w:t>provide</w:t>
      </w:r>
      <w:r w:rsidRPr="003F078D">
        <w:rPr>
          <w:rFonts w:ascii="Times New Roman" w:hAnsi="Times New Roman"/>
          <w:kern w:val="2"/>
          <w:sz w:val="24"/>
          <w:szCs w:val="24"/>
        </w:rPr>
        <w:t xml:space="preserve"> “intervention, advocacy, accompaniment, support services, and related assistance for adult, youth, and child victims of sexual assault, family and household members of such victims, and those collaterally affected by the victimization, except </w:t>
      </w:r>
      <w:r w:rsidRPr="003F078D">
        <w:rPr>
          <w:rFonts w:ascii="Times New Roman" w:hAnsi="Times New Roman"/>
          <w:kern w:val="2"/>
          <w:sz w:val="24"/>
          <w:szCs w:val="24"/>
        </w:rPr>
        <w:lastRenderedPageBreak/>
        <w:t xml:space="preserve">for the perpetrator of such victimization.” </w:t>
      </w:r>
      <w:r w:rsidR="008B3A32" w:rsidRPr="003F078D">
        <w:rPr>
          <w:rFonts w:ascii="Times New Roman" w:hAnsi="Times New Roman"/>
          <w:kern w:val="2"/>
          <w:sz w:val="24"/>
          <w:szCs w:val="24"/>
        </w:rPr>
        <w:t xml:space="preserve">SASP </w:t>
      </w:r>
      <w:r w:rsidR="008B3A32" w:rsidRPr="003F078D">
        <w:rPr>
          <w:rFonts w:ascii="Times New Roman" w:hAnsi="Times New Roman"/>
          <w:kern w:val="2"/>
          <w:szCs w:val="24"/>
        </w:rPr>
        <w:t xml:space="preserve">is limited to nonprofit, </w:t>
      </w:r>
      <w:proofErr w:type="gramStart"/>
      <w:r w:rsidR="008B3A32" w:rsidRPr="003F078D">
        <w:rPr>
          <w:rFonts w:ascii="Times New Roman" w:hAnsi="Times New Roman"/>
          <w:kern w:val="2"/>
          <w:szCs w:val="24"/>
        </w:rPr>
        <w:t>nongovernmental</w:t>
      </w:r>
      <w:proofErr w:type="gramEnd"/>
      <w:r w:rsidR="008B3A32" w:rsidRPr="003F078D">
        <w:rPr>
          <w:rFonts w:ascii="Times New Roman" w:hAnsi="Times New Roman"/>
          <w:kern w:val="2"/>
          <w:szCs w:val="24"/>
        </w:rPr>
        <w:t xml:space="preserve"> providers of direct services specific to all</w:t>
      </w:r>
      <w:r w:rsidR="004F27EE" w:rsidRPr="003F078D">
        <w:rPr>
          <w:rFonts w:ascii="Times New Roman" w:hAnsi="Times New Roman"/>
          <w:kern w:val="2"/>
          <w:szCs w:val="24"/>
        </w:rPr>
        <w:t xml:space="preserve"> victims of</w:t>
      </w:r>
      <w:r w:rsidR="008B3A32" w:rsidRPr="003F078D">
        <w:rPr>
          <w:rFonts w:ascii="Times New Roman" w:hAnsi="Times New Roman"/>
          <w:kern w:val="2"/>
          <w:szCs w:val="24"/>
        </w:rPr>
        <w:t xml:space="preserve"> sexual violence</w:t>
      </w:r>
      <w:r w:rsidR="004F27EE" w:rsidRPr="003F078D">
        <w:rPr>
          <w:rFonts w:ascii="Times New Roman" w:hAnsi="Times New Roman"/>
          <w:kern w:val="2"/>
          <w:szCs w:val="24"/>
        </w:rPr>
        <w:t>.</w:t>
      </w:r>
      <w:r w:rsidR="007A3B3D" w:rsidRPr="003F078D">
        <w:rPr>
          <w:rFonts w:ascii="Times New Roman" w:hAnsi="Times New Roman"/>
          <w:kern w:val="2"/>
          <w:szCs w:val="24"/>
        </w:rPr>
        <w:t xml:space="preserve"> </w:t>
      </w:r>
      <w:r w:rsidRPr="003F078D">
        <w:rPr>
          <w:rFonts w:ascii="Times New Roman" w:hAnsi="Times New Roman"/>
          <w:kern w:val="2"/>
          <w:sz w:val="24"/>
          <w:szCs w:val="24"/>
        </w:rPr>
        <w:t>SASP sub</w:t>
      </w:r>
      <w:r w:rsidR="00210422" w:rsidRPr="003F078D">
        <w:rPr>
          <w:rFonts w:ascii="Times New Roman" w:hAnsi="Times New Roman"/>
          <w:kern w:val="2"/>
          <w:sz w:val="24"/>
          <w:szCs w:val="24"/>
        </w:rPr>
        <w:t>-</w:t>
      </w:r>
      <w:r w:rsidRPr="003F078D">
        <w:rPr>
          <w:rFonts w:ascii="Times New Roman" w:hAnsi="Times New Roman"/>
          <w:kern w:val="2"/>
          <w:sz w:val="24"/>
          <w:szCs w:val="24"/>
        </w:rPr>
        <w:t>grants will be competitively awarded to</w:t>
      </w:r>
      <w:r w:rsidR="00387872" w:rsidRPr="003F078D">
        <w:rPr>
          <w:rFonts w:ascii="Times New Roman" w:hAnsi="Times New Roman"/>
          <w:kern w:val="2"/>
          <w:sz w:val="24"/>
          <w:szCs w:val="24"/>
        </w:rPr>
        <w:t xml:space="preserve"> urban and rural areas of various sizes, populations</w:t>
      </w:r>
      <w:r w:rsidR="007A3B3D" w:rsidRPr="003F078D">
        <w:rPr>
          <w:rFonts w:ascii="Times New Roman" w:hAnsi="Times New Roman"/>
          <w:kern w:val="2"/>
          <w:sz w:val="24"/>
          <w:szCs w:val="24"/>
        </w:rPr>
        <w:t>,</w:t>
      </w:r>
      <w:r w:rsidR="00387872" w:rsidRPr="003F078D">
        <w:rPr>
          <w:rFonts w:ascii="Times New Roman" w:hAnsi="Times New Roman"/>
          <w:kern w:val="2"/>
          <w:sz w:val="24"/>
          <w:szCs w:val="24"/>
        </w:rPr>
        <w:t xml:space="preserve"> and service availability to</w:t>
      </w:r>
      <w:r w:rsidRPr="003F078D">
        <w:rPr>
          <w:rFonts w:ascii="Times New Roman" w:hAnsi="Times New Roman"/>
          <w:kern w:val="2"/>
          <w:sz w:val="24"/>
          <w:szCs w:val="24"/>
        </w:rPr>
        <w:t xml:space="preserve"> provide </w:t>
      </w:r>
      <w:r w:rsidR="00E90D0F" w:rsidRPr="003F078D">
        <w:rPr>
          <w:rFonts w:ascii="Times New Roman" w:hAnsi="Times New Roman"/>
          <w:kern w:val="2"/>
          <w:sz w:val="24"/>
          <w:szCs w:val="24"/>
        </w:rPr>
        <w:t xml:space="preserve">direct </w:t>
      </w:r>
      <w:r w:rsidR="00DD5689" w:rsidRPr="003F078D">
        <w:rPr>
          <w:rFonts w:ascii="Times New Roman" w:hAnsi="Times New Roman"/>
          <w:kern w:val="2"/>
          <w:sz w:val="24"/>
          <w:szCs w:val="24"/>
        </w:rPr>
        <w:t>intervention and related assistance to sexual assault victims of all ages.</w:t>
      </w:r>
      <w:r w:rsidRPr="003F078D">
        <w:rPr>
          <w:rFonts w:ascii="Times New Roman" w:hAnsi="Times New Roman"/>
          <w:kern w:val="2"/>
          <w:sz w:val="24"/>
          <w:szCs w:val="24"/>
        </w:rPr>
        <w:t xml:space="preserve"> </w:t>
      </w:r>
      <w:r w:rsidRPr="003F078D">
        <w:rPr>
          <w:rFonts w:ascii="Times New Roman" w:hAnsi="Times New Roman"/>
          <w:sz w:val="24"/>
          <w:szCs w:val="24"/>
        </w:rPr>
        <w:t>As the agency designated to oversee the distribution of</w:t>
      </w:r>
      <w:r w:rsidR="00131E17" w:rsidRPr="003F078D">
        <w:rPr>
          <w:rFonts w:ascii="Times New Roman" w:hAnsi="Times New Roman"/>
          <w:sz w:val="24"/>
          <w:szCs w:val="24"/>
        </w:rPr>
        <w:t xml:space="preserve"> SASP program funds, </w:t>
      </w:r>
      <w:proofErr w:type="gramStart"/>
      <w:r w:rsidR="00131E17" w:rsidRPr="003F078D">
        <w:rPr>
          <w:rFonts w:ascii="Times New Roman" w:hAnsi="Times New Roman"/>
          <w:sz w:val="24"/>
          <w:szCs w:val="24"/>
        </w:rPr>
        <w:t xml:space="preserve">the </w:t>
      </w:r>
      <w:r w:rsidR="00F40148" w:rsidRPr="003F078D">
        <w:rPr>
          <w:rFonts w:ascii="Times New Roman" w:hAnsi="Times New Roman"/>
          <w:sz w:val="24"/>
          <w:szCs w:val="24"/>
        </w:rPr>
        <w:t>OAG</w:t>
      </w:r>
      <w:proofErr w:type="gramEnd"/>
      <w:r w:rsidRPr="003F078D">
        <w:rPr>
          <w:rFonts w:ascii="Times New Roman" w:hAnsi="Times New Roman"/>
          <w:sz w:val="24"/>
          <w:szCs w:val="24"/>
        </w:rPr>
        <w:t xml:space="preserve"> will accept applications from service providers for proposed grant-funded activities.</w:t>
      </w:r>
      <w:r w:rsidR="00210422" w:rsidRPr="003F078D">
        <w:rPr>
          <w:rFonts w:ascii="Times New Roman" w:hAnsi="Times New Roman"/>
          <w:kern w:val="2"/>
          <w:sz w:val="24"/>
          <w:szCs w:val="24"/>
        </w:rPr>
        <w:t xml:space="preserve"> </w:t>
      </w:r>
      <w:r w:rsidR="00731039" w:rsidRPr="003F078D">
        <w:rPr>
          <w:rFonts w:ascii="Times New Roman" w:hAnsi="Times New Roman"/>
          <w:kern w:val="2"/>
          <w:sz w:val="24"/>
          <w:szCs w:val="24"/>
        </w:rPr>
        <w:t>SASP f</w:t>
      </w:r>
      <w:r w:rsidR="003C228D" w:rsidRPr="003F078D">
        <w:rPr>
          <w:rFonts w:ascii="Times New Roman" w:hAnsi="Times New Roman"/>
          <w:kern w:val="2"/>
          <w:sz w:val="24"/>
          <w:szCs w:val="24"/>
        </w:rPr>
        <w:t xml:space="preserve">unds will be awarded to programs meeting specific federal and state objectives, generally summarized as furthering the development and implementation of effective, victim-centered </w:t>
      </w:r>
      <w:r w:rsidR="003C228D" w:rsidRPr="003F078D">
        <w:rPr>
          <w:rFonts w:ascii="Times New Roman" w:hAnsi="Times New Roman"/>
          <w:sz w:val="24"/>
          <w:szCs w:val="24"/>
        </w:rPr>
        <w:t xml:space="preserve">initiatives and advocacy programs designed to increase the effectiveness and efficiency of the delivery of services to victims of sexual assault. </w:t>
      </w:r>
      <w:r w:rsidR="003C228D" w:rsidRPr="003F078D">
        <w:rPr>
          <w:rFonts w:ascii="Times New Roman" w:hAnsi="Times New Roman"/>
          <w:kern w:val="2"/>
          <w:sz w:val="24"/>
          <w:szCs w:val="24"/>
        </w:rPr>
        <w:t>Please note that while funding will be directed to those entities whose primary focus is combating violence against women, SASP maintains that services to similarly situated male victims in need may be provided under this program. SASP funded programs may not exclude any person from receiving grant-funded services based on the person’s gender</w:t>
      </w:r>
      <w:r w:rsidR="00E90D0F" w:rsidRPr="003F078D">
        <w:rPr>
          <w:rFonts w:ascii="Times New Roman" w:hAnsi="Times New Roman"/>
          <w:kern w:val="2"/>
          <w:sz w:val="24"/>
          <w:szCs w:val="24"/>
        </w:rPr>
        <w:t xml:space="preserve">, age, race, </w:t>
      </w:r>
      <w:r w:rsidR="00393CEC" w:rsidRPr="003F078D">
        <w:rPr>
          <w:rFonts w:ascii="Times New Roman" w:hAnsi="Times New Roman"/>
          <w:kern w:val="2"/>
          <w:sz w:val="24"/>
          <w:szCs w:val="24"/>
        </w:rPr>
        <w:t xml:space="preserve">color, </w:t>
      </w:r>
      <w:r w:rsidR="00E90D0F" w:rsidRPr="003F078D">
        <w:rPr>
          <w:rFonts w:ascii="Times New Roman" w:hAnsi="Times New Roman"/>
          <w:kern w:val="2"/>
          <w:sz w:val="24"/>
          <w:szCs w:val="24"/>
        </w:rPr>
        <w:t>ethnicity,</w:t>
      </w:r>
      <w:r w:rsidR="00393CEC" w:rsidRPr="003F078D">
        <w:rPr>
          <w:rFonts w:ascii="Times New Roman" w:hAnsi="Times New Roman"/>
          <w:kern w:val="2"/>
          <w:sz w:val="24"/>
          <w:szCs w:val="24"/>
        </w:rPr>
        <w:t xml:space="preserve"> language, educational status,</w:t>
      </w:r>
      <w:r w:rsidR="00E90D0F" w:rsidRPr="003F078D">
        <w:rPr>
          <w:rFonts w:ascii="Times New Roman" w:hAnsi="Times New Roman"/>
          <w:kern w:val="2"/>
          <w:sz w:val="24"/>
          <w:szCs w:val="24"/>
        </w:rPr>
        <w:t xml:space="preserve"> income, political or faith affiliation</w:t>
      </w:r>
      <w:r w:rsidR="00393CEC" w:rsidRPr="003F078D">
        <w:rPr>
          <w:rFonts w:ascii="Times New Roman" w:hAnsi="Times New Roman"/>
          <w:kern w:val="2"/>
          <w:sz w:val="24"/>
          <w:szCs w:val="24"/>
        </w:rPr>
        <w:t xml:space="preserve">, national origin and/or immigration status, </w:t>
      </w:r>
      <w:r w:rsidR="00215E01" w:rsidRPr="003F078D">
        <w:rPr>
          <w:rFonts w:ascii="Times New Roman" w:hAnsi="Times New Roman"/>
          <w:kern w:val="2"/>
          <w:sz w:val="24"/>
          <w:szCs w:val="24"/>
        </w:rPr>
        <w:t xml:space="preserve">disability, </w:t>
      </w:r>
      <w:r w:rsidR="00393CEC" w:rsidRPr="003F078D">
        <w:rPr>
          <w:rFonts w:ascii="Times New Roman" w:hAnsi="Times New Roman"/>
          <w:kern w:val="2"/>
          <w:sz w:val="24"/>
          <w:szCs w:val="24"/>
        </w:rPr>
        <w:t xml:space="preserve">marital status, </w:t>
      </w:r>
      <w:r w:rsidR="00E90D0F" w:rsidRPr="003F078D">
        <w:rPr>
          <w:rFonts w:ascii="Times New Roman" w:hAnsi="Times New Roman"/>
          <w:kern w:val="2"/>
          <w:sz w:val="24"/>
          <w:szCs w:val="24"/>
        </w:rPr>
        <w:t>sexu</w:t>
      </w:r>
      <w:r w:rsidR="00393CEC" w:rsidRPr="003F078D">
        <w:rPr>
          <w:rFonts w:ascii="Times New Roman" w:hAnsi="Times New Roman"/>
          <w:kern w:val="2"/>
          <w:sz w:val="24"/>
          <w:szCs w:val="24"/>
        </w:rPr>
        <w:t>al orientation or gender identification</w:t>
      </w:r>
      <w:r w:rsidR="00E90D0F" w:rsidRPr="003F078D">
        <w:rPr>
          <w:rFonts w:ascii="Times New Roman" w:hAnsi="Times New Roman"/>
          <w:kern w:val="2"/>
          <w:sz w:val="24"/>
          <w:szCs w:val="24"/>
        </w:rPr>
        <w:t>.</w:t>
      </w:r>
    </w:p>
    <w:p w14:paraId="458B88DD" w14:textId="77777777" w:rsidR="006408AC" w:rsidRPr="003F078D" w:rsidRDefault="00E90D0F" w:rsidP="00131E17">
      <w:pPr>
        <w:pStyle w:val="BodyText2"/>
        <w:ind w:right="90"/>
        <w:rPr>
          <w:rFonts w:ascii="Times New Roman" w:hAnsi="Times New Roman"/>
          <w:b/>
          <w:kern w:val="2"/>
          <w:sz w:val="24"/>
          <w:szCs w:val="24"/>
        </w:rPr>
      </w:pPr>
      <w:r w:rsidRPr="003F078D">
        <w:rPr>
          <w:rFonts w:ascii="Times New Roman" w:hAnsi="Times New Roman"/>
          <w:kern w:val="2"/>
          <w:sz w:val="24"/>
          <w:szCs w:val="24"/>
        </w:rPr>
        <w:t xml:space="preserve"> </w:t>
      </w:r>
    </w:p>
    <w:p w14:paraId="150E50FE" w14:textId="41F9EB7A" w:rsidR="00214B28" w:rsidRPr="003F078D" w:rsidRDefault="0067106B" w:rsidP="00131E17">
      <w:pPr>
        <w:pStyle w:val="BodyText2"/>
        <w:ind w:right="90"/>
        <w:rPr>
          <w:rFonts w:ascii="Times New Roman" w:hAnsi="Times New Roman"/>
          <w:b/>
          <w:kern w:val="2"/>
          <w:sz w:val="24"/>
          <w:szCs w:val="24"/>
        </w:rPr>
      </w:pPr>
      <w:r w:rsidRPr="003F078D">
        <w:rPr>
          <w:rFonts w:ascii="Times New Roman" w:hAnsi="Times New Roman"/>
          <w:b/>
          <w:kern w:val="2"/>
          <w:sz w:val="24"/>
          <w:szCs w:val="24"/>
        </w:rPr>
        <w:t>Please note</w:t>
      </w:r>
      <w:proofErr w:type="gramStart"/>
      <w:r w:rsidR="00285351" w:rsidRPr="003F078D">
        <w:rPr>
          <w:rFonts w:ascii="Times New Roman" w:hAnsi="Times New Roman"/>
          <w:b/>
          <w:kern w:val="2"/>
          <w:sz w:val="24"/>
          <w:szCs w:val="24"/>
        </w:rPr>
        <w:t>:  Applicants</w:t>
      </w:r>
      <w:proofErr w:type="gramEnd"/>
      <w:r w:rsidR="00285351" w:rsidRPr="003F078D">
        <w:rPr>
          <w:rFonts w:ascii="Times New Roman" w:hAnsi="Times New Roman"/>
          <w:b/>
          <w:kern w:val="2"/>
          <w:sz w:val="24"/>
          <w:szCs w:val="24"/>
        </w:rPr>
        <w:t xml:space="preserve"> do not need to specify whether they are requesting STOP or SASP funding. This will be determined during the administrative review process to ensure efficient utilization of all available grant funds. </w:t>
      </w:r>
      <w:r w:rsidR="00AB2BB9" w:rsidRPr="003F078D">
        <w:rPr>
          <w:rFonts w:ascii="Times New Roman" w:hAnsi="Times New Roman"/>
          <w:b/>
          <w:kern w:val="2"/>
          <w:sz w:val="24"/>
          <w:szCs w:val="24"/>
        </w:rPr>
        <w:t>A</w:t>
      </w:r>
      <w:r w:rsidR="00883065" w:rsidRPr="003F078D">
        <w:rPr>
          <w:rFonts w:ascii="Times New Roman" w:hAnsi="Times New Roman"/>
          <w:b/>
          <w:kern w:val="2"/>
          <w:sz w:val="24"/>
          <w:szCs w:val="24"/>
        </w:rPr>
        <w:t xml:space="preserve"> successful </w:t>
      </w:r>
      <w:r w:rsidR="00716154" w:rsidRPr="003F078D">
        <w:rPr>
          <w:rFonts w:ascii="Times New Roman" w:hAnsi="Times New Roman"/>
          <w:b/>
          <w:kern w:val="2"/>
          <w:sz w:val="24"/>
          <w:szCs w:val="24"/>
        </w:rPr>
        <w:t xml:space="preserve">application </w:t>
      </w:r>
      <w:r w:rsidR="00716154" w:rsidRPr="003F078D">
        <w:rPr>
          <w:rFonts w:ascii="Times New Roman" w:hAnsi="Times New Roman"/>
          <w:b/>
          <w:kern w:val="2"/>
          <w:sz w:val="24"/>
          <w:szCs w:val="24"/>
          <w:u w:val="single"/>
        </w:rPr>
        <w:t>is not</w:t>
      </w:r>
      <w:r w:rsidR="00716154" w:rsidRPr="003F078D">
        <w:rPr>
          <w:rFonts w:ascii="Times New Roman" w:hAnsi="Times New Roman"/>
          <w:b/>
          <w:kern w:val="2"/>
          <w:sz w:val="24"/>
          <w:szCs w:val="24"/>
        </w:rPr>
        <w:t xml:space="preserve"> a guarantee you will receive all or partial funding for the program</w:t>
      </w:r>
      <w:r w:rsidR="00F40148" w:rsidRPr="003F078D">
        <w:rPr>
          <w:rFonts w:ascii="Times New Roman" w:hAnsi="Times New Roman"/>
          <w:b/>
          <w:kern w:val="2"/>
          <w:sz w:val="24"/>
          <w:szCs w:val="24"/>
        </w:rPr>
        <w:t xml:space="preserve">; </w:t>
      </w:r>
      <w:r w:rsidR="00214B28" w:rsidRPr="003F078D">
        <w:rPr>
          <w:rFonts w:ascii="Times New Roman" w:hAnsi="Times New Roman"/>
          <w:b/>
          <w:kern w:val="2"/>
          <w:sz w:val="24"/>
          <w:szCs w:val="24"/>
        </w:rPr>
        <w:t>or</w:t>
      </w:r>
      <w:r w:rsidR="00F40148" w:rsidRPr="003F078D">
        <w:rPr>
          <w:rFonts w:ascii="Times New Roman" w:hAnsi="Times New Roman"/>
          <w:b/>
          <w:kern w:val="2"/>
          <w:sz w:val="24"/>
          <w:szCs w:val="24"/>
        </w:rPr>
        <w:t>,</w:t>
      </w:r>
      <w:r w:rsidR="00214B28" w:rsidRPr="003F078D">
        <w:rPr>
          <w:rFonts w:ascii="Times New Roman" w:hAnsi="Times New Roman"/>
          <w:b/>
          <w:kern w:val="2"/>
          <w:sz w:val="24"/>
          <w:szCs w:val="24"/>
        </w:rPr>
        <w:t xml:space="preserve"> if </w:t>
      </w:r>
      <w:r w:rsidR="00F40148" w:rsidRPr="003F078D">
        <w:rPr>
          <w:rFonts w:ascii="Times New Roman" w:hAnsi="Times New Roman"/>
          <w:b/>
          <w:kern w:val="2"/>
          <w:sz w:val="24"/>
          <w:szCs w:val="24"/>
        </w:rPr>
        <w:t xml:space="preserve">initially </w:t>
      </w:r>
      <w:r w:rsidR="00214B28" w:rsidRPr="003F078D">
        <w:rPr>
          <w:rFonts w:ascii="Times New Roman" w:hAnsi="Times New Roman"/>
          <w:b/>
          <w:kern w:val="2"/>
          <w:sz w:val="24"/>
          <w:szCs w:val="24"/>
        </w:rPr>
        <w:t xml:space="preserve">funded, </w:t>
      </w:r>
      <w:r w:rsidR="00F40148" w:rsidRPr="003F078D">
        <w:rPr>
          <w:rFonts w:ascii="Times New Roman" w:hAnsi="Times New Roman"/>
          <w:b/>
          <w:kern w:val="2"/>
          <w:sz w:val="24"/>
          <w:szCs w:val="24"/>
        </w:rPr>
        <w:t>that your</w:t>
      </w:r>
      <w:r w:rsidR="00214B28" w:rsidRPr="003F078D">
        <w:rPr>
          <w:rFonts w:ascii="Times New Roman" w:hAnsi="Times New Roman"/>
          <w:b/>
          <w:kern w:val="2"/>
          <w:sz w:val="24"/>
          <w:szCs w:val="24"/>
        </w:rPr>
        <w:t xml:space="preserve"> project will receive continued funding in subsequent grant cycles.</w:t>
      </w:r>
    </w:p>
    <w:p w14:paraId="09BDCB5A" w14:textId="77777777" w:rsidR="00DF4FD4" w:rsidRPr="003F078D" w:rsidRDefault="00DF4FD4" w:rsidP="00131E17">
      <w:pPr>
        <w:pStyle w:val="BodyText2"/>
        <w:ind w:right="90"/>
        <w:rPr>
          <w:rFonts w:ascii="Times New Roman" w:hAnsi="Times New Roman"/>
          <w:b/>
          <w:kern w:val="2"/>
          <w:sz w:val="24"/>
          <w:szCs w:val="24"/>
        </w:rPr>
      </w:pPr>
    </w:p>
    <w:p w14:paraId="581D4413" w14:textId="6418DB95" w:rsidR="00575DDA" w:rsidRPr="003F078D" w:rsidRDefault="00CA7FB3" w:rsidP="00575DDA">
      <w:pPr>
        <w:tabs>
          <w:tab w:val="left" w:pos="-720"/>
          <w:tab w:val="left" w:pos="3870"/>
        </w:tabs>
        <w:suppressAutoHyphens/>
        <w:ind w:right="90"/>
        <w:jc w:val="both"/>
        <w:rPr>
          <w:sz w:val="18"/>
          <w:szCs w:val="18"/>
        </w:rPr>
      </w:pPr>
      <w:r w:rsidRPr="003F078D">
        <w:rPr>
          <w:color w:val="000000"/>
          <w:szCs w:val="24"/>
        </w:rPr>
        <w:t xml:space="preserve">The OAG seeks applications that include service delivery in a </w:t>
      </w:r>
      <w:r w:rsidR="00DF4FD4" w:rsidRPr="003F078D">
        <w:rPr>
          <w:color w:val="000000"/>
          <w:szCs w:val="24"/>
        </w:rPr>
        <w:t xml:space="preserve">victim-centered </w:t>
      </w:r>
      <w:r w:rsidRPr="003F078D">
        <w:rPr>
          <w:color w:val="000000"/>
          <w:szCs w:val="24"/>
        </w:rPr>
        <w:t xml:space="preserve">manner.  </w:t>
      </w:r>
      <w:r w:rsidR="00DF4FD4" w:rsidRPr="003F078D">
        <w:rPr>
          <w:color w:val="000000"/>
          <w:szCs w:val="24"/>
        </w:rPr>
        <w:t>According to the Office for Victims of Crime (OVC), the “victim-centered approach is defined as the systematic focus on the needs and concerns of a victim to ensure the compassionate and sensitive delivery of services in a nonjudgmental manner. A victim-centered approach seeks to minimize re</w:t>
      </w:r>
      <w:r w:rsidRPr="003F078D">
        <w:rPr>
          <w:color w:val="000000"/>
          <w:szCs w:val="24"/>
        </w:rPr>
        <w:t>-</w:t>
      </w:r>
      <w:r w:rsidR="00DF4FD4" w:rsidRPr="003F078D">
        <w:rPr>
          <w:color w:val="000000"/>
          <w:szCs w:val="24"/>
        </w:rPr>
        <w:t>traumatization associated with the criminal justice process by providing the support of victim advocates and service providers, empowering survivors as engaged participants in the process, and providing survivors an opportunity to play a role in seeing their traffickers</w:t>
      </w:r>
      <w:r w:rsidR="00300DF4" w:rsidRPr="003F078D">
        <w:rPr>
          <w:color w:val="000000"/>
          <w:szCs w:val="24"/>
        </w:rPr>
        <w:t>/perpetrators</w:t>
      </w:r>
      <w:r w:rsidR="00DF4FD4" w:rsidRPr="003F078D">
        <w:rPr>
          <w:color w:val="000000"/>
          <w:szCs w:val="24"/>
        </w:rPr>
        <w:t xml:space="preserve"> brought to justice</w:t>
      </w:r>
      <w:r w:rsidR="00E45CEB">
        <w:rPr>
          <w:color w:val="000000"/>
          <w:szCs w:val="24"/>
        </w:rPr>
        <w:t>.”</w:t>
      </w:r>
      <w:r w:rsidRPr="003F078D">
        <w:rPr>
          <w:sz w:val="18"/>
          <w:szCs w:val="18"/>
        </w:rPr>
        <w:t xml:space="preserve"> </w:t>
      </w:r>
    </w:p>
    <w:p w14:paraId="4C126634" w14:textId="77777777" w:rsidR="00575DDA" w:rsidRPr="003F078D" w:rsidRDefault="00575DDA" w:rsidP="00575DDA">
      <w:pPr>
        <w:tabs>
          <w:tab w:val="left" w:pos="-720"/>
          <w:tab w:val="left" w:pos="3870"/>
        </w:tabs>
        <w:suppressAutoHyphens/>
        <w:ind w:right="90"/>
        <w:jc w:val="both"/>
        <w:rPr>
          <w:sz w:val="18"/>
          <w:szCs w:val="18"/>
        </w:rPr>
      </w:pPr>
    </w:p>
    <w:p w14:paraId="7AF65978" w14:textId="2D57D7A5" w:rsidR="00575DDA" w:rsidRPr="003F078D" w:rsidRDefault="00300DF4" w:rsidP="00416A9D">
      <w:pPr>
        <w:tabs>
          <w:tab w:val="left" w:pos="-720"/>
          <w:tab w:val="left" w:pos="3870"/>
        </w:tabs>
        <w:suppressAutoHyphens/>
        <w:ind w:right="90"/>
        <w:jc w:val="both"/>
        <w:rPr>
          <w:color w:val="000000"/>
        </w:rPr>
      </w:pPr>
      <w:r w:rsidRPr="003F078D">
        <w:rPr>
          <w:color w:val="000000"/>
        </w:rPr>
        <w:t xml:space="preserve">Best practices such as trauma-informed care and healing-centered engagement promote </w:t>
      </w:r>
      <w:r w:rsidR="00DF4FD4" w:rsidRPr="003F078D">
        <w:rPr>
          <w:color w:val="000000"/>
        </w:rPr>
        <w:t>victim safety, healing, and stability</w:t>
      </w:r>
      <w:r w:rsidR="001620B9" w:rsidRPr="003F078D">
        <w:rPr>
          <w:color w:val="000000"/>
        </w:rPr>
        <w:t xml:space="preserve"> in a victim-centered way.</w:t>
      </w:r>
      <w:r w:rsidR="00DF4FD4" w:rsidRPr="003F078D">
        <w:rPr>
          <w:color w:val="000000"/>
        </w:rPr>
        <w:t xml:space="preserve"> </w:t>
      </w:r>
      <w:r w:rsidRPr="003F078D">
        <w:rPr>
          <w:color w:val="000000"/>
        </w:rPr>
        <w:t>Trauma-informed care refers to how we view the impact of severe harm on one’s mental, physical</w:t>
      </w:r>
      <w:r w:rsidR="00575DDA" w:rsidRPr="003F078D">
        <w:rPr>
          <w:color w:val="000000"/>
        </w:rPr>
        <w:t>,</w:t>
      </w:r>
      <w:r w:rsidRPr="003F078D">
        <w:rPr>
          <w:color w:val="000000"/>
        </w:rPr>
        <w:t xml:space="preserve"> and emotional health. </w:t>
      </w:r>
      <w:r w:rsidR="001620B9" w:rsidRPr="003F078D">
        <w:rPr>
          <w:color w:val="000000"/>
        </w:rPr>
        <w:t xml:space="preserve">The healing-centered approach also considers the impact of trauma but </w:t>
      </w:r>
      <w:r w:rsidR="00E77843" w:rsidRPr="003F078D">
        <w:rPr>
          <w:color w:val="000000"/>
        </w:rPr>
        <w:t>further</w:t>
      </w:r>
      <w:r w:rsidR="00C20D29" w:rsidRPr="003F078D">
        <w:rPr>
          <w:color w:val="000000"/>
        </w:rPr>
        <w:t xml:space="preserve"> </w:t>
      </w:r>
      <w:r w:rsidR="001620B9" w:rsidRPr="003F078D">
        <w:rPr>
          <w:color w:val="000000"/>
        </w:rPr>
        <w:t xml:space="preserve">focuses on the ability to acknowledge the harm, </w:t>
      </w:r>
      <w:r w:rsidR="00C20D29" w:rsidRPr="003F078D">
        <w:rPr>
          <w:color w:val="000000"/>
        </w:rPr>
        <w:t>rather than</w:t>
      </w:r>
      <w:r w:rsidR="001620B9" w:rsidRPr="003F078D">
        <w:rPr>
          <w:color w:val="000000"/>
        </w:rPr>
        <w:t xml:space="preserve"> be defined by it.</w:t>
      </w:r>
      <w:r w:rsidRPr="003F078D">
        <w:rPr>
          <w:color w:val="000000"/>
        </w:rPr>
        <w:t xml:space="preserve"> </w:t>
      </w:r>
      <w:r w:rsidR="001620B9" w:rsidRPr="003F078D">
        <w:rPr>
          <w:color w:val="000000"/>
        </w:rPr>
        <w:t>Both</w:t>
      </w:r>
      <w:r w:rsidRPr="003F078D">
        <w:rPr>
          <w:color w:val="000000"/>
        </w:rPr>
        <w:t xml:space="preserve"> support the whole person, rather than focusing on the symptoms or specific behaviors</w:t>
      </w:r>
      <w:r w:rsidR="00CF28D0" w:rsidRPr="003F078D">
        <w:rPr>
          <w:color w:val="000000"/>
        </w:rPr>
        <w:t xml:space="preserve"> and applications including trauma-informed care and/or healing-centered engagement will be prioritized</w:t>
      </w:r>
      <w:r w:rsidRPr="003F078D">
        <w:rPr>
          <w:color w:val="000000"/>
        </w:rPr>
        <w:t>.</w:t>
      </w:r>
    </w:p>
    <w:p w14:paraId="5FE69E68" w14:textId="77777777" w:rsidR="00575DDA" w:rsidRPr="003F078D" w:rsidRDefault="00575DDA" w:rsidP="00416A9D">
      <w:pPr>
        <w:tabs>
          <w:tab w:val="left" w:pos="-720"/>
          <w:tab w:val="left" w:pos="3870"/>
        </w:tabs>
        <w:suppressAutoHyphens/>
        <w:ind w:right="90"/>
        <w:jc w:val="both"/>
        <w:rPr>
          <w:color w:val="000000"/>
        </w:rPr>
      </w:pPr>
    </w:p>
    <w:p w14:paraId="3A94CC2C" w14:textId="57D34ABA" w:rsidR="006408AC" w:rsidRPr="003F078D" w:rsidRDefault="00416A9D" w:rsidP="00416A9D">
      <w:pPr>
        <w:tabs>
          <w:tab w:val="left" w:pos="-720"/>
          <w:tab w:val="left" w:pos="3870"/>
        </w:tabs>
        <w:suppressAutoHyphens/>
        <w:ind w:right="90"/>
        <w:jc w:val="both"/>
        <w:rPr>
          <w:spacing w:val="-3"/>
          <w:kern w:val="2"/>
          <w:szCs w:val="24"/>
        </w:rPr>
      </w:pPr>
      <w:r w:rsidRPr="003F078D">
        <w:rPr>
          <w:b/>
          <w:spacing w:val="-3"/>
          <w:kern w:val="2"/>
          <w:szCs w:val="24"/>
          <w:u w:val="single"/>
        </w:rPr>
        <w:t>FUNDING PERIOD</w:t>
      </w:r>
      <w:r w:rsidRPr="003F078D">
        <w:rPr>
          <w:spacing w:val="-3"/>
          <w:kern w:val="2"/>
          <w:szCs w:val="24"/>
        </w:rPr>
        <w:tab/>
      </w:r>
    </w:p>
    <w:p w14:paraId="79697D90" w14:textId="77777777" w:rsidR="006408AC" w:rsidRPr="003F078D" w:rsidRDefault="006408AC" w:rsidP="00416A9D">
      <w:pPr>
        <w:tabs>
          <w:tab w:val="left" w:pos="-720"/>
          <w:tab w:val="left" w:pos="3870"/>
        </w:tabs>
        <w:suppressAutoHyphens/>
        <w:ind w:right="90"/>
        <w:jc w:val="both"/>
        <w:rPr>
          <w:spacing w:val="-3"/>
          <w:kern w:val="2"/>
          <w:szCs w:val="24"/>
        </w:rPr>
      </w:pPr>
    </w:p>
    <w:p w14:paraId="0D26EC59" w14:textId="389135FE" w:rsidR="00416A9D" w:rsidRPr="008A0801" w:rsidRDefault="00D676C8" w:rsidP="00416A9D">
      <w:pPr>
        <w:tabs>
          <w:tab w:val="left" w:pos="-720"/>
        </w:tabs>
        <w:suppressAutoHyphens/>
        <w:ind w:right="90"/>
        <w:jc w:val="center"/>
        <w:rPr>
          <w:b/>
          <w:spacing w:val="-3"/>
          <w:kern w:val="2"/>
          <w:szCs w:val="24"/>
        </w:rPr>
      </w:pPr>
      <w:r w:rsidRPr="008A0801">
        <w:rPr>
          <w:b/>
          <w:spacing w:val="-3"/>
          <w:kern w:val="2"/>
          <w:szCs w:val="24"/>
        </w:rPr>
        <w:t>January 1, 202</w:t>
      </w:r>
      <w:r w:rsidR="00352997" w:rsidRPr="008A0801">
        <w:rPr>
          <w:b/>
          <w:spacing w:val="-3"/>
          <w:kern w:val="2"/>
          <w:szCs w:val="24"/>
        </w:rPr>
        <w:t>6</w:t>
      </w:r>
      <w:r w:rsidRPr="008A0801">
        <w:rPr>
          <w:b/>
          <w:spacing w:val="-3"/>
          <w:kern w:val="2"/>
          <w:szCs w:val="24"/>
        </w:rPr>
        <w:t xml:space="preserve"> – December 31, 202</w:t>
      </w:r>
      <w:r w:rsidR="00352997" w:rsidRPr="008A0801">
        <w:rPr>
          <w:b/>
          <w:spacing w:val="-3"/>
          <w:kern w:val="2"/>
          <w:szCs w:val="24"/>
        </w:rPr>
        <w:t>6</w:t>
      </w:r>
    </w:p>
    <w:p w14:paraId="1E3BFE7A" w14:textId="77777777" w:rsidR="00D676C8" w:rsidRPr="00491EE4" w:rsidRDefault="00D676C8" w:rsidP="00416A9D">
      <w:pPr>
        <w:tabs>
          <w:tab w:val="left" w:pos="-720"/>
        </w:tabs>
        <w:suppressAutoHyphens/>
        <w:ind w:right="90"/>
        <w:jc w:val="center"/>
        <w:rPr>
          <w:spacing w:val="-3"/>
          <w:kern w:val="2"/>
          <w:szCs w:val="24"/>
          <w:highlight w:val="yellow"/>
        </w:rPr>
      </w:pPr>
    </w:p>
    <w:p w14:paraId="2945BC98" w14:textId="3D36FAD6" w:rsidR="00416A9D" w:rsidRDefault="00416A9D" w:rsidP="008F3EAF">
      <w:pPr>
        <w:tabs>
          <w:tab w:val="left" w:pos="-720"/>
        </w:tabs>
        <w:suppressAutoHyphens/>
        <w:ind w:right="90"/>
        <w:jc w:val="both"/>
        <w:rPr>
          <w:spacing w:val="-3"/>
          <w:kern w:val="2"/>
          <w:szCs w:val="24"/>
        </w:rPr>
      </w:pPr>
      <w:r w:rsidRPr="008A0801">
        <w:rPr>
          <w:spacing w:val="-3"/>
          <w:kern w:val="2"/>
          <w:szCs w:val="24"/>
        </w:rPr>
        <w:t>All fund</w:t>
      </w:r>
      <w:r w:rsidR="007023C2" w:rsidRPr="008A0801">
        <w:rPr>
          <w:spacing w:val="-3"/>
          <w:kern w:val="2"/>
          <w:szCs w:val="24"/>
        </w:rPr>
        <w:t xml:space="preserve">ing remaining after </w:t>
      </w:r>
      <w:r w:rsidR="00D01FA5" w:rsidRPr="008A0801">
        <w:rPr>
          <w:spacing w:val="-3"/>
          <w:kern w:val="2"/>
          <w:szCs w:val="24"/>
        </w:rPr>
        <w:t>December</w:t>
      </w:r>
      <w:r w:rsidR="00D676C8" w:rsidRPr="008A0801">
        <w:rPr>
          <w:spacing w:val="-3"/>
          <w:kern w:val="2"/>
          <w:szCs w:val="24"/>
        </w:rPr>
        <w:t xml:space="preserve"> 31, </w:t>
      </w:r>
      <w:r w:rsidR="00F661AF" w:rsidRPr="008A0801">
        <w:rPr>
          <w:spacing w:val="-3"/>
          <w:kern w:val="2"/>
          <w:szCs w:val="24"/>
        </w:rPr>
        <w:t>202</w:t>
      </w:r>
      <w:r w:rsidR="00B64225" w:rsidRPr="008A0801">
        <w:rPr>
          <w:spacing w:val="-3"/>
          <w:kern w:val="2"/>
          <w:szCs w:val="24"/>
        </w:rPr>
        <w:t>6</w:t>
      </w:r>
      <w:r w:rsidR="00F661AF" w:rsidRPr="008A0801">
        <w:rPr>
          <w:spacing w:val="-3"/>
          <w:kern w:val="2"/>
          <w:szCs w:val="24"/>
        </w:rPr>
        <w:t>,</w:t>
      </w:r>
      <w:r w:rsidRPr="008A0801">
        <w:rPr>
          <w:spacing w:val="-3"/>
          <w:kern w:val="2"/>
          <w:szCs w:val="24"/>
        </w:rPr>
        <w:t xml:space="preserve"> Monthly </w:t>
      </w:r>
      <w:r w:rsidR="003F078D" w:rsidRPr="008A0801">
        <w:rPr>
          <w:spacing w:val="-3"/>
          <w:kern w:val="2"/>
          <w:szCs w:val="24"/>
        </w:rPr>
        <w:t>Request for R</w:t>
      </w:r>
      <w:r w:rsidRPr="008A0801">
        <w:rPr>
          <w:spacing w:val="-3"/>
          <w:kern w:val="2"/>
          <w:szCs w:val="24"/>
        </w:rPr>
        <w:t>eimbursement claims will be swept back to OAG for reallocation.</w:t>
      </w:r>
      <w:r w:rsidR="00A32F6F" w:rsidRPr="008A0801">
        <w:rPr>
          <w:spacing w:val="-3"/>
          <w:kern w:val="2"/>
          <w:szCs w:val="24"/>
        </w:rPr>
        <w:t xml:space="preserve"> </w:t>
      </w:r>
    </w:p>
    <w:p w14:paraId="06E87B9D" w14:textId="77777777" w:rsidR="00E45CEB" w:rsidRPr="003F078D" w:rsidRDefault="00E45CEB" w:rsidP="008F3EAF">
      <w:pPr>
        <w:tabs>
          <w:tab w:val="left" w:pos="-720"/>
        </w:tabs>
        <w:suppressAutoHyphens/>
        <w:ind w:right="90"/>
        <w:jc w:val="both"/>
        <w:rPr>
          <w:spacing w:val="-3"/>
          <w:kern w:val="2"/>
          <w:szCs w:val="24"/>
        </w:rPr>
      </w:pPr>
    </w:p>
    <w:p w14:paraId="6542CED9" w14:textId="77777777" w:rsidR="00416A9D" w:rsidRPr="003F078D" w:rsidRDefault="00416A9D" w:rsidP="00131E17">
      <w:pPr>
        <w:tabs>
          <w:tab w:val="left" w:pos="-720"/>
        </w:tabs>
        <w:suppressAutoHyphens/>
        <w:ind w:right="90"/>
        <w:jc w:val="both"/>
        <w:rPr>
          <w:b/>
          <w:spacing w:val="-3"/>
          <w:kern w:val="2"/>
          <w:szCs w:val="24"/>
        </w:rPr>
      </w:pPr>
    </w:p>
    <w:p w14:paraId="4F0647DA" w14:textId="77777777" w:rsidR="00416A9D" w:rsidRPr="00F63BF6" w:rsidRDefault="00FA762A" w:rsidP="00131E17">
      <w:pPr>
        <w:tabs>
          <w:tab w:val="left" w:pos="-720"/>
        </w:tabs>
        <w:suppressAutoHyphens/>
        <w:ind w:right="90"/>
        <w:jc w:val="both"/>
        <w:rPr>
          <w:spacing w:val="-3"/>
          <w:kern w:val="2"/>
          <w:szCs w:val="24"/>
        </w:rPr>
      </w:pPr>
      <w:r w:rsidRPr="00F63BF6">
        <w:rPr>
          <w:b/>
          <w:spacing w:val="-3"/>
          <w:kern w:val="2"/>
          <w:szCs w:val="24"/>
          <w:u w:val="single"/>
        </w:rPr>
        <w:lastRenderedPageBreak/>
        <w:t>APPLICATION DEADLINE</w:t>
      </w:r>
      <w:r w:rsidRPr="00F63BF6">
        <w:rPr>
          <w:b/>
          <w:spacing w:val="-3"/>
          <w:kern w:val="2"/>
          <w:szCs w:val="24"/>
        </w:rPr>
        <w:t xml:space="preserve"> </w:t>
      </w:r>
      <w:r w:rsidR="00D13B8C" w:rsidRPr="00F63BF6">
        <w:rPr>
          <w:spacing w:val="-3"/>
          <w:kern w:val="2"/>
          <w:szCs w:val="24"/>
        </w:rPr>
        <w:t xml:space="preserve"> </w:t>
      </w:r>
    </w:p>
    <w:p w14:paraId="3EFF5B0D" w14:textId="77777777" w:rsidR="006408AC" w:rsidRPr="00F63BF6" w:rsidRDefault="006408AC" w:rsidP="00416A9D">
      <w:pPr>
        <w:tabs>
          <w:tab w:val="left" w:pos="-720"/>
        </w:tabs>
        <w:suppressAutoHyphens/>
        <w:ind w:right="90"/>
        <w:jc w:val="center"/>
        <w:rPr>
          <w:b/>
          <w:spacing w:val="-3"/>
          <w:kern w:val="2"/>
          <w:szCs w:val="24"/>
        </w:rPr>
      </w:pPr>
    </w:p>
    <w:p w14:paraId="6554C7EE" w14:textId="6DA62903" w:rsidR="00C54B28" w:rsidRPr="00F63BF6" w:rsidRDefault="00491EE4" w:rsidP="74BD554D">
      <w:pPr>
        <w:suppressAutoHyphens/>
        <w:ind w:right="90"/>
        <w:jc w:val="center"/>
        <w:rPr>
          <w:b/>
          <w:bCs/>
          <w:spacing w:val="-3"/>
          <w:kern w:val="2"/>
        </w:rPr>
      </w:pPr>
      <w:r>
        <w:rPr>
          <w:b/>
          <w:bCs/>
          <w:spacing w:val="-3"/>
          <w:kern w:val="2"/>
        </w:rPr>
        <w:t>Friday</w:t>
      </w:r>
      <w:r w:rsidR="0046084F" w:rsidRPr="00F63BF6">
        <w:rPr>
          <w:b/>
          <w:bCs/>
          <w:spacing w:val="-3"/>
          <w:kern w:val="2"/>
        </w:rPr>
        <w:t xml:space="preserve">, </w:t>
      </w:r>
      <w:r w:rsidR="00D27342">
        <w:rPr>
          <w:b/>
          <w:bCs/>
          <w:spacing w:val="-3"/>
          <w:kern w:val="2"/>
        </w:rPr>
        <w:t xml:space="preserve">October </w:t>
      </w:r>
      <w:r>
        <w:rPr>
          <w:b/>
          <w:bCs/>
          <w:spacing w:val="-3"/>
          <w:kern w:val="2"/>
        </w:rPr>
        <w:t>17</w:t>
      </w:r>
      <w:r w:rsidR="00854450" w:rsidRPr="00F63BF6">
        <w:rPr>
          <w:b/>
          <w:bCs/>
          <w:spacing w:val="-3"/>
          <w:kern w:val="2"/>
        </w:rPr>
        <w:t>,</w:t>
      </w:r>
      <w:r w:rsidR="00D676C8" w:rsidRPr="00F63BF6">
        <w:rPr>
          <w:b/>
          <w:bCs/>
          <w:spacing w:val="-3"/>
          <w:kern w:val="2"/>
        </w:rPr>
        <w:t xml:space="preserve"> </w:t>
      </w:r>
      <w:r w:rsidR="003F078D" w:rsidRPr="00F63BF6">
        <w:rPr>
          <w:b/>
          <w:bCs/>
          <w:spacing w:val="-3"/>
          <w:kern w:val="2"/>
        </w:rPr>
        <w:t>202</w:t>
      </w:r>
      <w:r w:rsidR="00F63BF6" w:rsidRPr="00F63BF6">
        <w:rPr>
          <w:b/>
          <w:bCs/>
          <w:spacing w:val="-3"/>
          <w:kern w:val="2"/>
        </w:rPr>
        <w:t>5</w:t>
      </w:r>
      <w:r w:rsidR="00B64225">
        <w:rPr>
          <w:b/>
          <w:bCs/>
          <w:spacing w:val="-3"/>
          <w:kern w:val="2"/>
        </w:rPr>
        <w:t>,</w:t>
      </w:r>
      <w:r w:rsidR="00F63BF6" w:rsidRPr="00F63BF6">
        <w:rPr>
          <w:b/>
          <w:bCs/>
          <w:spacing w:val="-3"/>
          <w:kern w:val="2"/>
        </w:rPr>
        <w:t xml:space="preserve"> </w:t>
      </w:r>
      <w:r w:rsidR="00C54B28" w:rsidRPr="00F63BF6">
        <w:rPr>
          <w:b/>
          <w:bCs/>
          <w:spacing w:val="-3"/>
          <w:kern w:val="2"/>
        </w:rPr>
        <w:t>by 5</w:t>
      </w:r>
      <w:r w:rsidR="007F4654" w:rsidRPr="00F63BF6">
        <w:rPr>
          <w:b/>
          <w:bCs/>
          <w:spacing w:val="-3"/>
          <w:kern w:val="2"/>
        </w:rPr>
        <w:t xml:space="preserve">:00 </w:t>
      </w:r>
      <w:r w:rsidR="00FA762A" w:rsidRPr="00F63BF6">
        <w:rPr>
          <w:b/>
          <w:bCs/>
          <w:spacing w:val="-3"/>
          <w:kern w:val="2"/>
        </w:rPr>
        <w:t>PM</w:t>
      </w:r>
      <w:r w:rsidR="00504A47" w:rsidRPr="00F63BF6">
        <w:rPr>
          <w:b/>
          <w:bCs/>
          <w:spacing w:val="-3"/>
          <w:kern w:val="2"/>
        </w:rPr>
        <w:t xml:space="preserve"> </w:t>
      </w:r>
      <w:r w:rsidR="00CF28D0" w:rsidRPr="00F63BF6">
        <w:rPr>
          <w:b/>
          <w:bCs/>
          <w:spacing w:val="-3"/>
          <w:kern w:val="2"/>
        </w:rPr>
        <w:t>Pacific</w:t>
      </w:r>
      <w:r w:rsidR="0046084F" w:rsidRPr="00F63BF6">
        <w:rPr>
          <w:b/>
          <w:bCs/>
          <w:spacing w:val="-3"/>
          <w:kern w:val="2"/>
        </w:rPr>
        <w:t xml:space="preserve"> Standard</w:t>
      </w:r>
      <w:r w:rsidR="00CF28D0" w:rsidRPr="00F63BF6">
        <w:rPr>
          <w:b/>
          <w:bCs/>
          <w:spacing w:val="-3"/>
          <w:kern w:val="2"/>
        </w:rPr>
        <w:t xml:space="preserve"> Time</w:t>
      </w:r>
      <w:r w:rsidR="00504A47" w:rsidRPr="00F63BF6">
        <w:rPr>
          <w:b/>
          <w:bCs/>
          <w:spacing w:val="-3"/>
          <w:kern w:val="2"/>
        </w:rPr>
        <w:t xml:space="preserve">– </w:t>
      </w:r>
      <w:r w:rsidR="00504A47" w:rsidRPr="00F63BF6">
        <w:rPr>
          <w:b/>
          <w:bCs/>
          <w:color w:val="FF0000"/>
          <w:spacing w:val="-3"/>
          <w:kern w:val="2"/>
        </w:rPr>
        <w:t>NO EXCEPTIONS</w:t>
      </w:r>
    </w:p>
    <w:p w14:paraId="0086D6DF" w14:textId="7CA68F3B" w:rsidR="00FA762A" w:rsidRPr="00F63BF6" w:rsidRDefault="00175809" w:rsidP="00416A9D">
      <w:pPr>
        <w:tabs>
          <w:tab w:val="left" w:pos="-720"/>
        </w:tabs>
        <w:suppressAutoHyphens/>
        <w:ind w:right="90"/>
        <w:jc w:val="center"/>
        <w:rPr>
          <w:b/>
          <w:spacing w:val="-3"/>
          <w:kern w:val="2"/>
          <w:szCs w:val="24"/>
        </w:rPr>
      </w:pPr>
      <w:r w:rsidRPr="00F63BF6">
        <w:rPr>
          <w:b/>
          <w:spacing w:val="-3"/>
          <w:kern w:val="2"/>
          <w:szCs w:val="24"/>
        </w:rPr>
        <w:t xml:space="preserve">Email </w:t>
      </w:r>
      <w:r w:rsidR="00C54B28" w:rsidRPr="00F63BF6">
        <w:rPr>
          <w:b/>
          <w:spacing w:val="-3"/>
          <w:kern w:val="2"/>
          <w:szCs w:val="24"/>
        </w:rPr>
        <w:t>application packet</w:t>
      </w:r>
      <w:r w:rsidR="00A34EDE" w:rsidRPr="00F63BF6">
        <w:rPr>
          <w:b/>
          <w:spacing w:val="-3"/>
          <w:kern w:val="2"/>
          <w:szCs w:val="24"/>
        </w:rPr>
        <w:t xml:space="preserve"> and attachments</w:t>
      </w:r>
      <w:r w:rsidR="002C61E0" w:rsidRPr="00F63BF6">
        <w:rPr>
          <w:b/>
          <w:spacing w:val="-3"/>
          <w:kern w:val="2"/>
          <w:szCs w:val="24"/>
        </w:rPr>
        <w:t xml:space="preserve"> </w:t>
      </w:r>
      <w:r w:rsidRPr="00F63BF6">
        <w:rPr>
          <w:b/>
          <w:spacing w:val="-3"/>
          <w:kern w:val="2"/>
          <w:szCs w:val="24"/>
        </w:rPr>
        <w:t xml:space="preserve">to </w:t>
      </w:r>
      <w:hyperlink r:id="rId9" w:history="1">
        <w:r w:rsidR="00EE1234" w:rsidRPr="00F63BF6">
          <w:rPr>
            <w:rStyle w:val="Hyperlink"/>
            <w:b/>
            <w:spacing w:val="-3"/>
            <w:kern w:val="2"/>
            <w:szCs w:val="24"/>
          </w:rPr>
          <w:t>AGGrants@ag.nv.gov</w:t>
        </w:r>
      </w:hyperlink>
    </w:p>
    <w:p w14:paraId="4FEDE195" w14:textId="77777777" w:rsidR="00716154" w:rsidRPr="00F63BF6" w:rsidRDefault="00716154" w:rsidP="00131E17">
      <w:pPr>
        <w:tabs>
          <w:tab w:val="left" w:pos="-720"/>
          <w:tab w:val="left" w:pos="0"/>
          <w:tab w:val="left" w:pos="720"/>
          <w:tab w:val="left" w:pos="1440"/>
          <w:tab w:val="left" w:pos="2160"/>
        </w:tabs>
        <w:suppressAutoHyphens/>
        <w:ind w:right="90"/>
        <w:jc w:val="both"/>
        <w:rPr>
          <w:bCs/>
          <w:spacing w:val="-3"/>
          <w:kern w:val="2"/>
          <w:szCs w:val="24"/>
        </w:rPr>
      </w:pPr>
    </w:p>
    <w:p w14:paraId="73F3F049" w14:textId="77777777" w:rsidR="00416A9D" w:rsidRPr="00F63BF6" w:rsidRDefault="00416A9D" w:rsidP="00416A9D">
      <w:pPr>
        <w:tabs>
          <w:tab w:val="left" w:pos="-720"/>
        </w:tabs>
        <w:suppressAutoHyphens/>
        <w:ind w:right="90"/>
        <w:jc w:val="both"/>
        <w:rPr>
          <w:b/>
          <w:spacing w:val="-3"/>
          <w:kern w:val="2"/>
          <w:szCs w:val="24"/>
          <w:u w:val="single"/>
        </w:rPr>
      </w:pPr>
      <w:r w:rsidRPr="00F63BF6">
        <w:rPr>
          <w:b/>
          <w:spacing w:val="-3"/>
          <w:kern w:val="2"/>
          <w:szCs w:val="24"/>
          <w:u w:val="single"/>
        </w:rPr>
        <w:t>TECHNICAL ASSISTANCE</w:t>
      </w:r>
    </w:p>
    <w:p w14:paraId="2CC58253" w14:textId="77777777" w:rsidR="001C789F" w:rsidRPr="00F63BF6" w:rsidRDefault="001C789F" w:rsidP="00416A9D">
      <w:pPr>
        <w:tabs>
          <w:tab w:val="left" w:pos="-720"/>
        </w:tabs>
        <w:suppressAutoHyphens/>
        <w:ind w:right="90"/>
        <w:jc w:val="both"/>
        <w:rPr>
          <w:b/>
          <w:spacing w:val="-3"/>
          <w:kern w:val="2"/>
          <w:szCs w:val="24"/>
          <w:u w:val="single"/>
        </w:rPr>
      </w:pPr>
    </w:p>
    <w:p w14:paraId="3C155B18" w14:textId="7952CFBA" w:rsidR="003011DA" w:rsidRPr="00F63BF6" w:rsidRDefault="00416A9D" w:rsidP="00416A9D">
      <w:pPr>
        <w:tabs>
          <w:tab w:val="left" w:pos="-720"/>
        </w:tabs>
        <w:suppressAutoHyphens/>
        <w:ind w:right="90"/>
        <w:jc w:val="both"/>
        <w:rPr>
          <w:spacing w:val="-3"/>
          <w:kern w:val="2"/>
          <w:szCs w:val="24"/>
        </w:rPr>
      </w:pPr>
      <w:r w:rsidRPr="00F63BF6">
        <w:rPr>
          <w:spacing w:val="-3"/>
          <w:kern w:val="2"/>
          <w:szCs w:val="24"/>
        </w:rPr>
        <w:t xml:space="preserve">Applicants may </w:t>
      </w:r>
      <w:r w:rsidR="002D6858" w:rsidRPr="00F63BF6">
        <w:rPr>
          <w:spacing w:val="-3"/>
          <w:kern w:val="2"/>
          <w:szCs w:val="24"/>
        </w:rPr>
        <w:t xml:space="preserve">email </w:t>
      </w:r>
      <w:hyperlink r:id="rId10" w:history="1">
        <w:r w:rsidR="002D6858" w:rsidRPr="00F63BF6">
          <w:rPr>
            <w:rStyle w:val="Hyperlink"/>
            <w:spacing w:val="-3"/>
            <w:kern w:val="2"/>
            <w:szCs w:val="24"/>
          </w:rPr>
          <w:t>AGGrants@ag.nv.gov</w:t>
        </w:r>
      </w:hyperlink>
      <w:r w:rsidR="002D6858" w:rsidRPr="00F63BF6">
        <w:rPr>
          <w:spacing w:val="-3"/>
          <w:kern w:val="2"/>
          <w:szCs w:val="24"/>
        </w:rPr>
        <w:t xml:space="preserve"> </w:t>
      </w:r>
      <w:r w:rsidRPr="00F63BF6">
        <w:rPr>
          <w:spacing w:val="-3"/>
          <w:kern w:val="2"/>
          <w:szCs w:val="24"/>
        </w:rPr>
        <w:t>for technical assistance</w:t>
      </w:r>
      <w:r w:rsidR="003011DA" w:rsidRPr="00F63BF6">
        <w:rPr>
          <w:spacing w:val="-3"/>
          <w:kern w:val="2"/>
          <w:szCs w:val="24"/>
        </w:rPr>
        <w:t>.</w:t>
      </w:r>
      <w:r w:rsidRPr="00F63BF6">
        <w:rPr>
          <w:spacing w:val="-3"/>
          <w:kern w:val="2"/>
          <w:szCs w:val="24"/>
        </w:rPr>
        <w:t xml:space="preserve"> </w:t>
      </w:r>
      <w:r w:rsidR="003011DA" w:rsidRPr="00F63BF6">
        <w:rPr>
          <w:spacing w:val="-3"/>
          <w:kern w:val="2"/>
          <w:szCs w:val="24"/>
        </w:rPr>
        <w:t xml:space="preserve"> </w:t>
      </w:r>
    </w:p>
    <w:p w14:paraId="337A44F9" w14:textId="77777777" w:rsidR="003011DA" w:rsidRPr="00F63BF6" w:rsidRDefault="003011DA" w:rsidP="00416A9D">
      <w:pPr>
        <w:tabs>
          <w:tab w:val="left" w:pos="-720"/>
        </w:tabs>
        <w:suppressAutoHyphens/>
        <w:ind w:right="90"/>
        <w:jc w:val="both"/>
        <w:rPr>
          <w:spacing w:val="-3"/>
          <w:kern w:val="2"/>
          <w:szCs w:val="24"/>
        </w:rPr>
      </w:pPr>
    </w:p>
    <w:p w14:paraId="34C8490B" w14:textId="7DA0BDB3" w:rsidR="00416A9D" w:rsidRPr="00F63BF6" w:rsidRDefault="00416A9D" w:rsidP="00562C39">
      <w:pPr>
        <w:suppressAutoHyphens/>
        <w:ind w:right="90"/>
        <w:jc w:val="both"/>
      </w:pPr>
      <w:r w:rsidRPr="00F63BF6">
        <w:rPr>
          <w:spacing w:val="-3"/>
          <w:kern w:val="2"/>
        </w:rPr>
        <w:t xml:space="preserve">This </w:t>
      </w:r>
      <w:r w:rsidR="008F3EAF" w:rsidRPr="00F63BF6">
        <w:rPr>
          <w:spacing w:val="-3"/>
          <w:kern w:val="2"/>
        </w:rPr>
        <w:t>Notice of Funding Opportunity</w:t>
      </w:r>
      <w:r w:rsidRPr="00F63BF6">
        <w:rPr>
          <w:spacing w:val="-3"/>
          <w:kern w:val="2"/>
        </w:rPr>
        <w:t xml:space="preserve"> will be posted on the Nevada </w:t>
      </w:r>
      <w:r w:rsidR="00EE1234" w:rsidRPr="00F63BF6">
        <w:rPr>
          <w:spacing w:val="-3"/>
          <w:kern w:val="2"/>
        </w:rPr>
        <w:t>Office of the Attorney General</w:t>
      </w:r>
      <w:r w:rsidRPr="00F63BF6">
        <w:rPr>
          <w:spacing w:val="-3"/>
          <w:kern w:val="2"/>
        </w:rPr>
        <w:t xml:space="preserve"> </w:t>
      </w:r>
      <w:hyperlink r:id="rId11" w:history="1">
        <w:r w:rsidRPr="00ED29EF">
          <w:rPr>
            <w:rStyle w:val="Hyperlink"/>
            <w:spacing w:val="-3"/>
            <w:kern w:val="2"/>
          </w:rPr>
          <w:t>website</w:t>
        </w:r>
      </w:hyperlink>
      <w:r w:rsidRPr="00F63BF6">
        <w:rPr>
          <w:spacing w:val="-3"/>
          <w:kern w:val="2"/>
        </w:rPr>
        <w:t xml:space="preserve"> on or about</w:t>
      </w:r>
      <w:r w:rsidR="00C14FC5" w:rsidRPr="00F63BF6">
        <w:rPr>
          <w:spacing w:val="-3"/>
          <w:kern w:val="2"/>
          <w:szCs w:val="24"/>
        </w:rPr>
        <w:t xml:space="preserve"> </w:t>
      </w:r>
      <w:r w:rsidR="00491EE4">
        <w:rPr>
          <w:spacing w:val="-3"/>
          <w:kern w:val="2"/>
        </w:rPr>
        <w:t>September 19</w:t>
      </w:r>
      <w:r w:rsidR="0046084F" w:rsidRPr="00F63BF6">
        <w:rPr>
          <w:spacing w:val="-3"/>
          <w:kern w:val="2"/>
        </w:rPr>
        <w:t>, 202</w:t>
      </w:r>
      <w:r w:rsidR="00027BEB" w:rsidRPr="00F63BF6">
        <w:rPr>
          <w:spacing w:val="-3"/>
          <w:kern w:val="2"/>
        </w:rPr>
        <w:t>5</w:t>
      </w:r>
      <w:r w:rsidRPr="00F63BF6">
        <w:rPr>
          <w:spacing w:val="-3"/>
          <w:kern w:val="2"/>
          <w:szCs w:val="24"/>
        </w:rPr>
        <w:t>.</w:t>
      </w:r>
      <w:r w:rsidRPr="00F63BF6">
        <w:rPr>
          <w:spacing w:val="-3"/>
          <w:kern w:val="2"/>
          <w:szCs w:val="24"/>
        </w:rPr>
        <w:tab/>
      </w:r>
      <w:r w:rsidRPr="00F63BF6">
        <w:rPr>
          <w:spacing w:val="-3"/>
          <w:kern w:val="2"/>
          <w:szCs w:val="24"/>
        </w:rPr>
        <w:tab/>
      </w:r>
      <w:r w:rsidRPr="00F63BF6">
        <w:rPr>
          <w:spacing w:val="-3"/>
          <w:kern w:val="2"/>
          <w:szCs w:val="24"/>
        </w:rPr>
        <w:tab/>
      </w:r>
    </w:p>
    <w:p w14:paraId="02A6ECB6" w14:textId="77777777" w:rsidR="00BB11BF" w:rsidRPr="00F63BF6" w:rsidRDefault="00BB11BF" w:rsidP="00416A9D">
      <w:pPr>
        <w:tabs>
          <w:tab w:val="left" w:pos="-720"/>
        </w:tabs>
        <w:suppressAutoHyphens/>
        <w:ind w:right="90"/>
        <w:jc w:val="both"/>
        <w:rPr>
          <w:b/>
          <w:spacing w:val="-3"/>
          <w:kern w:val="2"/>
          <w:szCs w:val="24"/>
        </w:rPr>
      </w:pPr>
    </w:p>
    <w:p w14:paraId="58D3C10E" w14:textId="353689D7" w:rsidR="005F12EB" w:rsidRPr="00F63BF6" w:rsidRDefault="00657D8D" w:rsidP="00131E17">
      <w:pPr>
        <w:tabs>
          <w:tab w:val="left" w:pos="-720"/>
        </w:tabs>
        <w:suppressAutoHyphens/>
        <w:ind w:right="90"/>
        <w:jc w:val="both"/>
        <w:rPr>
          <w:b/>
          <w:spacing w:val="-3"/>
          <w:kern w:val="2"/>
          <w:szCs w:val="24"/>
          <w:u w:val="single"/>
        </w:rPr>
      </w:pPr>
      <w:r w:rsidRPr="00F63BF6">
        <w:rPr>
          <w:b/>
          <w:spacing w:val="-3"/>
          <w:kern w:val="2"/>
          <w:szCs w:val="24"/>
          <w:u w:val="single"/>
        </w:rPr>
        <w:t xml:space="preserve">PRE-APPLICATION </w:t>
      </w:r>
      <w:r w:rsidR="0039592B" w:rsidRPr="00F63BF6">
        <w:rPr>
          <w:b/>
          <w:spacing w:val="-3"/>
          <w:kern w:val="2"/>
          <w:szCs w:val="24"/>
          <w:u w:val="single"/>
        </w:rPr>
        <w:t>Webinar</w:t>
      </w:r>
      <w:r w:rsidR="00C14FC5" w:rsidRPr="00F63BF6">
        <w:rPr>
          <w:b/>
          <w:spacing w:val="-3"/>
          <w:kern w:val="2"/>
          <w:szCs w:val="24"/>
          <w:u w:val="single"/>
        </w:rPr>
        <w:t xml:space="preserve"> </w:t>
      </w:r>
    </w:p>
    <w:p w14:paraId="2A709702" w14:textId="77777777" w:rsidR="001C789F" w:rsidRPr="00F63BF6" w:rsidRDefault="001C789F" w:rsidP="00131E17">
      <w:pPr>
        <w:tabs>
          <w:tab w:val="left" w:pos="-720"/>
        </w:tabs>
        <w:suppressAutoHyphens/>
        <w:ind w:right="90"/>
        <w:jc w:val="both"/>
        <w:rPr>
          <w:b/>
          <w:spacing w:val="-3"/>
          <w:kern w:val="2"/>
          <w:szCs w:val="24"/>
          <w:u w:val="single"/>
        </w:rPr>
      </w:pPr>
    </w:p>
    <w:p w14:paraId="4EA2261B" w14:textId="085D1C75" w:rsidR="005F12EB" w:rsidRPr="00F63BF6" w:rsidRDefault="00A27508" w:rsidP="00131E17">
      <w:pPr>
        <w:tabs>
          <w:tab w:val="left" w:pos="-720"/>
        </w:tabs>
        <w:suppressAutoHyphens/>
        <w:ind w:right="90"/>
        <w:jc w:val="both"/>
        <w:rPr>
          <w:spacing w:val="-3"/>
          <w:kern w:val="2"/>
          <w:szCs w:val="24"/>
        </w:rPr>
      </w:pPr>
      <w:r>
        <w:rPr>
          <w:spacing w:val="-3"/>
          <w:kern w:val="2"/>
          <w:szCs w:val="24"/>
        </w:rPr>
        <w:t>A recorded</w:t>
      </w:r>
      <w:r w:rsidR="0039592B" w:rsidRPr="00F63BF6">
        <w:rPr>
          <w:spacing w:val="-3"/>
          <w:kern w:val="2"/>
          <w:szCs w:val="24"/>
        </w:rPr>
        <w:t xml:space="preserve"> webinar </w:t>
      </w:r>
      <w:r>
        <w:rPr>
          <w:spacing w:val="-3"/>
          <w:kern w:val="2"/>
          <w:szCs w:val="24"/>
        </w:rPr>
        <w:t>has been</w:t>
      </w:r>
      <w:r w:rsidR="00B64225">
        <w:rPr>
          <w:spacing w:val="-3"/>
          <w:kern w:val="2"/>
          <w:szCs w:val="24"/>
        </w:rPr>
        <w:t xml:space="preserve"> posted on the Nevada Office of the Attorney General website. </w:t>
      </w:r>
    </w:p>
    <w:p w14:paraId="69E5D514" w14:textId="15BB460F" w:rsidR="005564E5" w:rsidRDefault="00A32F6F" w:rsidP="000839CE">
      <w:pPr>
        <w:rPr>
          <w:b/>
          <w:bCs/>
          <w:color w:val="39404D"/>
          <w:szCs w:val="24"/>
        </w:rPr>
      </w:pPr>
      <w:r w:rsidRPr="00F63BF6">
        <w:rPr>
          <w:szCs w:val="24"/>
        </w:rPr>
        <w:br/>
      </w:r>
      <w:hyperlink r:id="rId12" w:history="1">
        <w:r w:rsidR="00ED29EF" w:rsidRPr="00C34AEA">
          <w:rPr>
            <w:rStyle w:val="Hyperlink"/>
            <w:b/>
            <w:bCs/>
            <w:szCs w:val="24"/>
          </w:rPr>
          <w:t>https://ag.nv.gov/Grants/Grants/?csrt=5347960642320667095</w:t>
        </w:r>
      </w:hyperlink>
      <w:r w:rsidR="00ED29EF">
        <w:rPr>
          <w:b/>
          <w:bCs/>
          <w:color w:val="39404D"/>
          <w:szCs w:val="24"/>
        </w:rPr>
        <w:t xml:space="preserve"> </w:t>
      </w:r>
    </w:p>
    <w:p w14:paraId="1B72CC6D" w14:textId="6464338F" w:rsidR="00027BEB" w:rsidRPr="00027BEB" w:rsidRDefault="00027BEB" w:rsidP="005564E5"/>
    <w:p w14:paraId="72C906FD" w14:textId="726B7DEA" w:rsidR="003011DA" w:rsidRPr="003F078D" w:rsidRDefault="003011DA" w:rsidP="00220CF5">
      <w:pPr>
        <w:rPr>
          <w:b/>
        </w:rPr>
      </w:pPr>
    </w:p>
    <w:p w14:paraId="5349B2FE" w14:textId="432CAA89" w:rsidR="001C789F" w:rsidRPr="003F078D" w:rsidRDefault="00204F9E" w:rsidP="74BD554D">
      <w:pPr>
        <w:tabs>
          <w:tab w:val="left" w:pos="720"/>
          <w:tab w:val="left" w:pos="1440"/>
          <w:tab w:val="left" w:pos="2160"/>
        </w:tabs>
        <w:suppressAutoHyphens/>
        <w:ind w:right="90"/>
        <w:jc w:val="both"/>
        <w:rPr>
          <w:kern w:val="2"/>
        </w:rPr>
      </w:pPr>
      <w:r w:rsidRPr="003F078D">
        <w:rPr>
          <w:kern w:val="2"/>
          <w:u w:val="single"/>
        </w:rPr>
        <w:t>Questions regarding this solicitation</w:t>
      </w:r>
      <w:r w:rsidRPr="003F078D">
        <w:rPr>
          <w:kern w:val="2"/>
          <w:szCs w:val="24"/>
        </w:rPr>
        <w:t xml:space="preserve">: </w:t>
      </w:r>
      <w:r w:rsidR="002C61E0" w:rsidRPr="003F078D">
        <w:rPr>
          <w:kern w:val="2"/>
        </w:rPr>
        <w:t>Q</w:t>
      </w:r>
      <w:r w:rsidRPr="003F078D">
        <w:rPr>
          <w:kern w:val="2"/>
        </w:rPr>
        <w:t xml:space="preserve">uestions will be answered by the Grants Unit staff throughout the solicitation period. </w:t>
      </w:r>
      <w:r w:rsidR="002C61E0" w:rsidRPr="003F078D">
        <w:rPr>
          <w:kern w:val="2"/>
        </w:rPr>
        <w:t xml:space="preserve">Send questions to </w:t>
      </w:r>
      <w:r w:rsidR="4FFF9462" w:rsidRPr="003F078D">
        <w:rPr>
          <w:kern w:val="2"/>
        </w:rPr>
        <w:t xml:space="preserve">the </w:t>
      </w:r>
      <w:hyperlink r:id="rId13" w:history="1">
        <w:r w:rsidR="002C61E0" w:rsidRPr="003F078D">
          <w:rPr>
            <w:rStyle w:val="Hyperlink"/>
            <w:kern w:val="2"/>
          </w:rPr>
          <w:t>AGGrants@ag.nv.gov</w:t>
        </w:r>
      </w:hyperlink>
      <w:r w:rsidR="002C61E0" w:rsidRPr="003F078D">
        <w:rPr>
          <w:kern w:val="2"/>
          <w:szCs w:val="24"/>
        </w:rPr>
        <w:t xml:space="preserve"> </w:t>
      </w:r>
      <w:r w:rsidR="42038366" w:rsidRPr="003F078D">
        <w:rPr>
          <w:kern w:val="2"/>
          <w:szCs w:val="24"/>
        </w:rPr>
        <w:t>email address</w:t>
      </w:r>
      <w:r w:rsidR="002C61E0" w:rsidRPr="003F078D">
        <w:rPr>
          <w:kern w:val="2"/>
          <w:szCs w:val="24"/>
        </w:rPr>
        <w:t xml:space="preserve">. </w:t>
      </w:r>
      <w:r w:rsidRPr="003F078D">
        <w:rPr>
          <w:kern w:val="2"/>
        </w:rPr>
        <w:t xml:space="preserve">A Frequently Asked Questions (FAQ) </w:t>
      </w:r>
      <w:r w:rsidR="00BA0059" w:rsidRPr="003F078D">
        <w:rPr>
          <w:kern w:val="2"/>
        </w:rPr>
        <w:t>link will be posted to the Off</w:t>
      </w:r>
      <w:r w:rsidR="007F4654" w:rsidRPr="003F078D">
        <w:rPr>
          <w:kern w:val="2"/>
        </w:rPr>
        <w:t xml:space="preserve">ice of </w:t>
      </w:r>
      <w:r w:rsidR="712BB3A1" w:rsidRPr="003F078D">
        <w:rPr>
          <w:kern w:val="2"/>
        </w:rPr>
        <w:t xml:space="preserve">the </w:t>
      </w:r>
      <w:r w:rsidR="007F4654" w:rsidRPr="003F078D">
        <w:rPr>
          <w:kern w:val="2"/>
        </w:rPr>
        <w:t xml:space="preserve">Attorney General website, </w:t>
      </w:r>
      <w:hyperlink r:id="rId14" w:history="1">
        <w:r w:rsidR="007F4654" w:rsidRPr="003F078D">
          <w:rPr>
            <w:rStyle w:val="Hyperlink"/>
            <w:kern w:val="2"/>
          </w:rPr>
          <w:t>http://ag.nv.gov/grants/grants/</w:t>
        </w:r>
      </w:hyperlink>
      <w:r w:rsidR="007F4654" w:rsidRPr="003F078D">
        <w:rPr>
          <w:rStyle w:val="Hyperlink"/>
          <w:kern w:val="2"/>
          <w:u w:val="none"/>
        </w:rPr>
        <w:t xml:space="preserve"> </w:t>
      </w:r>
      <w:r w:rsidR="00A32F6F" w:rsidRPr="003F078D">
        <w:rPr>
          <w:rStyle w:val="Hyperlink"/>
          <w:color w:val="auto"/>
          <w:kern w:val="2"/>
          <w:u w:val="none"/>
        </w:rPr>
        <w:t>under the</w:t>
      </w:r>
      <w:r w:rsidR="009C248B" w:rsidRPr="003F078D">
        <w:rPr>
          <w:rStyle w:val="Hyperlink"/>
          <w:color w:val="auto"/>
          <w:kern w:val="2"/>
          <w:u w:val="none"/>
        </w:rPr>
        <w:t xml:space="preserve"> CY</w:t>
      </w:r>
      <w:r w:rsidR="00027BEB">
        <w:rPr>
          <w:rStyle w:val="Hyperlink"/>
          <w:color w:val="auto"/>
          <w:kern w:val="2"/>
          <w:u w:val="none"/>
        </w:rPr>
        <w:t xml:space="preserve">26 </w:t>
      </w:r>
      <w:r w:rsidR="2FC0CFA5" w:rsidRPr="003F078D">
        <w:rPr>
          <w:rStyle w:val="Hyperlink"/>
          <w:color w:val="auto"/>
          <w:kern w:val="2"/>
          <w:u w:val="none"/>
        </w:rPr>
        <w:t xml:space="preserve">Violence Against Women Act </w:t>
      </w:r>
      <w:r w:rsidR="007F4654" w:rsidRPr="003F078D">
        <w:rPr>
          <w:rStyle w:val="Hyperlink"/>
          <w:color w:val="auto"/>
          <w:kern w:val="2"/>
          <w:u w:val="none"/>
        </w:rPr>
        <w:t>STOP/SASP Grant Programs section</w:t>
      </w:r>
      <w:r w:rsidR="002C61E0" w:rsidRPr="003F078D">
        <w:rPr>
          <w:kern w:val="2"/>
          <w:szCs w:val="24"/>
        </w:rPr>
        <w:t xml:space="preserve"> </w:t>
      </w:r>
      <w:r w:rsidR="00BA0059" w:rsidRPr="003F078D">
        <w:rPr>
          <w:kern w:val="2"/>
        </w:rPr>
        <w:t xml:space="preserve">on </w:t>
      </w:r>
      <w:r w:rsidR="00A32F6F" w:rsidRPr="003F078D">
        <w:rPr>
          <w:kern w:val="2"/>
        </w:rPr>
        <w:t xml:space="preserve">or before </w:t>
      </w:r>
      <w:r w:rsidR="003227BA">
        <w:rPr>
          <w:kern w:val="2"/>
        </w:rPr>
        <w:t>Wednesday</w:t>
      </w:r>
      <w:r w:rsidR="003337EB" w:rsidRPr="003F078D">
        <w:rPr>
          <w:kern w:val="2"/>
        </w:rPr>
        <w:t xml:space="preserve">, </w:t>
      </w:r>
      <w:r w:rsidR="00F85DF9">
        <w:rPr>
          <w:kern w:val="2"/>
        </w:rPr>
        <w:t xml:space="preserve">October </w:t>
      </w:r>
      <w:r w:rsidR="003227BA">
        <w:rPr>
          <w:kern w:val="2"/>
        </w:rPr>
        <w:t>1st</w:t>
      </w:r>
      <w:r w:rsidR="003337EB" w:rsidRPr="003F078D">
        <w:rPr>
          <w:kern w:val="2"/>
        </w:rPr>
        <w:t>, 202</w:t>
      </w:r>
      <w:r w:rsidR="00027BEB">
        <w:rPr>
          <w:kern w:val="2"/>
        </w:rPr>
        <w:t>5</w:t>
      </w:r>
      <w:r w:rsidR="00B64225">
        <w:rPr>
          <w:kern w:val="2"/>
        </w:rPr>
        <w:t>.</w:t>
      </w:r>
    </w:p>
    <w:p w14:paraId="275CB8F6" w14:textId="77777777" w:rsidR="001C789F" w:rsidRPr="003F078D" w:rsidRDefault="001C789F" w:rsidP="00131E17">
      <w:pPr>
        <w:tabs>
          <w:tab w:val="left" w:pos="-720"/>
          <w:tab w:val="left" w:pos="0"/>
          <w:tab w:val="left" w:pos="720"/>
          <w:tab w:val="left" w:pos="1440"/>
          <w:tab w:val="left" w:pos="2160"/>
        </w:tabs>
        <w:suppressAutoHyphens/>
        <w:ind w:right="90"/>
        <w:jc w:val="both"/>
        <w:rPr>
          <w:b/>
          <w:kern w:val="2"/>
          <w:szCs w:val="24"/>
        </w:rPr>
      </w:pPr>
    </w:p>
    <w:p w14:paraId="1FA7FF82" w14:textId="1FDE1F1F" w:rsidR="000A4DA6" w:rsidRPr="003F078D" w:rsidRDefault="00DD5D8C" w:rsidP="00131E17">
      <w:pPr>
        <w:tabs>
          <w:tab w:val="left" w:pos="-720"/>
          <w:tab w:val="left" w:pos="0"/>
          <w:tab w:val="left" w:pos="720"/>
          <w:tab w:val="left" w:pos="1440"/>
          <w:tab w:val="left" w:pos="2160"/>
        </w:tabs>
        <w:suppressAutoHyphens/>
        <w:ind w:right="90"/>
        <w:jc w:val="both"/>
        <w:rPr>
          <w:spacing w:val="-3"/>
          <w:kern w:val="2"/>
          <w:szCs w:val="24"/>
        </w:rPr>
      </w:pPr>
      <w:r w:rsidRPr="003F078D">
        <w:rPr>
          <w:b/>
          <w:kern w:val="2"/>
          <w:szCs w:val="24"/>
        </w:rPr>
        <w:t xml:space="preserve"> </w:t>
      </w:r>
      <w:r w:rsidR="000A4DA6" w:rsidRPr="003F078D">
        <w:rPr>
          <w:b/>
          <w:spacing w:val="-3"/>
          <w:kern w:val="2"/>
          <w:szCs w:val="24"/>
          <w:u w:val="single"/>
        </w:rPr>
        <w:t>APPLICANT ELIGIBILITY</w:t>
      </w:r>
      <w:r w:rsidR="007B7882" w:rsidRPr="003F078D">
        <w:rPr>
          <w:b/>
          <w:spacing w:val="-3"/>
          <w:kern w:val="2"/>
          <w:szCs w:val="24"/>
          <w:u w:val="single"/>
        </w:rPr>
        <w:t xml:space="preserve"> </w:t>
      </w:r>
    </w:p>
    <w:p w14:paraId="0B01D407" w14:textId="25F2C27E" w:rsidR="006557EE" w:rsidRPr="003F078D" w:rsidRDefault="00027BEB" w:rsidP="00131E17">
      <w:pPr>
        <w:tabs>
          <w:tab w:val="left" w:pos="-720"/>
        </w:tabs>
        <w:suppressAutoHyphens/>
        <w:ind w:right="90"/>
        <w:jc w:val="both"/>
        <w:rPr>
          <w:spacing w:val="-3"/>
          <w:kern w:val="2"/>
          <w:szCs w:val="24"/>
        </w:rPr>
      </w:pPr>
      <w:r>
        <w:rPr>
          <w:spacing w:val="-3"/>
          <w:kern w:val="2"/>
          <w:szCs w:val="24"/>
        </w:rPr>
        <w:t xml:space="preserve"> </w:t>
      </w:r>
    </w:p>
    <w:p w14:paraId="602FD40D" w14:textId="77777777" w:rsidR="000A4DA6" w:rsidRPr="003F078D" w:rsidRDefault="000A4DA6" w:rsidP="00131E17">
      <w:pPr>
        <w:tabs>
          <w:tab w:val="left" w:pos="-720"/>
        </w:tabs>
        <w:suppressAutoHyphens/>
        <w:ind w:right="90"/>
        <w:jc w:val="both"/>
        <w:rPr>
          <w:spacing w:val="-3"/>
          <w:kern w:val="2"/>
          <w:szCs w:val="24"/>
        </w:rPr>
      </w:pPr>
      <w:r w:rsidRPr="003F078D">
        <w:rPr>
          <w:spacing w:val="-3"/>
          <w:kern w:val="2"/>
          <w:szCs w:val="24"/>
        </w:rPr>
        <w:t>To be eligible for a sub</w:t>
      </w:r>
      <w:r w:rsidR="00A44376" w:rsidRPr="003F078D">
        <w:rPr>
          <w:spacing w:val="-3"/>
          <w:kern w:val="2"/>
          <w:szCs w:val="24"/>
        </w:rPr>
        <w:t>-</w:t>
      </w:r>
      <w:r w:rsidRPr="003F078D">
        <w:rPr>
          <w:spacing w:val="-3"/>
          <w:kern w:val="2"/>
          <w:szCs w:val="24"/>
        </w:rPr>
        <w:t>grant from these funds, an applicant must:</w:t>
      </w:r>
    </w:p>
    <w:p w14:paraId="25E6E9D0" w14:textId="77777777" w:rsidR="000E4DF0" w:rsidRPr="003F078D" w:rsidRDefault="000E4DF0" w:rsidP="00131E17">
      <w:pPr>
        <w:tabs>
          <w:tab w:val="left" w:pos="-720"/>
        </w:tabs>
        <w:suppressAutoHyphens/>
        <w:ind w:right="90"/>
        <w:jc w:val="both"/>
        <w:rPr>
          <w:spacing w:val="-3"/>
          <w:kern w:val="2"/>
          <w:szCs w:val="24"/>
        </w:rPr>
      </w:pPr>
    </w:p>
    <w:p w14:paraId="4757B60A" w14:textId="6583D911" w:rsidR="00562C39" w:rsidRPr="003F078D" w:rsidRDefault="00A44376" w:rsidP="00562C39">
      <w:pPr>
        <w:pStyle w:val="ListParagraph"/>
        <w:numPr>
          <w:ilvl w:val="0"/>
          <w:numId w:val="10"/>
        </w:numPr>
        <w:suppressAutoHyphens/>
        <w:ind w:right="90"/>
        <w:jc w:val="both"/>
        <w:rPr>
          <w:strike/>
        </w:rPr>
      </w:pPr>
      <w:r w:rsidRPr="003F078D">
        <w:rPr>
          <w:spacing w:val="-3"/>
          <w:kern w:val="2"/>
        </w:rPr>
        <w:t xml:space="preserve">Provide services that fall within the federal purpose areas as described below. A 25 percent </w:t>
      </w:r>
      <w:r w:rsidR="00575DDA" w:rsidRPr="003F078D">
        <w:rPr>
          <w:spacing w:val="-3"/>
          <w:kern w:val="2"/>
        </w:rPr>
        <w:t xml:space="preserve">(25%) </w:t>
      </w:r>
      <w:r w:rsidR="009D3755" w:rsidRPr="003F078D">
        <w:rPr>
          <w:spacing w:val="-3"/>
          <w:kern w:val="2"/>
        </w:rPr>
        <w:t xml:space="preserve">match requirement on the total award </w:t>
      </w:r>
      <w:r w:rsidRPr="003F078D">
        <w:rPr>
          <w:spacing w:val="-3"/>
          <w:kern w:val="2"/>
        </w:rPr>
        <w:t xml:space="preserve">will be imposed on all sub-grantees, </w:t>
      </w:r>
      <w:proofErr w:type="gramStart"/>
      <w:r w:rsidR="510D8520" w:rsidRPr="003F078D">
        <w:t>with the exception of</w:t>
      </w:r>
      <w:proofErr w:type="gramEnd"/>
      <w:r w:rsidR="510D8520" w:rsidRPr="003F078D">
        <w:t xml:space="preserve"> any tribe or victim service provi</w:t>
      </w:r>
      <w:r w:rsidR="3477F0CC" w:rsidRPr="003F078D">
        <w:t>der.</w:t>
      </w:r>
      <w:r w:rsidR="00562C39" w:rsidRPr="003F078D">
        <w:t xml:space="preserve"> </w:t>
      </w:r>
    </w:p>
    <w:p w14:paraId="1E404038" w14:textId="77777777" w:rsidR="00562C39" w:rsidRPr="003F078D" w:rsidRDefault="00562C39" w:rsidP="00562C39">
      <w:pPr>
        <w:pStyle w:val="ListParagraph"/>
        <w:suppressAutoHyphens/>
        <w:ind w:right="90"/>
        <w:jc w:val="both"/>
        <w:rPr>
          <w:strike/>
        </w:rPr>
      </w:pPr>
    </w:p>
    <w:p w14:paraId="64C562BE" w14:textId="0AEF6D49" w:rsidR="00387872" w:rsidRPr="003F078D" w:rsidRDefault="00D66F93" w:rsidP="00562C39">
      <w:pPr>
        <w:pStyle w:val="ListParagraph"/>
        <w:numPr>
          <w:ilvl w:val="0"/>
          <w:numId w:val="10"/>
        </w:numPr>
        <w:suppressAutoHyphens/>
        <w:ind w:right="90"/>
        <w:jc w:val="both"/>
        <w:rPr>
          <w:strike/>
        </w:rPr>
      </w:pPr>
      <w:r w:rsidRPr="003F078D">
        <w:rPr>
          <w:spacing w:val="-3"/>
          <w:kern w:val="2"/>
          <w:szCs w:val="24"/>
        </w:rPr>
        <w:t xml:space="preserve">Ensure that any federal funds awarded through this program will be used to supplement, not supplant, </w:t>
      </w:r>
      <w:r w:rsidR="00387872" w:rsidRPr="003F078D">
        <w:rPr>
          <w:spacing w:val="-3"/>
          <w:kern w:val="2"/>
          <w:szCs w:val="24"/>
        </w:rPr>
        <w:t>any</w:t>
      </w:r>
      <w:r w:rsidR="00261086" w:rsidRPr="003F078D">
        <w:rPr>
          <w:spacing w:val="-3"/>
          <w:kern w:val="2"/>
          <w:szCs w:val="24"/>
        </w:rPr>
        <w:t xml:space="preserve"> federal and </w:t>
      </w:r>
      <w:proofErr w:type="gramStart"/>
      <w:r w:rsidRPr="003F078D">
        <w:rPr>
          <w:spacing w:val="-3"/>
          <w:kern w:val="2"/>
          <w:szCs w:val="24"/>
        </w:rPr>
        <w:t>nonfederal</w:t>
      </w:r>
      <w:proofErr w:type="gramEnd"/>
      <w:r w:rsidRPr="003F078D">
        <w:rPr>
          <w:spacing w:val="-3"/>
          <w:kern w:val="2"/>
          <w:szCs w:val="24"/>
        </w:rPr>
        <w:t xml:space="preserve"> funds that would otherwise be available for activities funded through this program</w:t>
      </w:r>
      <w:r w:rsidR="003D5123" w:rsidRPr="003F078D">
        <w:rPr>
          <w:spacing w:val="-3"/>
          <w:kern w:val="2"/>
          <w:szCs w:val="24"/>
        </w:rPr>
        <w:t>.</w:t>
      </w:r>
    </w:p>
    <w:p w14:paraId="036A079E" w14:textId="77777777" w:rsidR="00387872" w:rsidRPr="003F078D" w:rsidRDefault="00387872" w:rsidP="00387872">
      <w:pPr>
        <w:pStyle w:val="ListParagraph"/>
        <w:rPr>
          <w:spacing w:val="-3"/>
          <w:kern w:val="2"/>
          <w:szCs w:val="24"/>
        </w:rPr>
      </w:pPr>
    </w:p>
    <w:p w14:paraId="15B2DDCA" w14:textId="2FE1349E" w:rsidR="00387872" w:rsidRPr="003F078D" w:rsidRDefault="000A4DA6" w:rsidP="00605589">
      <w:pPr>
        <w:pStyle w:val="ListParagraph"/>
        <w:numPr>
          <w:ilvl w:val="0"/>
          <w:numId w:val="10"/>
        </w:numPr>
        <w:tabs>
          <w:tab w:val="left" w:pos="-720"/>
        </w:tabs>
        <w:suppressAutoHyphens/>
        <w:ind w:right="90"/>
        <w:jc w:val="both"/>
        <w:rPr>
          <w:spacing w:val="-3"/>
          <w:kern w:val="2"/>
          <w:szCs w:val="24"/>
        </w:rPr>
      </w:pPr>
      <w:r w:rsidRPr="003F078D">
        <w:rPr>
          <w:spacing w:val="-3"/>
          <w:kern w:val="2"/>
          <w:szCs w:val="24"/>
        </w:rPr>
        <w:t xml:space="preserve">Be a </w:t>
      </w:r>
      <w:r w:rsidR="00D81D40" w:rsidRPr="003F078D">
        <w:rPr>
          <w:szCs w:val="24"/>
        </w:rPr>
        <w:t>public agency, tribal government</w:t>
      </w:r>
      <w:r w:rsidR="00BF3136" w:rsidRPr="003F078D">
        <w:rPr>
          <w:szCs w:val="24"/>
        </w:rPr>
        <w:t>,</w:t>
      </w:r>
      <w:r w:rsidR="00D81D40" w:rsidRPr="003F078D">
        <w:rPr>
          <w:szCs w:val="24"/>
        </w:rPr>
        <w:t xml:space="preserve"> or nonprofit organization incorporated and qualified to do business in Nevada.</w:t>
      </w:r>
    </w:p>
    <w:p w14:paraId="09F35A5D" w14:textId="77777777" w:rsidR="00387872" w:rsidRPr="003F078D" w:rsidRDefault="00387872" w:rsidP="00387872">
      <w:pPr>
        <w:pStyle w:val="ListParagraph"/>
        <w:rPr>
          <w:szCs w:val="24"/>
        </w:rPr>
      </w:pPr>
    </w:p>
    <w:p w14:paraId="57DE5C4E" w14:textId="48B263A7" w:rsidR="00387872" w:rsidRPr="003F078D" w:rsidRDefault="0089537A" w:rsidP="272EF475">
      <w:pPr>
        <w:pStyle w:val="ListParagraph"/>
        <w:numPr>
          <w:ilvl w:val="0"/>
          <w:numId w:val="10"/>
        </w:numPr>
        <w:suppressAutoHyphens/>
        <w:ind w:right="90"/>
        <w:jc w:val="both"/>
        <w:rPr>
          <w:spacing w:val="-3"/>
          <w:kern w:val="2"/>
        </w:rPr>
      </w:pPr>
      <w:r w:rsidRPr="003F078D">
        <w:t>Possess or obtain a</w:t>
      </w:r>
      <w:r w:rsidR="00DA41EC" w:rsidRPr="003F078D">
        <w:t xml:space="preserve"> </w:t>
      </w:r>
      <w:r w:rsidR="5C772872" w:rsidRPr="003F078D">
        <w:t xml:space="preserve">Unique Entity Identifier (UEI) </w:t>
      </w:r>
      <w:r w:rsidRPr="003F078D">
        <w:t xml:space="preserve">and current </w:t>
      </w:r>
      <w:r w:rsidR="00E57AF1" w:rsidRPr="003F078D">
        <w:t>SAM</w:t>
      </w:r>
      <w:r w:rsidRPr="003F078D">
        <w:t xml:space="preserve"> registration</w:t>
      </w:r>
      <w:r w:rsidR="00261086" w:rsidRPr="003F078D">
        <w:t xml:space="preserve"> (</w:t>
      </w:r>
      <w:hyperlink r:id="rId15">
        <w:r w:rsidR="00225239" w:rsidRPr="003F078D">
          <w:rPr>
            <w:rStyle w:val="Hyperlink"/>
          </w:rPr>
          <w:t>https://www.sam.gov/SAM/</w:t>
        </w:r>
      </w:hyperlink>
      <w:r w:rsidR="00225239" w:rsidRPr="003F078D">
        <w:t xml:space="preserve">) </w:t>
      </w:r>
      <w:r w:rsidRPr="003F078D">
        <w:t>prior to receiving any funds.</w:t>
      </w:r>
      <w:r w:rsidR="00FD46E7" w:rsidRPr="003F078D">
        <w:t xml:space="preserve"> </w:t>
      </w:r>
    </w:p>
    <w:p w14:paraId="0887F0DC" w14:textId="77777777" w:rsidR="00387872" w:rsidRPr="003F078D" w:rsidRDefault="00387872" w:rsidP="00387872">
      <w:pPr>
        <w:pStyle w:val="ListParagraph"/>
        <w:rPr>
          <w:spacing w:val="-3"/>
          <w:kern w:val="2"/>
          <w:szCs w:val="24"/>
        </w:rPr>
      </w:pPr>
    </w:p>
    <w:p w14:paraId="622FD733" w14:textId="03489747" w:rsidR="00387872" w:rsidRPr="003F078D" w:rsidRDefault="000A4DA6" w:rsidP="00605589">
      <w:pPr>
        <w:pStyle w:val="ListParagraph"/>
        <w:numPr>
          <w:ilvl w:val="0"/>
          <w:numId w:val="10"/>
        </w:numPr>
        <w:tabs>
          <w:tab w:val="left" w:pos="-720"/>
        </w:tabs>
        <w:suppressAutoHyphens/>
        <w:ind w:right="90"/>
        <w:jc w:val="both"/>
        <w:rPr>
          <w:spacing w:val="-3"/>
          <w:kern w:val="2"/>
          <w:szCs w:val="24"/>
        </w:rPr>
      </w:pPr>
      <w:r w:rsidRPr="003F078D">
        <w:rPr>
          <w:spacing w:val="-3"/>
          <w:kern w:val="2"/>
          <w:szCs w:val="24"/>
        </w:rPr>
        <w:t>Be governed in a manner which reflects awareness of the racial, ethnic, economic, and social composition of the county or counties to be served and include individuals who are knowledgeable in the focus are</w:t>
      </w:r>
      <w:r w:rsidR="00261086" w:rsidRPr="003F078D">
        <w:rPr>
          <w:spacing w:val="-3"/>
          <w:kern w:val="2"/>
          <w:szCs w:val="24"/>
        </w:rPr>
        <w:t xml:space="preserve">a of this project, including </w:t>
      </w:r>
      <w:proofErr w:type="gramStart"/>
      <w:r w:rsidR="00261086" w:rsidRPr="003F078D">
        <w:rPr>
          <w:spacing w:val="-3"/>
          <w:kern w:val="2"/>
          <w:szCs w:val="24"/>
        </w:rPr>
        <w:t>culturally-specific</w:t>
      </w:r>
      <w:proofErr w:type="gramEnd"/>
      <w:r w:rsidR="00261086" w:rsidRPr="003F078D">
        <w:rPr>
          <w:spacing w:val="-3"/>
          <w:kern w:val="2"/>
          <w:szCs w:val="24"/>
        </w:rPr>
        <w:t xml:space="preserve"> projects.</w:t>
      </w:r>
    </w:p>
    <w:p w14:paraId="605FB0F8" w14:textId="77777777" w:rsidR="00387872" w:rsidRPr="003F078D" w:rsidRDefault="00387872" w:rsidP="00387872">
      <w:pPr>
        <w:pStyle w:val="ListParagraph"/>
        <w:rPr>
          <w:kern w:val="2"/>
          <w:szCs w:val="24"/>
        </w:rPr>
      </w:pPr>
    </w:p>
    <w:p w14:paraId="5214F415" w14:textId="785520D0" w:rsidR="00387872" w:rsidRPr="003F078D" w:rsidRDefault="000A4DA6" w:rsidP="00605589">
      <w:pPr>
        <w:pStyle w:val="ListParagraph"/>
        <w:numPr>
          <w:ilvl w:val="0"/>
          <w:numId w:val="10"/>
        </w:numPr>
        <w:tabs>
          <w:tab w:val="left" w:pos="-720"/>
        </w:tabs>
        <w:suppressAutoHyphens/>
        <w:ind w:right="90"/>
        <w:jc w:val="both"/>
        <w:rPr>
          <w:spacing w:val="-3"/>
          <w:kern w:val="2"/>
          <w:szCs w:val="24"/>
        </w:rPr>
      </w:pPr>
      <w:r w:rsidRPr="003F078D">
        <w:rPr>
          <w:kern w:val="2"/>
          <w:szCs w:val="24"/>
        </w:rPr>
        <w:t xml:space="preserve">Require its employees and volunteers to maintain the confidentiality of any information </w:t>
      </w:r>
      <w:r w:rsidR="00CA6AA0" w:rsidRPr="003F078D">
        <w:rPr>
          <w:kern w:val="2"/>
          <w:szCs w:val="24"/>
        </w:rPr>
        <w:t>that</w:t>
      </w:r>
      <w:r w:rsidR="00387872" w:rsidRPr="003F078D">
        <w:rPr>
          <w:kern w:val="2"/>
          <w:szCs w:val="24"/>
        </w:rPr>
        <w:t xml:space="preserve"> </w:t>
      </w:r>
      <w:r w:rsidRPr="003F078D">
        <w:rPr>
          <w:kern w:val="2"/>
          <w:szCs w:val="24"/>
        </w:rPr>
        <w:t xml:space="preserve">would identify </w:t>
      </w:r>
      <w:proofErr w:type="gramStart"/>
      <w:r w:rsidRPr="003F078D">
        <w:rPr>
          <w:kern w:val="2"/>
          <w:szCs w:val="24"/>
        </w:rPr>
        <w:t>persons</w:t>
      </w:r>
      <w:proofErr w:type="gramEnd"/>
      <w:r w:rsidRPr="003F078D">
        <w:rPr>
          <w:kern w:val="2"/>
          <w:szCs w:val="24"/>
        </w:rPr>
        <w:t xml:space="preserve"> receiving services; any release of iden</w:t>
      </w:r>
      <w:r w:rsidRPr="003F078D">
        <w:rPr>
          <w:kern w:val="2"/>
          <w:szCs w:val="24"/>
        </w:rPr>
        <w:softHyphen/>
        <w:t xml:space="preserve">tifying information must be with prior voluntary </w:t>
      </w:r>
      <w:r w:rsidR="002D6858" w:rsidRPr="003F078D">
        <w:rPr>
          <w:kern w:val="2"/>
          <w:szCs w:val="24"/>
        </w:rPr>
        <w:t>written, time-limited</w:t>
      </w:r>
      <w:r w:rsidRPr="003F078D">
        <w:rPr>
          <w:kern w:val="2"/>
          <w:szCs w:val="24"/>
        </w:rPr>
        <w:t xml:space="preserve"> consent of the victim</w:t>
      </w:r>
      <w:r w:rsidR="00096156" w:rsidRPr="003F078D">
        <w:rPr>
          <w:kern w:val="2"/>
          <w:szCs w:val="24"/>
        </w:rPr>
        <w:t>, as applicable</w:t>
      </w:r>
      <w:r w:rsidRPr="003F078D">
        <w:rPr>
          <w:kern w:val="2"/>
          <w:szCs w:val="24"/>
        </w:rPr>
        <w:t>.</w:t>
      </w:r>
    </w:p>
    <w:p w14:paraId="08E4A93E" w14:textId="77777777" w:rsidR="00387872" w:rsidRPr="003F078D" w:rsidRDefault="00387872" w:rsidP="00387872">
      <w:pPr>
        <w:pStyle w:val="ListParagraph"/>
        <w:rPr>
          <w:kern w:val="2"/>
          <w:szCs w:val="24"/>
        </w:rPr>
      </w:pPr>
    </w:p>
    <w:p w14:paraId="473D5A4F" w14:textId="5CBF336C" w:rsidR="00387872" w:rsidRPr="003F078D" w:rsidRDefault="000A4DA6" w:rsidP="00605589">
      <w:pPr>
        <w:pStyle w:val="ListParagraph"/>
        <w:numPr>
          <w:ilvl w:val="0"/>
          <w:numId w:val="10"/>
        </w:numPr>
        <w:tabs>
          <w:tab w:val="left" w:pos="-720"/>
        </w:tabs>
        <w:suppressAutoHyphens/>
        <w:ind w:right="90"/>
        <w:jc w:val="both"/>
        <w:rPr>
          <w:spacing w:val="-3"/>
          <w:kern w:val="2"/>
          <w:szCs w:val="24"/>
        </w:rPr>
      </w:pPr>
      <w:r w:rsidRPr="003F078D">
        <w:rPr>
          <w:kern w:val="2"/>
          <w:szCs w:val="24"/>
        </w:rPr>
        <w:t>Provide its services without any discrimi</w:t>
      </w:r>
      <w:r w:rsidRPr="003F078D">
        <w:rPr>
          <w:kern w:val="2"/>
          <w:szCs w:val="24"/>
        </w:rPr>
        <w:softHyphen/>
        <w:t xml:space="preserve">nation </w:t>
      </w:r>
      <w:proofErr w:type="gramStart"/>
      <w:r w:rsidRPr="003F078D">
        <w:rPr>
          <w:kern w:val="2"/>
          <w:szCs w:val="24"/>
        </w:rPr>
        <w:t>on the basis of</w:t>
      </w:r>
      <w:proofErr w:type="gramEnd"/>
      <w:r w:rsidR="00387872" w:rsidRPr="003F078D">
        <w:rPr>
          <w:kern w:val="2"/>
          <w:szCs w:val="24"/>
        </w:rPr>
        <w:t xml:space="preserve"> a</w:t>
      </w:r>
      <w:r w:rsidRPr="003F078D">
        <w:rPr>
          <w:kern w:val="2"/>
          <w:szCs w:val="24"/>
        </w:rPr>
        <w:t xml:space="preserve"> </w:t>
      </w:r>
      <w:r w:rsidR="00393CEC" w:rsidRPr="003F078D">
        <w:rPr>
          <w:spacing w:val="-3"/>
          <w:kern w:val="2"/>
          <w:szCs w:val="24"/>
        </w:rPr>
        <w:t>person’s gender, age, race, color, ethnicity, language, educational status, income, political or faith affiliation, national origin and/or immigration status,</w:t>
      </w:r>
      <w:r w:rsidR="00CF28D0" w:rsidRPr="003F078D">
        <w:rPr>
          <w:spacing w:val="-3"/>
          <w:kern w:val="2"/>
          <w:szCs w:val="24"/>
        </w:rPr>
        <w:t xml:space="preserve"> disability status,</w:t>
      </w:r>
      <w:r w:rsidR="00393CEC" w:rsidRPr="003F078D">
        <w:rPr>
          <w:spacing w:val="-3"/>
          <w:kern w:val="2"/>
          <w:szCs w:val="24"/>
        </w:rPr>
        <w:t xml:space="preserve"> marital status, sexual orientation or gender identification</w:t>
      </w:r>
      <w:r w:rsidRPr="003F078D">
        <w:rPr>
          <w:kern w:val="2"/>
          <w:szCs w:val="24"/>
        </w:rPr>
        <w:t>.</w:t>
      </w:r>
      <w:r w:rsidR="003C228D" w:rsidRPr="003F078D">
        <w:rPr>
          <w:kern w:val="2"/>
          <w:szCs w:val="24"/>
        </w:rPr>
        <w:t xml:space="preserve">  </w:t>
      </w:r>
    </w:p>
    <w:p w14:paraId="17BE57AD" w14:textId="77777777" w:rsidR="00387872" w:rsidRPr="003F078D" w:rsidRDefault="00387872" w:rsidP="00387872">
      <w:pPr>
        <w:pStyle w:val="ListParagraph"/>
        <w:rPr>
          <w:spacing w:val="-3"/>
          <w:kern w:val="2"/>
          <w:szCs w:val="24"/>
        </w:rPr>
      </w:pPr>
    </w:p>
    <w:p w14:paraId="7C364C8E" w14:textId="77777777" w:rsidR="001B166E" w:rsidRPr="003F078D" w:rsidRDefault="000A4DA6" w:rsidP="00605589">
      <w:pPr>
        <w:pStyle w:val="ListParagraph"/>
        <w:numPr>
          <w:ilvl w:val="0"/>
          <w:numId w:val="10"/>
        </w:numPr>
        <w:tabs>
          <w:tab w:val="left" w:pos="-720"/>
        </w:tabs>
        <w:suppressAutoHyphens/>
        <w:ind w:right="90"/>
        <w:jc w:val="both"/>
        <w:rPr>
          <w:spacing w:val="-3"/>
          <w:kern w:val="2"/>
          <w:szCs w:val="24"/>
        </w:rPr>
      </w:pPr>
      <w:r w:rsidRPr="003F078D">
        <w:rPr>
          <w:spacing w:val="-3"/>
          <w:kern w:val="2"/>
          <w:szCs w:val="24"/>
        </w:rPr>
        <w:t>Comply with the provisions of the Americans with Disabilities Act (ADA)</w:t>
      </w:r>
      <w:r w:rsidR="00716154" w:rsidRPr="003F078D">
        <w:rPr>
          <w:spacing w:val="-3"/>
          <w:kern w:val="2"/>
          <w:szCs w:val="24"/>
        </w:rPr>
        <w:t xml:space="preserve"> and the Equal Employment Opportunity </w:t>
      </w:r>
      <w:r w:rsidR="001D1635" w:rsidRPr="003F078D">
        <w:rPr>
          <w:spacing w:val="-3"/>
          <w:kern w:val="2"/>
          <w:szCs w:val="24"/>
        </w:rPr>
        <w:t>guidelines of the Office o</w:t>
      </w:r>
      <w:r w:rsidR="00387872" w:rsidRPr="003F078D">
        <w:rPr>
          <w:spacing w:val="-3"/>
          <w:kern w:val="2"/>
          <w:szCs w:val="24"/>
        </w:rPr>
        <w:t>f</w:t>
      </w:r>
      <w:r w:rsidR="001D1635" w:rsidRPr="003F078D">
        <w:rPr>
          <w:spacing w:val="-3"/>
          <w:kern w:val="2"/>
          <w:szCs w:val="24"/>
        </w:rPr>
        <w:t xml:space="preserve"> Civil Rights.</w:t>
      </w:r>
    </w:p>
    <w:p w14:paraId="4A23D314" w14:textId="77777777" w:rsidR="001B166E" w:rsidRPr="003F078D" w:rsidRDefault="001B166E" w:rsidP="00C14FC5">
      <w:pPr>
        <w:pStyle w:val="ListParagraph"/>
        <w:rPr>
          <w:spacing w:val="-3"/>
          <w:kern w:val="2"/>
          <w:szCs w:val="24"/>
        </w:rPr>
      </w:pPr>
    </w:p>
    <w:p w14:paraId="0D44AC2C" w14:textId="4902ADC9" w:rsidR="00D676C8" w:rsidRPr="003F078D" w:rsidRDefault="007F4654" w:rsidP="001C789F">
      <w:pPr>
        <w:pStyle w:val="ListParagraph"/>
        <w:numPr>
          <w:ilvl w:val="0"/>
          <w:numId w:val="10"/>
        </w:numPr>
        <w:tabs>
          <w:tab w:val="left" w:pos="-720"/>
        </w:tabs>
        <w:suppressAutoHyphens/>
        <w:ind w:right="90"/>
        <w:jc w:val="both"/>
        <w:rPr>
          <w:spacing w:val="-3"/>
          <w:kern w:val="2"/>
          <w:szCs w:val="24"/>
        </w:rPr>
      </w:pPr>
      <w:r w:rsidRPr="003F078D">
        <w:rPr>
          <w:spacing w:val="-3"/>
          <w:kern w:val="2"/>
          <w:szCs w:val="24"/>
        </w:rPr>
        <w:t>Be w</w:t>
      </w:r>
      <w:r w:rsidR="001B166E" w:rsidRPr="003F078D">
        <w:rPr>
          <w:spacing w:val="-3"/>
          <w:kern w:val="2"/>
          <w:szCs w:val="24"/>
        </w:rPr>
        <w:t xml:space="preserve">illing to comply with any new state or federal requirements and regulations that may be imposed as well as those outlined in the Acknowledgement Form contained within this </w:t>
      </w:r>
      <w:r w:rsidR="00FD46E7" w:rsidRPr="003F078D">
        <w:rPr>
          <w:spacing w:val="-3"/>
          <w:kern w:val="2"/>
          <w:szCs w:val="24"/>
        </w:rPr>
        <w:t>Notice of Funding Opportunity (NOFO</w:t>
      </w:r>
      <w:r w:rsidR="00096156" w:rsidRPr="003F078D">
        <w:rPr>
          <w:spacing w:val="-3"/>
          <w:kern w:val="2"/>
          <w:szCs w:val="24"/>
        </w:rPr>
        <w:t>)</w:t>
      </w:r>
      <w:r w:rsidR="001B166E" w:rsidRPr="003F078D">
        <w:rPr>
          <w:spacing w:val="-3"/>
          <w:kern w:val="2"/>
          <w:szCs w:val="24"/>
        </w:rPr>
        <w:t>. The submitting agency must submit this signed form with their completed application.</w:t>
      </w:r>
    </w:p>
    <w:p w14:paraId="042625B9" w14:textId="77777777" w:rsidR="00D126FA" w:rsidRPr="003F078D" w:rsidRDefault="00D126FA" w:rsidP="00D676C8">
      <w:pPr>
        <w:pStyle w:val="ListParagraph"/>
        <w:tabs>
          <w:tab w:val="left" w:pos="-720"/>
        </w:tabs>
        <w:suppressAutoHyphens/>
        <w:ind w:right="90"/>
        <w:jc w:val="both"/>
        <w:rPr>
          <w:spacing w:val="-3"/>
          <w:kern w:val="2"/>
          <w:szCs w:val="24"/>
        </w:rPr>
      </w:pPr>
    </w:p>
    <w:p w14:paraId="2ADAA155" w14:textId="4EFCA982" w:rsidR="004F5033" w:rsidRPr="003F078D" w:rsidRDefault="00A72F12" w:rsidP="00131E17">
      <w:pPr>
        <w:pStyle w:val="BodyText"/>
        <w:widowControl/>
        <w:tabs>
          <w:tab w:val="clear" w:pos="0"/>
          <w:tab w:val="clear" w:pos="1440"/>
          <w:tab w:val="clear" w:pos="2160"/>
        </w:tabs>
        <w:rPr>
          <w:rFonts w:ascii="Times New Roman" w:hAnsi="Times New Roman"/>
          <w:kern w:val="2"/>
          <w:szCs w:val="24"/>
        </w:rPr>
      </w:pPr>
      <w:r w:rsidRPr="003F078D">
        <w:rPr>
          <w:rFonts w:ascii="Times New Roman" w:hAnsi="Times New Roman"/>
          <w:b/>
          <w:kern w:val="2"/>
          <w:szCs w:val="24"/>
        </w:rPr>
        <w:t>NOTE</w:t>
      </w:r>
      <w:r w:rsidRPr="003F078D">
        <w:rPr>
          <w:rFonts w:ascii="Times New Roman" w:hAnsi="Times New Roman"/>
          <w:kern w:val="2"/>
          <w:szCs w:val="24"/>
        </w:rPr>
        <w:t xml:space="preserve">: </w:t>
      </w:r>
      <w:r w:rsidRPr="003F078D">
        <w:rPr>
          <w:rFonts w:ascii="Times New Roman" w:hAnsi="Times New Roman"/>
          <w:b/>
          <w:kern w:val="2"/>
          <w:szCs w:val="24"/>
        </w:rPr>
        <w:t xml:space="preserve">STOP </w:t>
      </w:r>
      <w:r w:rsidRPr="003F078D">
        <w:rPr>
          <w:rFonts w:ascii="Times New Roman" w:hAnsi="Times New Roman"/>
          <w:kern w:val="2"/>
          <w:szCs w:val="24"/>
        </w:rPr>
        <w:t xml:space="preserve">funds </w:t>
      </w:r>
      <w:r w:rsidR="003F078D" w:rsidRPr="003F078D">
        <w:rPr>
          <w:rFonts w:ascii="Times New Roman" w:hAnsi="Times New Roman"/>
          <w:kern w:val="2"/>
          <w:szCs w:val="24"/>
          <w:u w:val="single"/>
        </w:rPr>
        <w:t>cannot</w:t>
      </w:r>
      <w:r w:rsidRPr="003F078D">
        <w:rPr>
          <w:rFonts w:ascii="Times New Roman" w:hAnsi="Times New Roman"/>
          <w:kern w:val="2"/>
          <w:szCs w:val="24"/>
        </w:rPr>
        <w:t xml:space="preserve"> be used to support services that focus exclusi</w:t>
      </w:r>
      <w:r w:rsidR="00435231" w:rsidRPr="003F078D">
        <w:rPr>
          <w:rFonts w:ascii="Times New Roman" w:hAnsi="Times New Roman"/>
          <w:kern w:val="2"/>
          <w:szCs w:val="24"/>
        </w:rPr>
        <w:t xml:space="preserve">vely on children (those </w:t>
      </w:r>
      <w:r w:rsidR="00E57AF1" w:rsidRPr="003F078D">
        <w:rPr>
          <w:rFonts w:ascii="Times New Roman" w:hAnsi="Times New Roman"/>
          <w:kern w:val="2"/>
          <w:szCs w:val="24"/>
        </w:rPr>
        <w:t>age</w:t>
      </w:r>
      <w:r w:rsidR="00435231" w:rsidRPr="003F078D">
        <w:rPr>
          <w:rFonts w:ascii="Times New Roman" w:hAnsi="Times New Roman"/>
          <w:kern w:val="2"/>
          <w:szCs w:val="24"/>
        </w:rPr>
        <w:t xml:space="preserve"> </w:t>
      </w:r>
      <w:r w:rsidR="004F5033" w:rsidRPr="003F078D">
        <w:rPr>
          <w:rFonts w:ascii="Times New Roman" w:hAnsi="Times New Roman"/>
          <w:kern w:val="2"/>
          <w:szCs w:val="24"/>
        </w:rPr>
        <w:t>10</w:t>
      </w:r>
      <w:r w:rsidR="00E57AF1" w:rsidRPr="003F078D">
        <w:rPr>
          <w:rFonts w:ascii="Times New Roman" w:hAnsi="Times New Roman"/>
          <w:kern w:val="2"/>
          <w:szCs w:val="24"/>
        </w:rPr>
        <w:t xml:space="preserve"> and under</w:t>
      </w:r>
      <w:r w:rsidRPr="003F078D">
        <w:rPr>
          <w:rFonts w:ascii="Times New Roman" w:hAnsi="Times New Roman"/>
          <w:kern w:val="2"/>
          <w:szCs w:val="24"/>
        </w:rPr>
        <w:t>) or to develop prevention curricula for schools. The term “</w:t>
      </w:r>
      <w:r w:rsidRPr="003F078D">
        <w:rPr>
          <w:rFonts w:ascii="Times New Roman" w:hAnsi="Times New Roman"/>
          <w:bCs/>
          <w:kern w:val="2"/>
          <w:szCs w:val="24"/>
        </w:rPr>
        <w:t>dating violence</w:t>
      </w:r>
      <w:r w:rsidRPr="003F078D">
        <w:rPr>
          <w:rFonts w:ascii="Times New Roman" w:hAnsi="Times New Roman"/>
          <w:kern w:val="2"/>
          <w:szCs w:val="24"/>
        </w:rPr>
        <w:t>” w</w:t>
      </w:r>
      <w:r w:rsidR="00502689" w:rsidRPr="003F078D">
        <w:rPr>
          <w:rFonts w:ascii="Times New Roman" w:hAnsi="Times New Roman"/>
          <w:kern w:val="2"/>
          <w:szCs w:val="24"/>
        </w:rPr>
        <w:t>as added to the federal purpose</w:t>
      </w:r>
      <w:r w:rsidRPr="003F078D">
        <w:rPr>
          <w:rFonts w:ascii="Times New Roman" w:hAnsi="Times New Roman"/>
          <w:kern w:val="2"/>
          <w:szCs w:val="24"/>
        </w:rPr>
        <w:t xml:space="preserve"> areas in fiscal year 2000 and allows for some services to teen victims of dating violence. For example, this grant could support a project that would provide for distribution of </w:t>
      </w:r>
      <w:r w:rsidRPr="003F078D">
        <w:rPr>
          <w:rFonts w:ascii="Times New Roman" w:hAnsi="Times New Roman"/>
          <w:i/>
          <w:kern w:val="2"/>
          <w:szCs w:val="24"/>
        </w:rPr>
        <w:t>information</w:t>
      </w:r>
      <w:r w:rsidRPr="003F078D">
        <w:rPr>
          <w:rFonts w:ascii="Times New Roman" w:hAnsi="Times New Roman"/>
          <w:kern w:val="2"/>
          <w:szCs w:val="24"/>
        </w:rPr>
        <w:t xml:space="preserve"> and </w:t>
      </w:r>
      <w:r w:rsidRPr="003F078D">
        <w:rPr>
          <w:rFonts w:ascii="Times New Roman" w:hAnsi="Times New Roman"/>
          <w:i/>
          <w:kern w:val="2"/>
          <w:szCs w:val="24"/>
        </w:rPr>
        <w:t>education</w:t>
      </w:r>
      <w:r w:rsidRPr="003F078D">
        <w:rPr>
          <w:rFonts w:ascii="Times New Roman" w:hAnsi="Times New Roman"/>
          <w:kern w:val="2"/>
          <w:szCs w:val="24"/>
        </w:rPr>
        <w:t xml:space="preserve"> to university, high school</w:t>
      </w:r>
      <w:r w:rsidR="00BF3136" w:rsidRPr="003F078D">
        <w:rPr>
          <w:rFonts w:ascii="Times New Roman" w:hAnsi="Times New Roman"/>
          <w:kern w:val="2"/>
          <w:szCs w:val="24"/>
        </w:rPr>
        <w:t>,</w:t>
      </w:r>
      <w:r w:rsidRPr="003F078D">
        <w:rPr>
          <w:rFonts w:ascii="Times New Roman" w:hAnsi="Times New Roman"/>
          <w:kern w:val="2"/>
          <w:szCs w:val="24"/>
        </w:rPr>
        <w:t xml:space="preserve"> and middle school students on the availability of community resources to assist victims facing </w:t>
      </w:r>
      <w:proofErr w:type="gramStart"/>
      <w:r w:rsidRPr="003F078D">
        <w:rPr>
          <w:rFonts w:ascii="Times New Roman" w:hAnsi="Times New Roman"/>
          <w:kern w:val="2"/>
          <w:szCs w:val="24"/>
        </w:rPr>
        <w:t>a dating</w:t>
      </w:r>
      <w:proofErr w:type="gramEnd"/>
      <w:r w:rsidRPr="003F078D">
        <w:rPr>
          <w:rFonts w:ascii="Times New Roman" w:hAnsi="Times New Roman"/>
          <w:kern w:val="2"/>
          <w:szCs w:val="24"/>
        </w:rPr>
        <w:t xml:space="preserve"> violence</w:t>
      </w:r>
      <w:r w:rsidR="00261086" w:rsidRPr="003F078D">
        <w:rPr>
          <w:rFonts w:ascii="Times New Roman" w:hAnsi="Times New Roman"/>
          <w:kern w:val="2"/>
          <w:szCs w:val="24"/>
        </w:rPr>
        <w:t xml:space="preserve"> or sexual violence</w:t>
      </w:r>
      <w:r w:rsidRPr="003F078D">
        <w:rPr>
          <w:rFonts w:ascii="Times New Roman" w:hAnsi="Times New Roman"/>
          <w:kern w:val="2"/>
          <w:szCs w:val="24"/>
        </w:rPr>
        <w:t xml:space="preserve"> situation.  </w:t>
      </w:r>
    </w:p>
    <w:p w14:paraId="206BF154" w14:textId="77777777" w:rsidR="004F5033" w:rsidRPr="003F078D" w:rsidRDefault="004F5033" w:rsidP="00131E17">
      <w:pPr>
        <w:pStyle w:val="BodyText"/>
        <w:widowControl/>
        <w:tabs>
          <w:tab w:val="clear" w:pos="0"/>
          <w:tab w:val="clear" w:pos="1440"/>
          <w:tab w:val="clear" w:pos="2160"/>
        </w:tabs>
        <w:rPr>
          <w:rFonts w:ascii="Times New Roman" w:hAnsi="Times New Roman"/>
          <w:kern w:val="2"/>
          <w:szCs w:val="24"/>
        </w:rPr>
      </w:pPr>
    </w:p>
    <w:p w14:paraId="6815E6E0" w14:textId="572F3DBE" w:rsidR="00A72F12" w:rsidRPr="003F078D" w:rsidRDefault="00A72F12" w:rsidP="00131E17">
      <w:pPr>
        <w:pStyle w:val="BodyText"/>
        <w:widowControl/>
        <w:tabs>
          <w:tab w:val="clear" w:pos="0"/>
          <w:tab w:val="clear" w:pos="1440"/>
          <w:tab w:val="clear" w:pos="2160"/>
        </w:tabs>
        <w:rPr>
          <w:rFonts w:ascii="Times New Roman" w:hAnsi="Times New Roman"/>
          <w:kern w:val="2"/>
          <w:szCs w:val="24"/>
        </w:rPr>
      </w:pPr>
      <w:r w:rsidRPr="003F078D">
        <w:rPr>
          <w:rFonts w:ascii="Times New Roman" w:hAnsi="Times New Roman"/>
          <w:kern w:val="2"/>
          <w:szCs w:val="24"/>
        </w:rPr>
        <w:t>Additionally, services such as peer support groups and advocacy targeting teen victims of dating violence are allowable</w:t>
      </w:r>
      <w:r w:rsidRPr="003F078D">
        <w:rPr>
          <w:rFonts w:ascii="Times New Roman" w:hAnsi="Times New Roman"/>
          <w:b/>
          <w:kern w:val="2"/>
          <w:szCs w:val="24"/>
        </w:rPr>
        <w:t xml:space="preserve">. However, </w:t>
      </w:r>
      <w:r w:rsidR="00FD46E7" w:rsidRPr="003F078D">
        <w:rPr>
          <w:rFonts w:ascii="Times New Roman" w:hAnsi="Times New Roman"/>
          <w:b/>
          <w:kern w:val="2"/>
          <w:szCs w:val="24"/>
        </w:rPr>
        <w:t xml:space="preserve">due to very limited resources available to support direct core services for VAWA victims, </w:t>
      </w:r>
      <w:r w:rsidRPr="003F078D">
        <w:rPr>
          <w:rFonts w:ascii="Times New Roman" w:hAnsi="Times New Roman"/>
          <w:b/>
          <w:i/>
          <w:kern w:val="2"/>
          <w:szCs w:val="24"/>
        </w:rPr>
        <w:t>preven</w:t>
      </w:r>
      <w:r w:rsidRPr="003F078D">
        <w:rPr>
          <w:rFonts w:ascii="Times New Roman" w:hAnsi="Times New Roman"/>
          <w:b/>
          <w:i/>
          <w:kern w:val="2"/>
          <w:szCs w:val="24"/>
        </w:rPr>
        <w:softHyphen/>
        <w:t>tion</w:t>
      </w:r>
      <w:r w:rsidRPr="003F078D">
        <w:rPr>
          <w:rFonts w:ascii="Times New Roman" w:hAnsi="Times New Roman"/>
          <w:b/>
          <w:kern w:val="2"/>
          <w:szCs w:val="24"/>
        </w:rPr>
        <w:t xml:space="preserve"> programs </w:t>
      </w:r>
      <w:r w:rsidR="004F5033" w:rsidRPr="003F078D">
        <w:rPr>
          <w:rFonts w:ascii="Times New Roman" w:hAnsi="Times New Roman"/>
          <w:b/>
          <w:kern w:val="2"/>
          <w:szCs w:val="24"/>
        </w:rPr>
        <w:t xml:space="preserve">will </w:t>
      </w:r>
      <w:r w:rsidRPr="003F078D">
        <w:rPr>
          <w:rFonts w:ascii="Times New Roman" w:hAnsi="Times New Roman"/>
          <w:b/>
          <w:kern w:val="2"/>
          <w:szCs w:val="24"/>
        </w:rPr>
        <w:t>not be funded at this time.</w:t>
      </w:r>
      <w:r w:rsidRPr="003F078D">
        <w:rPr>
          <w:rFonts w:ascii="Times New Roman" w:hAnsi="Times New Roman"/>
          <w:kern w:val="2"/>
          <w:szCs w:val="24"/>
        </w:rPr>
        <w:t xml:space="preserve"> </w:t>
      </w:r>
      <w:r w:rsidRPr="003F078D">
        <w:rPr>
          <w:rFonts w:ascii="Times New Roman" w:hAnsi="Times New Roman"/>
          <w:bCs/>
          <w:kern w:val="2"/>
          <w:szCs w:val="24"/>
        </w:rPr>
        <w:t xml:space="preserve">Direct services provided to </w:t>
      </w:r>
      <w:r w:rsidR="00AF7CD8" w:rsidRPr="003F078D">
        <w:rPr>
          <w:rFonts w:ascii="Times New Roman" w:hAnsi="Times New Roman"/>
          <w:kern w:val="2"/>
          <w:szCs w:val="24"/>
        </w:rPr>
        <w:t xml:space="preserve">children </w:t>
      </w:r>
      <w:r w:rsidRPr="003F078D">
        <w:rPr>
          <w:rFonts w:ascii="Times New Roman" w:hAnsi="Times New Roman"/>
          <w:kern w:val="2"/>
          <w:szCs w:val="24"/>
        </w:rPr>
        <w:t xml:space="preserve">supported </w:t>
      </w:r>
      <w:proofErr w:type="gramStart"/>
      <w:r w:rsidRPr="003F078D">
        <w:rPr>
          <w:rFonts w:ascii="Times New Roman" w:hAnsi="Times New Roman"/>
          <w:kern w:val="2"/>
          <w:szCs w:val="24"/>
        </w:rPr>
        <w:t>with</w:t>
      </w:r>
      <w:proofErr w:type="gramEnd"/>
      <w:r w:rsidRPr="003F078D">
        <w:rPr>
          <w:rFonts w:ascii="Times New Roman" w:hAnsi="Times New Roman"/>
          <w:kern w:val="2"/>
          <w:szCs w:val="24"/>
        </w:rPr>
        <w:t xml:space="preserve"> STOP funds must show an inextricable link - and be the direct result of - providing services for an adult victim. For example, STOP funds may support the expansion of shelter services for battered women to include programs for their children.</w:t>
      </w:r>
    </w:p>
    <w:p w14:paraId="2B470488" w14:textId="77777777" w:rsidR="00261086" w:rsidRPr="003F078D" w:rsidRDefault="00261086" w:rsidP="00131E17">
      <w:pPr>
        <w:pStyle w:val="BodyText"/>
        <w:widowControl/>
        <w:tabs>
          <w:tab w:val="clear" w:pos="0"/>
          <w:tab w:val="clear" w:pos="1440"/>
          <w:tab w:val="clear" w:pos="2160"/>
        </w:tabs>
        <w:rPr>
          <w:rFonts w:ascii="Times New Roman" w:hAnsi="Times New Roman"/>
          <w:kern w:val="2"/>
          <w:szCs w:val="24"/>
        </w:rPr>
      </w:pPr>
    </w:p>
    <w:p w14:paraId="5E85911F" w14:textId="77777777" w:rsidR="003C228D" w:rsidRPr="003F078D" w:rsidRDefault="00147B52" w:rsidP="00131E17">
      <w:pPr>
        <w:pStyle w:val="BodyText"/>
        <w:widowControl/>
        <w:tabs>
          <w:tab w:val="clear" w:pos="0"/>
          <w:tab w:val="clear" w:pos="1440"/>
          <w:tab w:val="clear" w:pos="2160"/>
        </w:tabs>
        <w:rPr>
          <w:rFonts w:ascii="Times New Roman" w:hAnsi="Times New Roman"/>
          <w:kern w:val="2"/>
          <w:szCs w:val="24"/>
        </w:rPr>
      </w:pPr>
      <w:r w:rsidRPr="003F078D">
        <w:rPr>
          <w:rFonts w:ascii="Times New Roman" w:hAnsi="Times New Roman"/>
          <w:b/>
          <w:kern w:val="2"/>
          <w:szCs w:val="24"/>
        </w:rPr>
        <w:t>SASP</w:t>
      </w:r>
      <w:r w:rsidRPr="003F078D">
        <w:rPr>
          <w:rFonts w:ascii="Times New Roman" w:hAnsi="Times New Roman"/>
          <w:kern w:val="2"/>
          <w:szCs w:val="24"/>
        </w:rPr>
        <w:t xml:space="preserve"> has a broader </w:t>
      </w:r>
      <w:r w:rsidR="00393CEC" w:rsidRPr="003F078D">
        <w:rPr>
          <w:rFonts w:ascii="Times New Roman" w:hAnsi="Times New Roman"/>
          <w:kern w:val="2"/>
          <w:szCs w:val="24"/>
        </w:rPr>
        <w:t xml:space="preserve">victim service </w:t>
      </w:r>
      <w:r w:rsidRPr="003F078D">
        <w:rPr>
          <w:rFonts w:ascii="Times New Roman" w:hAnsi="Times New Roman"/>
          <w:kern w:val="2"/>
          <w:szCs w:val="24"/>
        </w:rPr>
        <w:t xml:space="preserve">mission and can cover some services that fall out of the scope of STOP funding, such as services to </w:t>
      </w:r>
      <w:r w:rsidR="004F5033" w:rsidRPr="003F078D">
        <w:rPr>
          <w:rFonts w:ascii="Times New Roman" w:hAnsi="Times New Roman"/>
          <w:kern w:val="2"/>
          <w:szCs w:val="24"/>
        </w:rPr>
        <w:t xml:space="preserve">all </w:t>
      </w:r>
      <w:r w:rsidR="00261086" w:rsidRPr="003F078D">
        <w:rPr>
          <w:rFonts w:ascii="Times New Roman" w:hAnsi="Times New Roman"/>
          <w:kern w:val="2"/>
          <w:szCs w:val="24"/>
        </w:rPr>
        <w:t>children victimized by sexual violence.</w:t>
      </w:r>
    </w:p>
    <w:p w14:paraId="78492B01" w14:textId="6E8E141C" w:rsidR="00FE7CA5" w:rsidRPr="003F078D" w:rsidRDefault="00FE7CA5" w:rsidP="00131E17">
      <w:pPr>
        <w:tabs>
          <w:tab w:val="left" w:pos="-720"/>
        </w:tabs>
        <w:suppressAutoHyphens/>
        <w:ind w:right="90"/>
        <w:jc w:val="both"/>
        <w:rPr>
          <w:b/>
          <w:spacing w:val="-3"/>
          <w:kern w:val="2"/>
          <w:szCs w:val="24"/>
          <w:u w:val="single"/>
        </w:rPr>
      </w:pPr>
    </w:p>
    <w:p w14:paraId="32EDD09F" w14:textId="77777777" w:rsidR="00FE7CA5" w:rsidRPr="003F078D" w:rsidRDefault="00FE7CA5" w:rsidP="00FE7CA5">
      <w:pPr>
        <w:tabs>
          <w:tab w:val="left" w:pos="-720"/>
          <w:tab w:val="left" w:pos="0"/>
          <w:tab w:val="left" w:pos="360"/>
        </w:tabs>
        <w:suppressAutoHyphens/>
        <w:ind w:right="90"/>
        <w:jc w:val="both"/>
        <w:rPr>
          <w:spacing w:val="-3"/>
          <w:kern w:val="2"/>
          <w:szCs w:val="24"/>
        </w:rPr>
      </w:pPr>
      <w:r w:rsidRPr="003F078D">
        <w:rPr>
          <w:spacing w:val="-3"/>
          <w:kern w:val="2"/>
          <w:szCs w:val="24"/>
        </w:rPr>
        <w:t xml:space="preserve">Proposed activities that compromise victim safety will not be funded by either </w:t>
      </w:r>
      <w:r w:rsidRPr="003F078D">
        <w:rPr>
          <w:b/>
          <w:spacing w:val="-3"/>
          <w:kern w:val="2"/>
          <w:szCs w:val="24"/>
        </w:rPr>
        <w:t>STOP</w:t>
      </w:r>
      <w:r w:rsidRPr="003F078D">
        <w:rPr>
          <w:spacing w:val="-3"/>
          <w:kern w:val="2"/>
          <w:szCs w:val="24"/>
        </w:rPr>
        <w:t xml:space="preserve"> or </w:t>
      </w:r>
      <w:r w:rsidRPr="003F078D">
        <w:rPr>
          <w:b/>
          <w:spacing w:val="-3"/>
          <w:kern w:val="2"/>
          <w:szCs w:val="24"/>
        </w:rPr>
        <w:t>SASP</w:t>
      </w:r>
      <w:r w:rsidRPr="003F078D">
        <w:rPr>
          <w:spacing w:val="-3"/>
          <w:kern w:val="2"/>
          <w:szCs w:val="24"/>
        </w:rPr>
        <w:t>.  Activities that may compromise victim safety include:</w:t>
      </w:r>
    </w:p>
    <w:p w14:paraId="68692F96" w14:textId="49C01EF0"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pacing w:val="-3"/>
          <w:kern w:val="2"/>
          <w:szCs w:val="24"/>
        </w:rPr>
        <w:t xml:space="preserve">Policies and/or Procedures that deny individuals access to services based on their existing or future relationship </w:t>
      </w:r>
      <w:proofErr w:type="gramStart"/>
      <w:r w:rsidRPr="003F078D">
        <w:rPr>
          <w:spacing w:val="-3"/>
          <w:kern w:val="2"/>
          <w:szCs w:val="24"/>
        </w:rPr>
        <w:t>to</w:t>
      </w:r>
      <w:proofErr w:type="gramEnd"/>
      <w:r w:rsidRPr="003F078D">
        <w:rPr>
          <w:spacing w:val="-3"/>
          <w:kern w:val="2"/>
          <w:szCs w:val="24"/>
        </w:rPr>
        <w:t xml:space="preserve"> the perpetrator</w:t>
      </w:r>
      <w:r w:rsidR="000D25F4" w:rsidRPr="003F078D">
        <w:rPr>
          <w:spacing w:val="-3"/>
          <w:kern w:val="2"/>
          <w:szCs w:val="24"/>
        </w:rPr>
        <w:t>.</w:t>
      </w:r>
    </w:p>
    <w:p w14:paraId="265386CE" w14:textId="0AB89523"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pacing w:val="-3"/>
          <w:kern w:val="2"/>
          <w:szCs w:val="24"/>
        </w:rPr>
        <w:t>Developing materials that are not tailored to the dynamics of intimate partner and dating violence, sexual assault, stalking, and/or the culturally specific population to be served as informed by the current federal interpretations of VAWA</w:t>
      </w:r>
      <w:r w:rsidR="000D25F4" w:rsidRPr="003F078D">
        <w:rPr>
          <w:spacing w:val="-3"/>
          <w:kern w:val="2"/>
          <w:szCs w:val="24"/>
        </w:rPr>
        <w:t>.</w:t>
      </w:r>
    </w:p>
    <w:p w14:paraId="6D67433B" w14:textId="322B2337"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pacing w:val="-3"/>
          <w:kern w:val="2"/>
          <w:szCs w:val="24"/>
        </w:rPr>
        <w:t>Sharing confidential victim information with outside organizations and/or individuals without the informed, written</w:t>
      </w:r>
      <w:r w:rsidR="000D25F4" w:rsidRPr="003F078D">
        <w:rPr>
          <w:spacing w:val="-3"/>
          <w:kern w:val="2"/>
          <w:szCs w:val="24"/>
        </w:rPr>
        <w:t>,</w:t>
      </w:r>
      <w:r w:rsidRPr="003F078D">
        <w:rPr>
          <w:spacing w:val="-3"/>
          <w:kern w:val="2"/>
          <w:szCs w:val="24"/>
        </w:rPr>
        <w:t xml:space="preserve"> and time limited consent of the victim</w:t>
      </w:r>
      <w:r w:rsidR="000D25F4" w:rsidRPr="003F078D">
        <w:rPr>
          <w:spacing w:val="-3"/>
          <w:kern w:val="2"/>
          <w:szCs w:val="24"/>
        </w:rPr>
        <w:t>.</w:t>
      </w:r>
      <w:r w:rsidRPr="003F078D">
        <w:rPr>
          <w:spacing w:val="-3"/>
          <w:kern w:val="2"/>
          <w:szCs w:val="24"/>
        </w:rPr>
        <w:t xml:space="preserve"> </w:t>
      </w:r>
    </w:p>
    <w:p w14:paraId="2D8B29B1" w14:textId="38EFB07A"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 xml:space="preserve">Policies and/or Procedures that would penalize victims of VAWA related crimes for failure to testify against their alleged perpetrator or impose other sanctions on them.  </w:t>
      </w:r>
      <w:r w:rsidRPr="003F078D">
        <w:rPr>
          <w:b/>
          <w:i/>
          <w:szCs w:val="24"/>
        </w:rPr>
        <w:lastRenderedPageBreak/>
        <w:t>Rather, policies and procedures that provide victims the oppor</w:t>
      </w:r>
      <w:r w:rsidRPr="003F078D">
        <w:rPr>
          <w:b/>
          <w:i/>
          <w:szCs w:val="24"/>
        </w:rPr>
        <w:softHyphen/>
        <w:t>tunity to make an informed choice about whether to testify are encouraged</w:t>
      </w:r>
      <w:r w:rsidR="000D25F4" w:rsidRPr="003F078D">
        <w:rPr>
          <w:b/>
          <w:i/>
          <w:szCs w:val="24"/>
        </w:rPr>
        <w:t>.</w:t>
      </w:r>
    </w:p>
    <w:p w14:paraId="4ECB3D7F" w14:textId="3D271C78"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Policy, procedures</w:t>
      </w:r>
      <w:r w:rsidR="000D25F4" w:rsidRPr="003F078D">
        <w:rPr>
          <w:szCs w:val="24"/>
        </w:rPr>
        <w:t>,</w:t>
      </w:r>
      <w:r w:rsidRPr="003F078D">
        <w:rPr>
          <w:szCs w:val="24"/>
        </w:rPr>
        <w:t xml:space="preserve"> and/or practices that require victims of sexual assault to cooperate with law enforcement and/or prosecutors </w:t>
      </w:r>
      <w:proofErr w:type="gramStart"/>
      <w:r w:rsidRPr="003F078D">
        <w:rPr>
          <w:szCs w:val="24"/>
        </w:rPr>
        <w:t>in order to</w:t>
      </w:r>
      <w:proofErr w:type="gramEnd"/>
      <w:r w:rsidRPr="003F078D">
        <w:rPr>
          <w:szCs w:val="24"/>
        </w:rPr>
        <w:t xml:space="preserve"> receive a forensic exam without direct cost to them</w:t>
      </w:r>
      <w:r w:rsidR="000D25F4" w:rsidRPr="003F078D">
        <w:rPr>
          <w:szCs w:val="24"/>
        </w:rPr>
        <w:t>.</w:t>
      </w:r>
    </w:p>
    <w:p w14:paraId="660314F0" w14:textId="70BBD34E"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Requiring victims to report sexual assault, stalking, or intimate partner and dating violence crimes to law enforcement or forcing victims to participate in criminal proceedings, counseling, drug treatment</w:t>
      </w:r>
      <w:r w:rsidR="000D25F4" w:rsidRPr="003F078D">
        <w:rPr>
          <w:szCs w:val="24"/>
        </w:rPr>
        <w:t>,</w:t>
      </w:r>
      <w:r w:rsidRPr="003F078D">
        <w:rPr>
          <w:szCs w:val="24"/>
        </w:rPr>
        <w:t xml:space="preserve"> or other mandated activities </w:t>
      </w:r>
      <w:proofErr w:type="gramStart"/>
      <w:r w:rsidRPr="003F078D">
        <w:rPr>
          <w:szCs w:val="24"/>
        </w:rPr>
        <w:t>in order to</w:t>
      </w:r>
      <w:proofErr w:type="gramEnd"/>
      <w:r w:rsidRPr="003F078D">
        <w:rPr>
          <w:szCs w:val="24"/>
        </w:rPr>
        <w:t xml:space="preserve"> receive VAWA funded services</w:t>
      </w:r>
      <w:r w:rsidR="000D25F4" w:rsidRPr="003F078D">
        <w:rPr>
          <w:szCs w:val="24"/>
        </w:rPr>
        <w:t>.</w:t>
      </w:r>
      <w:r w:rsidRPr="003F078D">
        <w:rPr>
          <w:szCs w:val="24"/>
        </w:rPr>
        <w:t xml:space="preserve"> </w:t>
      </w:r>
    </w:p>
    <w:p w14:paraId="1F47394B" w14:textId="5BDA24EE" w:rsidR="00FE7CA5" w:rsidRPr="009D03F3"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Policy, procedures</w:t>
      </w:r>
      <w:r w:rsidR="000D25F4" w:rsidRPr="003F078D">
        <w:rPr>
          <w:szCs w:val="24"/>
        </w:rPr>
        <w:t>,</w:t>
      </w:r>
      <w:r w:rsidRPr="003F078D">
        <w:rPr>
          <w:szCs w:val="24"/>
        </w:rPr>
        <w:t xml:space="preserve"> and/or practices that would encourage dual arrests and mutual </w:t>
      </w:r>
      <w:r w:rsidRPr="009D03F3">
        <w:rPr>
          <w:szCs w:val="24"/>
        </w:rPr>
        <w:t>restraining orders</w:t>
      </w:r>
      <w:r w:rsidR="000D25F4" w:rsidRPr="009D03F3">
        <w:rPr>
          <w:szCs w:val="24"/>
        </w:rPr>
        <w:t>.</w:t>
      </w:r>
    </w:p>
    <w:p w14:paraId="0A6DC0A0" w14:textId="0BACC68B" w:rsidR="00FE7CA5" w:rsidRPr="009D03F3"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9D03F3">
        <w:rPr>
          <w:szCs w:val="24"/>
        </w:rPr>
        <w:t>Policy, procedures</w:t>
      </w:r>
      <w:r w:rsidR="000D25F4" w:rsidRPr="009D03F3">
        <w:rPr>
          <w:szCs w:val="24"/>
        </w:rPr>
        <w:t>,</w:t>
      </w:r>
      <w:r w:rsidRPr="009D03F3">
        <w:rPr>
          <w:szCs w:val="24"/>
        </w:rPr>
        <w:t xml:space="preserve"> and/or practices </w:t>
      </w:r>
      <w:r w:rsidRPr="009D03F3">
        <w:rPr>
          <w:spacing w:val="-3"/>
          <w:kern w:val="2"/>
          <w:szCs w:val="24"/>
        </w:rPr>
        <w:t xml:space="preserve">that fail to use accepted best practices in determining </w:t>
      </w:r>
      <w:r w:rsidR="009D03F3" w:rsidRPr="009D03F3">
        <w:rPr>
          <w:spacing w:val="-3"/>
          <w:kern w:val="2"/>
          <w:szCs w:val="24"/>
        </w:rPr>
        <w:t xml:space="preserve">primary </w:t>
      </w:r>
      <w:r w:rsidRPr="009D03F3">
        <w:rPr>
          <w:spacing w:val="-3"/>
          <w:kern w:val="2"/>
          <w:szCs w:val="24"/>
        </w:rPr>
        <w:t>aggressor</w:t>
      </w:r>
      <w:r w:rsidR="000D25F4" w:rsidRPr="009D03F3">
        <w:rPr>
          <w:spacing w:val="-3"/>
          <w:kern w:val="2"/>
          <w:szCs w:val="24"/>
        </w:rPr>
        <w:t>.</w:t>
      </w:r>
    </w:p>
    <w:p w14:paraId="2F836D74" w14:textId="1618AF9F"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Policy, procedures</w:t>
      </w:r>
      <w:r w:rsidR="000D25F4" w:rsidRPr="003F078D">
        <w:rPr>
          <w:szCs w:val="24"/>
        </w:rPr>
        <w:t>,</w:t>
      </w:r>
      <w:r w:rsidRPr="003F078D">
        <w:rPr>
          <w:szCs w:val="24"/>
        </w:rPr>
        <w:t xml:space="preserve"> and/or practices that require the victim to pay preparation and/or service delivery fees for orders of protection</w:t>
      </w:r>
      <w:r w:rsidR="000D25F4" w:rsidRPr="003F078D">
        <w:rPr>
          <w:szCs w:val="24"/>
        </w:rPr>
        <w:t>.</w:t>
      </w:r>
    </w:p>
    <w:p w14:paraId="600ABEE0" w14:textId="094434C2"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Policy, procedures</w:t>
      </w:r>
      <w:r w:rsidR="000D25F4" w:rsidRPr="003F078D">
        <w:rPr>
          <w:szCs w:val="24"/>
        </w:rPr>
        <w:t>,</w:t>
      </w:r>
      <w:r w:rsidRPr="003F078D">
        <w:rPr>
          <w:szCs w:val="24"/>
        </w:rPr>
        <w:t xml:space="preserve"> and/or practices </w:t>
      </w:r>
      <w:proofErr w:type="gramStart"/>
      <w:r w:rsidRPr="003F078D">
        <w:rPr>
          <w:szCs w:val="24"/>
        </w:rPr>
        <w:t>that would</w:t>
      </w:r>
      <w:proofErr w:type="gramEnd"/>
      <w:r w:rsidRPr="003F078D">
        <w:rPr>
          <w:szCs w:val="24"/>
        </w:rPr>
        <w:t xml:space="preserve"> require a victim to participate in forensic lie detection or other truth telling device tests</w:t>
      </w:r>
      <w:r w:rsidR="000D25F4" w:rsidRPr="003F078D">
        <w:rPr>
          <w:szCs w:val="24"/>
        </w:rPr>
        <w:t>.</w:t>
      </w:r>
    </w:p>
    <w:p w14:paraId="17497902" w14:textId="14F23758"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Requiring mediation or counseling for couples as a systemic response to intimate partner violence or sexual assault</w:t>
      </w:r>
      <w:r w:rsidR="000D25F4" w:rsidRPr="003F078D">
        <w:rPr>
          <w:szCs w:val="24"/>
        </w:rPr>
        <w:t>.</w:t>
      </w:r>
    </w:p>
    <w:p w14:paraId="78B40F33" w14:textId="0F217807"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Offering perpetrators the option of entering pre-trial diversion programs</w:t>
      </w:r>
      <w:r w:rsidR="000D25F4" w:rsidRPr="003F078D">
        <w:rPr>
          <w:szCs w:val="24"/>
        </w:rPr>
        <w:t>.</w:t>
      </w:r>
    </w:p>
    <w:p w14:paraId="2EB810B0" w14:textId="593AF78A"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Court mandated batterer intervention programs that do not use the coercive power of the criminal justice system to hold batterers accountable for their behavior</w:t>
      </w:r>
      <w:r w:rsidR="000D25F4" w:rsidRPr="003F078D">
        <w:rPr>
          <w:szCs w:val="24"/>
        </w:rPr>
        <w:t>.</w:t>
      </w:r>
      <w:r w:rsidRPr="003F078D">
        <w:rPr>
          <w:szCs w:val="24"/>
        </w:rPr>
        <w:t xml:space="preserve"> </w:t>
      </w:r>
    </w:p>
    <w:p w14:paraId="6664FED6" w14:textId="77777777" w:rsidR="00FE7CA5" w:rsidRPr="003F078D"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3F078D">
        <w:rPr>
          <w:szCs w:val="24"/>
        </w:rPr>
        <w:t>Placement of batterers in anger management or substance abuse programs in lieu of batterer intervention programs.</w:t>
      </w:r>
    </w:p>
    <w:p w14:paraId="5E2997CD" w14:textId="77777777" w:rsidR="00E45CEB" w:rsidRPr="003F078D" w:rsidRDefault="00E45CEB" w:rsidP="00131E17">
      <w:pPr>
        <w:tabs>
          <w:tab w:val="left" w:pos="-720"/>
        </w:tabs>
        <w:suppressAutoHyphens/>
        <w:ind w:right="90"/>
        <w:jc w:val="both"/>
        <w:rPr>
          <w:szCs w:val="24"/>
        </w:rPr>
      </w:pPr>
    </w:p>
    <w:p w14:paraId="723C9DF4" w14:textId="77777777" w:rsidR="00D126FA" w:rsidRPr="003F078D" w:rsidRDefault="00D126FA" w:rsidP="00131E17">
      <w:pPr>
        <w:tabs>
          <w:tab w:val="left" w:pos="-720"/>
        </w:tabs>
        <w:suppressAutoHyphens/>
        <w:ind w:right="90"/>
        <w:jc w:val="both"/>
        <w:rPr>
          <w:b/>
          <w:spacing w:val="-3"/>
          <w:kern w:val="2"/>
          <w:szCs w:val="24"/>
          <w:u w:val="single"/>
        </w:rPr>
      </w:pPr>
    </w:p>
    <w:p w14:paraId="00438C98" w14:textId="59461FBE" w:rsidR="00EE1234" w:rsidRPr="003F078D" w:rsidRDefault="00300E63" w:rsidP="00131E17">
      <w:pPr>
        <w:tabs>
          <w:tab w:val="left" w:pos="-720"/>
        </w:tabs>
        <w:suppressAutoHyphens/>
        <w:ind w:right="90"/>
        <w:jc w:val="both"/>
        <w:rPr>
          <w:b/>
          <w:spacing w:val="-3"/>
          <w:kern w:val="2"/>
          <w:szCs w:val="24"/>
          <w:u w:val="single"/>
        </w:rPr>
      </w:pPr>
      <w:r w:rsidRPr="003F078D">
        <w:rPr>
          <w:b/>
          <w:spacing w:val="-3"/>
          <w:kern w:val="2"/>
          <w:szCs w:val="24"/>
          <w:u w:val="single"/>
        </w:rPr>
        <w:t xml:space="preserve">FEDERAL </w:t>
      </w:r>
      <w:r w:rsidR="000A4DA6" w:rsidRPr="003F078D">
        <w:rPr>
          <w:b/>
          <w:spacing w:val="-3"/>
          <w:kern w:val="2"/>
          <w:szCs w:val="24"/>
          <w:u w:val="single"/>
        </w:rPr>
        <w:t>PROGRAM PURPOSE</w:t>
      </w:r>
      <w:r w:rsidR="00A44376" w:rsidRPr="003F078D">
        <w:rPr>
          <w:b/>
          <w:spacing w:val="-3"/>
          <w:kern w:val="2"/>
          <w:szCs w:val="24"/>
          <w:u w:val="single"/>
        </w:rPr>
        <w:t xml:space="preserve"> AREAS</w:t>
      </w:r>
    </w:p>
    <w:p w14:paraId="44D34216" w14:textId="77777777" w:rsidR="00EE1234" w:rsidRPr="003F078D" w:rsidRDefault="00EE1234" w:rsidP="00131E17">
      <w:pPr>
        <w:tabs>
          <w:tab w:val="left" w:pos="-720"/>
        </w:tabs>
        <w:suppressAutoHyphens/>
        <w:ind w:right="90"/>
        <w:jc w:val="both"/>
        <w:rPr>
          <w:b/>
          <w:spacing w:val="-3"/>
          <w:kern w:val="2"/>
          <w:szCs w:val="24"/>
        </w:rPr>
      </w:pPr>
    </w:p>
    <w:p w14:paraId="33DE7390" w14:textId="3A7565E8" w:rsidR="000A4DA6" w:rsidRPr="003F078D" w:rsidRDefault="003C228D" w:rsidP="00131E17">
      <w:pPr>
        <w:tabs>
          <w:tab w:val="left" w:pos="-720"/>
        </w:tabs>
        <w:suppressAutoHyphens/>
        <w:ind w:right="90"/>
        <w:jc w:val="both"/>
        <w:rPr>
          <w:b/>
          <w:spacing w:val="-3"/>
          <w:kern w:val="2"/>
          <w:szCs w:val="24"/>
        </w:rPr>
      </w:pPr>
      <w:r w:rsidRPr="003F078D">
        <w:rPr>
          <w:b/>
          <w:spacing w:val="-3"/>
          <w:kern w:val="2"/>
          <w:szCs w:val="24"/>
        </w:rPr>
        <w:t>STOP FUNDS</w:t>
      </w:r>
    </w:p>
    <w:p w14:paraId="78042843" w14:textId="77777777" w:rsidR="000A4DA6" w:rsidRPr="003F078D" w:rsidRDefault="000A4DA6" w:rsidP="00131E17">
      <w:pPr>
        <w:tabs>
          <w:tab w:val="left" w:pos="-720"/>
        </w:tabs>
        <w:suppressAutoHyphens/>
        <w:ind w:right="90"/>
        <w:jc w:val="both"/>
        <w:rPr>
          <w:spacing w:val="-3"/>
          <w:kern w:val="2"/>
          <w:szCs w:val="24"/>
        </w:rPr>
      </w:pPr>
    </w:p>
    <w:p w14:paraId="52898115" w14:textId="77777777" w:rsidR="005F00B5" w:rsidRPr="003F078D" w:rsidRDefault="003D1F90" w:rsidP="00131E17">
      <w:pPr>
        <w:ind w:right="90"/>
        <w:jc w:val="both"/>
        <w:rPr>
          <w:szCs w:val="24"/>
        </w:rPr>
      </w:pPr>
      <w:r w:rsidRPr="003F078D">
        <w:rPr>
          <w:szCs w:val="24"/>
        </w:rPr>
        <w:t>F</w:t>
      </w:r>
      <w:r w:rsidR="00FF187B" w:rsidRPr="003F078D">
        <w:rPr>
          <w:szCs w:val="24"/>
        </w:rPr>
        <w:t xml:space="preserve">unds under the STOP Program </w:t>
      </w:r>
      <w:r w:rsidR="00FF187B" w:rsidRPr="003F078D">
        <w:rPr>
          <w:b/>
          <w:szCs w:val="24"/>
          <w:u w:val="single"/>
        </w:rPr>
        <w:t>must</w:t>
      </w:r>
      <w:r w:rsidR="00FF187B" w:rsidRPr="003F078D">
        <w:rPr>
          <w:szCs w:val="24"/>
        </w:rPr>
        <w:t xml:space="preserve"> be used for one or more of the following statutory purpose areas:</w:t>
      </w:r>
      <w:r w:rsidR="003807EC" w:rsidRPr="003F078D">
        <w:rPr>
          <w:szCs w:val="24"/>
        </w:rPr>
        <w:t xml:space="preserve"> </w:t>
      </w:r>
    </w:p>
    <w:p w14:paraId="0029EE74" w14:textId="77777777" w:rsidR="00991912" w:rsidRPr="003F078D" w:rsidRDefault="00991912" w:rsidP="00131E17">
      <w:pPr>
        <w:pStyle w:val="Default"/>
        <w:jc w:val="both"/>
        <w:rPr>
          <w:rFonts w:ascii="Times New Roman" w:hAnsi="Times New Roman" w:cs="Times New Roman"/>
        </w:rPr>
      </w:pPr>
    </w:p>
    <w:p w14:paraId="44AB89CF" w14:textId="37F44B29" w:rsidR="000D25F4" w:rsidRPr="003F078D" w:rsidRDefault="003944A0" w:rsidP="003944A0">
      <w:pPr>
        <w:pStyle w:val="ListParagraph"/>
        <w:widowControl/>
        <w:numPr>
          <w:ilvl w:val="0"/>
          <w:numId w:val="35"/>
        </w:numPr>
        <w:ind w:right="90"/>
        <w:jc w:val="both"/>
        <w:rPr>
          <w:snapToGrid/>
          <w:color w:val="000000"/>
          <w:szCs w:val="24"/>
        </w:rPr>
      </w:pPr>
      <w:r w:rsidRPr="003F078D">
        <w:rPr>
          <w:snapToGrid/>
          <w:color w:val="000000"/>
          <w:szCs w:val="24"/>
        </w:rPr>
        <w:t>Training law enforcement officers, judges, other court personnel, and prosecutors to</w:t>
      </w:r>
      <w:r w:rsidR="000D25F4" w:rsidRPr="003F078D">
        <w:rPr>
          <w:snapToGrid/>
          <w:color w:val="000000"/>
          <w:szCs w:val="24"/>
        </w:rPr>
        <w:t xml:space="preserve"> </w:t>
      </w:r>
      <w:r w:rsidRPr="003F078D">
        <w:rPr>
          <w:snapToGrid/>
          <w:color w:val="000000"/>
          <w:szCs w:val="24"/>
        </w:rPr>
        <w:t>more effectively identify and respond to violent crimes against women, (including the</w:t>
      </w:r>
      <w:r w:rsidR="000D25F4" w:rsidRPr="003F078D">
        <w:rPr>
          <w:snapToGrid/>
          <w:color w:val="000000"/>
          <w:szCs w:val="24"/>
        </w:rPr>
        <w:t xml:space="preserve"> </w:t>
      </w:r>
      <w:r w:rsidRPr="003F078D">
        <w:rPr>
          <w:snapToGrid/>
          <w:color w:val="000000"/>
          <w:szCs w:val="24"/>
        </w:rPr>
        <w:t>crimes of domestic violence, dating violence, sexual assault, and stalking, including the</w:t>
      </w:r>
      <w:r w:rsidR="000D25F4" w:rsidRPr="003F078D">
        <w:rPr>
          <w:snapToGrid/>
          <w:color w:val="000000"/>
          <w:szCs w:val="24"/>
        </w:rPr>
        <w:t xml:space="preserve"> </w:t>
      </w:r>
      <w:r w:rsidRPr="003F078D">
        <w:rPr>
          <w:snapToGrid/>
          <w:color w:val="000000"/>
          <w:szCs w:val="24"/>
        </w:rPr>
        <w:t>appropriate use of nonimmigrant status under subparagraphs (T) and (U) of section 101</w:t>
      </w:r>
      <w:r w:rsidR="000D25F4" w:rsidRPr="003F078D">
        <w:rPr>
          <w:snapToGrid/>
          <w:color w:val="000000"/>
          <w:szCs w:val="24"/>
        </w:rPr>
        <w:t xml:space="preserve"> </w:t>
      </w:r>
      <w:r w:rsidRPr="003F078D">
        <w:rPr>
          <w:snapToGrid/>
          <w:color w:val="000000"/>
          <w:szCs w:val="24"/>
        </w:rPr>
        <w:t>(a)(15) of the Immigration and Nationality Act (8 U.S.C. § 1101(a)(15))</w:t>
      </w:r>
      <w:r w:rsidR="000D25F4" w:rsidRPr="003F078D">
        <w:rPr>
          <w:snapToGrid/>
          <w:color w:val="000000"/>
          <w:szCs w:val="24"/>
        </w:rPr>
        <w:t>.</w:t>
      </w:r>
    </w:p>
    <w:p w14:paraId="4347E12B" w14:textId="77777777" w:rsidR="000D25F4" w:rsidRPr="003F078D" w:rsidRDefault="000D25F4" w:rsidP="000D25F4">
      <w:pPr>
        <w:pStyle w:val="ListParagraph"/>
        <w:widowControl/>
        <w:ind w:right="90"/>
        <w:jc w:val="both"/>
        <w:rPr>
          <w:snapToGrid/>
          <w:color w:val="000000"/>
          <w:szCs w:val="24"/>
        </w:rPr>
      </w:pPr>
    </w:p>
    <w:p w14:paraId="2B7ED0F3" w14:textId="77777777" w:rsidR="000D25F4" w:rsidRPr="003F078D" w:rsidRDefault="003944A0" w:rsidP="003944A0">
      <w:pPr>
        <w:pStyle w:val="ListParagraph"/>
        <w:widowControl/>
        <w:numPr>
          <w:ilvl w:val="0"/>
          <w:numId w:val="35"/>
        </w:numPr>
        <w:ind w:right="90"/>
        <w:jc w:val="both"/>
        <w:rPr>
          <w:snapToGrid/>
          <w:color w:val="000000"/>
          <w:szCs w:val="24"/>
        </w:rPr>
      </w:pPr>
      <w:r w:rsidRPr="003F078D">
        <w:rPr>
          <w:snapToGrid/>
          <w:color w:val="000000"/>
          <w:szCs w:val="24"/>
        </w:rPr>
        <w:t>Developing, training, or expanding units of law enforcement officers, judges, other</w:t>
      </w:r>
      <w:r w:rsidR="000D25F4" w:rsidRPr="003F078D">
        <w:rPr>
          <w:snapToGrid/>
          <w:color w:val="000000"/>
          <w:szCs w:val="24"/>
        </w:rPr>
        <w:t xml:space="preserve"> </w:t>
      </w:r>
      <w:r w:rsidRPr="003F078D">
        <w:rPr>
          <w:snapToGrid/>
          <w:color w:val="000000"/>
          <w:szCs w:val="24"/>
        </w:rPr>
        <w:t>court personnel, and prosecutors specifically targeting violent crimes against women,</w:t>
      </w:r>
      <w:r w:rsidR="000D25F4" w:rsidRPr="003F078D">
        <w:rPr>
          <w:snapToGrid/>
          <w:color w:val="000000"/>
          <w:szCs w:val="24"/>
        </w:rPr>
        <w:t xml:space="preserve"> </w:t>
      </w:r>
      <w:r w:rsidRPr="003F078D">
        <w:rPr>
          <w:snapToGrid/>
          <w:color w:val="000000"/>
          <w:szCs w:val="24"/>
        </w:rPr>
        <w:t>including the crimes of domestic violence, dating violence, sexual assault, and stalking.</w:t>
      </w:r>
    </w:p>
    <w:p w14:paraId="3B22CDD3" w14:textId="77777777" w:rsidR="000D25F4" w:rsidRPr="003F078D" w:rsidRDefault="000D25F4" w:rsidP="000D25F4">
      <w:pPr>
        <w:pStyle w:val="ListParagraph"/>
        <w:rPr>
          <w:snapToGrid/>
          <w:color w:val="000000"/>
          <w:szCs w:val="24"/>
        </w:rPr>
      </w:pPr>
    </w:p>
    <w:p w14:paraId="3D7DAC0A" w14:textId="1691868E" w:rsidR="000D25F4" w:rsidRPr="003F078D" w:rsidRDefault="003944A0" w:rsidP="003944A0">
      <w:pPr>
        <w:pStyle w:val="ListParagraph"/>
        <w:widowControl/>
        <w:numPr>
          <w:ilvl w:val="0"/>
          <w:numId w:val="35"/>
        </w:numPr>
        <w:ind w:right="90"/>
        <w:jc w:val="both"/>
        <w:rPr>
          <w:snapToGrid/>
          <w:color w:val="000000"/>
          <w:szCs w:val="24"/>
        </w:rPr>
      </w:pPr>
      <w:r w:rsidRPr="003F078D">
        <w:rPr>
          <w:snapToGrid/>
          <w:color w:val="000000"/>
          <w:szCs w:val="24"/>
        </w:rPr>
        <w:t>Developing and implementing more effective police, court, and prosecution policies,</w:t>
      </w:r>
      <w:r w:rsidR="000D25F4" w:rsidRPr="003F078D">
        <w:rPr>
          <w:snapToGrid/>
          <w:color w:val="000000"/>
          <w:szCs w:val="24"/>
        </w:rPr>
        <w:t xml:space="preserve"> </w:t>
      </w:r>
      <w:r w:rsidRPr="003F078D">
        <w:rPr>
          <w:snapToGrid/>
          <w:color w:val="000000"/>
          <w:szCs w:val="24"/>
        </w:rPr>
        <w:t>protocols, orders, and services specifically devoted to preventing, identifying, and</w:t>
      </w:r>
      <w:r w:rsidR="000D25F4" w:rsidRPr="003F078D">
        <w:rPr>
          <w:snapToGrid/>
          <w:color w:val="000000"/>
          <w:szCs w:val="24"/>
        </w:rPr>
        <w:t xml:space="preserve"> </w:t>
      </w:r>
      <w:r w:rsidRPr="003F078D">
        <w:rPr>
          <w:snapToGrid/>
          <w:color w:val="000000"/>
          <w:szCs w:val="24"/>
        </w:rPr>
        <w:t>responding to violent crimes against women, including the crimes of domestic violence,</w:t>
      </w:r>
      <w:r w:rsidR="000D25F4" w:rsidRPr="003F078D">
        <w:rPr>
          <w:snapToGrid/>
          <w:color w:val="000000"/>
          <w:szCs w:val="24"/>
        </w:rPr>
        <w:t xml:space="preserve"> </w:t>
      </w:r>
      <w:r w:rsidRPr="003F078D">
        <w:rPr>
          <w:snapToGrid/>
          <w:color w:val="000000"/>
          <w:szCs w:val="24"/>
        </w:rPr>
        <w:lastRenderedPageBreak/>
        <w:t>dating violence, sexual assault, and stalking, as well as the appropriate treatment of</w:t>
      </w:r>
      <w:r w:rsidR="000D25F4" w:rsidRPr="003F078D">
        <w:rPr>
          <w:snapToGrid/>
          <w:color w:val="000000"/>
          <w:szCs w:val="24"/>
        </w:rPr>
        <w:t xml:space="preserve"> </w:t>
      </w:r>
      <w:r w:rsidRPr="003F078D">
        <w:rPr>
          <w:snapToGrid/>
          <w:color w:val="000000"/>
          <w:szCs w:val="24"/>
        </w:rPr>
        <w:t>victims including implementation of the grant conditions in section 40002(b) of the</w:t>
      </w:r>
      <w:r w:rsidR="000D25F4" w:rsidRPr="003F078D">
        <w:rPr>
          <w:snapToGrid/>
          <w:color w:val="000000"/>
          <w:szCs w:val="24"/>
        </w:rPr>
        <w:t xml:space="preserve"> </w:t>
      </w:r>
      <w:r w:rsidRPr="003F078D">
        <w:rPr>
          <w:snapToGrid/>
          <w:color w:val="000000"/>
          <w:szCs w:val="24"/>
        </w:rPr>
        <w:t>Violence Against Women Act of 1994 (34 U.S.C. 12291(b))</w:t>
      </w:r>
      <w:r w:rsidR="000D25F4" w:rsidRPr="003F078D">
        <w:rPr>
          <w:snapToGrid/>
          <w:color w:val="000000"/>
          <w:szCs w:val="24"/>
        </w:rPr>
        <w:t>.</w:t>
      </w:r>
      <w:r w:rsidRPr="003F078D">
        <w:rPr>
          <w:snapToGrid/>
          <w:color w:val="000000"/>
          <w:szCs w:val="24"/>
        </w:rPr>
        <w:t xml:space="preserve"> </w:t>
      </w:r>
    </w:p>
    <w:p w14:paraId="193DD912" w14:textId="77777777" w:rsidR="000D25F4" w:rsidRPr="003F078D" w:rsidRDefault="000D25F4" w:rsidP="000D25F4">
      <w:pPr>
        <w:pStyle w:val="ListParagraph"/>
        <w:rPr>
          <w:snapToGrid/>
          <w:color w:val="000000"/>
          <w:szCs w:val="24"/>
        </w:rPr>
      </w:pPr>
    </w:p>
    <w:p w14:paraId="3267554E" w14:textId="77777777" w:rsidR="000D25F4" w:rsidRPr="003F078D" w:rsidRDefault="003944A0" w:rsidP="003944A0">
      <w:pPr>
        <w:pStyle w:val="ListParagraph"/>
        <w:widowControl/>
        <w:numPr>
          <w:ilvl w:val="0"/>
          <w:numId w:val="35"/>
        </w:numPr>
        <w:ind w:right="90"/>
        <w:jc w:val="both"/>
        <w:rPr>
          <w:snapToGrid/>
          <w:color w:val="000000"/>
          <w:szCs w:val="24"/>
        </w:rPr>
      </w:pPr>
      <w:r w:rsidRPr="003F078D">
        <w:rPr>
          <w:snapToGrid/>
          <w:color w:val="000000"/>
          <w:szCs w:val="24"/>
        </w:rPr>
        <w:t>Developing, installing, or expanding data collection and communication systems,</w:t>
      </w:r>
      <w:r w:rsidR="000D25F4" w:rsidRPr="003F078D">
        <w:rPr>
          <w:snapToGrid/>
          <w:color w:val="000000"/>
          <w:szCs w:val="24"/>
        </w:rPr>
        <w:t xml:space="preserve"> </w:t>
      </w:r>
      <w:r w:rsidRPr="003F078D">
        <w:rPr>
          <w:snapToGrid/>
          <w:color w:val="000000"/>
          <w:szCs w:val="24"/>
        </w:rPr>
        <w:t>including computerized systems, linking police, prosecutors, and courts or for the</w:t>
      </w:r>
      <w:r w:rsidR="000D25F4" w:rsidRPr="003F078D">
        <w:rPr>
          <w:snapToGrid/>
          <w:color w:val="000000"/>
          <w:szCs w:val="24"/>
        </w:rPr>
        <w:t xml:space="preserve"> </w:t>
      </w:r>
      <w:r w:rsidRPr="003F078D">
        <w:rPr>
          <w:snapToGrid/>
          <w:color w:val="000000"/>
          <w:szCs w:val="24"/>
        </w:rPr>
        <w:t>purpose of identifying, classifying, and tracking arrests, protection orders, violations of</w:t>
      </w:r>
      <w:r w:rsidR="000D25F4" w:rsidRPr="003F078D">
        <w:rPr>
          <w:snapToGrid/>
          <w:color w:val="000000"/>
          <w:szCs w:val="24"/>
        </w:rPr>
        <w:t xml:space="preserve"> </w:t>
      </w:r>
      <w:r w:rsidRPr="003F078D">
        <w:rPr>
          <w:snapToGrid/>
          <w:color w:val="000000"/>
          <w:szCs w:val="24"/>
        </w:rPr>
        <w:t>protection orders, prosecutions, and convictions for violent crimes against women,</w:t>
      </w:r>
      <w:r w:rsidR="000D25F4" w:rsidRPr="003F078D">
        <w:rPr>
          <w:snapToGrid/>
          <w:color w:val="000000"/>
          <w:szCs w:val="24"/>
        </w:rPr>
        <w:t xml:space="preserve"> </w:t>
      </w:r>
      <w:r w:rsidRPr="003F078D">
        <w:rPr>
          <w:snapToGrid/>
          <w:color w:val="000000"/>
          <w:szCs w:val="24"/>
        </w:rPr>
        <w:t>including the crimes of domestic violence, dating violence, sexual assault, and stalking.</w:t>
      </w:r>
    </w:p>
    <w:p w14:paraId="41406F4C" w14:textId="77777777" w:rsidR="000D25F4" w:rsidRPr="003F078D" w:rsidRDefault="000D25F4" w:rsidP="000D25F4">
      <w:pPr>
        <w:pStyle w:val="ListParagraph"/>
        <w:rPr>
          <w:snapToGrid/>
          <w:color w:val="000000"/>
          <w:szCs w:val="24"/>
        </w:rPr>
      </w:pPr>
    </w:p>
    <w:p w14:paraId="3998F126" w14:textId="77777777" w:rsidR="000D25F4" w:rsidRPr="003F078D" w:rsidRDefault="003944A0" w:rsidP="00357764">
      <w:pPr>
        <w:pStyle w:val="ListParagraph"/>
        <w:widowControl/>
        <w:numPr>
          <w:ilvl w:val="0"/>
          <w:numId w:val="35"/>
        </w:numPr>
        <w:ind w:right="90"/>
        <w:jc w:val="both"/>
        <w:rPr>
          <w:snapToGrid/>
          <w:color w:val="000000"/>
          <w:szCs w:val="24"/>
        </w:rPr>
      </w:pPr>
      <w:r w:rsidRPr="003F078D">
        <w:rPr>
          <w:snapToGrid/>
          <w:color w:val="000000"/>
          <w:szCs w:val="24"/>
        </w:rPr>
        <w:t>Developing, enlarging, or strengthening victim services and legal assistance programs,</w:t>
      </w:r>
      <w:r w:rsidR="000D25F4" w:rsidRPr="003F078D">
        <w:rPr>
          <w:snapToGrid/>
          <w:color w:val="000000"/>
          <w:szCs w:val="24"/>
        </w:rPr>
        <w:t xml:space="preserve"> </w:t>
      </w:r>
      <w:r w:rsidRPr="003F078D">
        <w:rPr>
          <w:snapToGrid/>
          <w:color w:val="000000"/>
          <w:szCs w:val="24"/>
        </w:rPr>
        <w:t>including domestic violence, dating violence, sexual assault, and stalking programs,</w:t>
      </w:r>
      <w:r w:rsidR="000D25F4" w:rsidRPr="003F078D">
        <w:rPr>
          <w:snapToGrid/>
          <w:color w:val="000000"/>
          <w:szCs w:val="24"/>
        </w:rPr>
        <w:t xml:space="preserve"> </w:t>
      </w:r>
      <w:r w:rsidRPr="003F078D">
        <w:rPr>
          <w:snapToGrid/>
          <w:color w:val="000000"/>
          <w:szCs w:val="24"/>
        </w:rPr>
        <w:t>developing or improving delivery of victim services and legal assistance to underserved</w:t>
      </w:r>
      <w:r w:rsidR="000D25F4" w:rsidRPr="003F078D">
        <w:rPr>
          <w:snapToGrid/>
          <w:color w:val="000000"/>
          <w:szCs w:val="24"/>
        </w:rPr>
        <w:t xml:space="preserve"> </w:t>
      </w:r>
      <w:r w:rsidRPr="003F078D">
        <w:rPr>
          <w:snapToGrid/>
          <w:color w:val="000000"/>
          <w:szCs w:val="24"/>
        </w:rPr>
        <w:t>populations, providing specialized domestic violence court advocates in courts where a</w:t>
      </w:r>
      <w:r w:rsidR="000D25F4" w:rsidRPr="003F078D">
        <w:rPr>
          <w:snapToGrid/>
          <w:color w:val="000000"/>
          <w:szCs w:val="24"/>
        </w:rPr>
        <w:t xml:space="preserve"> </w:t>
      </w:r>
      <w:r w:rsidRPr="003F078D">
        <w:rPr>
          <w:snapToGrid/>
          <w:color w:val="000000"/>
          <w:szCs w:val="24"/>
        </w:rPr>
        <w:t>significant number of protection orders are granted, and increasing reporting and</w:t>
      </w:r>
      <w:r w:rsidR="000D25F4" w:rsidRPr="003F078D">
        <w:rPr>
          <w:snapToGrid/>
          <w:color w:val="000000"/>
          <w:szCs w:val="24"/>
        </w:rPr>
        <w:t xml:space="preserve"> </w:t>
      </w:r>
      <w:r w:rsidRPr="003F078D">
        <w:rPr>
          <w:snapToGrid/>
          <w:color w:val="000000"/>
          <w:szCs w:val="24"/>
        </w:rPr>
        <w:t>reducing attrition rates for cases involving violent crimes against women, including</w:t>
      </w:r>
      <w:r w:rsidR="000D25F4" w:rsidRPr="003F078D">
        <w:rPr>
          <w:snapToGrid/>
          <w:color w:val="000000"/>
          <w:szCs w:val="24"/>
        </w:rPr>
        <w:t xml:space="preserve"> </w:t>
      </w:r>
      <w:r w:rsidRPr="003F078D">
        <w:rPr>
          <w:snapToGrid/>
          <w:color w:val="000000"/>
          <w:szCs w:val="24"/>
        </w:rPr>
        <w:t>crimes of domestic violence, dating violence, sexual assault, and stalking.</w:t>
      </w:r>
    </w:p>
    <w:p w14:paraId="3B6822C2" w14:textId="77777777" w:rsidR="000D25F4" w:rsidRPr="003F078D" w:rsidRDefault="000D25F4" w:rsidP="000D25F4">
      <w:pPr>
        <w:pStyle w:val="ListParagraph"/>
        <w:rPr>
          <w:snapToGrid/>
          <w:color w:val="000000"/>
          <w:szCs w:val="24"/>
        </w:rPr>
      </w:pPr>
    </w:p>
    <w:p w14:paraId="2F98F0FA" w14:textId="77777777" w:rsidR="000D25F4" w:rsidRPr="003F078D" w:rsidRDefault="003944A0" w:rsidP="00357764">
      <w:pPr>
        <w:pStyle w:val="ListParagraph"/>
        <w:widowControl/>
        <w:numPr>
          <w:ilvl w:val="0"/>
          <w:numId w:val="35"/>
        </w:numPr>
        <w:ind w:right="90"/>
        <w:jc w:val="both"/>
        <w:rPr>
          <w:snapToGrid/>
          <w:color w:val="000000"/>
          <w:szCs w:val="24"/>
        </w:rPr>
      </w:pPr>
      <w:r w:rsidRPr="003F078D">
        <w:rPr>
          <w:snapToGrid/>
          <w:color w:val="000000"/>
          <w:szCs w:val="24"/>
        </w:rPr>
        <w:t>Developing, enlarging, or strengthening programs addressing the needs and</w:t>
      </w:r>
      <w:r w:rsidR="00357764" w:rsidRPr="003F078D">
        <w:rPr>
          <w:snapToGrid/>
          <w:color w:val="000000"/>
          <w:szCs w:val="24"/>
        </w:rPr>
        <w:t xml:space="preserve"> circumstances of Indian tribes in dealing with violent crimes against women, including the crimes of domestic violence, dating violence, sexual assault, and stalking.</w:t>
      </w:r>
    </w:p>
    <w:p w14:paraId="196167B6" w14:textId="77777777" w:rsidR="000D25F4" w:rsidRPr="003F078D" w:rsidRDefault="000D25F4" w:rsidP="000D25F4">
      <w:pPr>
        <w:pStyle w:val="ListParagraph"/>
        <w:rPr>
          <w:snapToGrid/>
          <w:color w:val="000000"/>
          <w:szCs w:val="24"/>
        </w:rPr>
      </w:pPr>
    </w:p>
    <w:p w14:paraId="2F4073B1" w14:textId="77777777" w:rsidR="000D25F4"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Supporting formal and informal statewide, multidisciplinary efforts, to the extent not</w:t>
      </w:r>
      <w:r w:rsidR="000D25F4" w:rsidRPr="003F078D">
        <w:rPr>
          <w:snapToGrid/>
          <w:color w:val="000000"/>
          <w:szCs w:val="24"/>
        </w:rPr>
        <w:t xml:space="preserve"> </w:t>
      </w:r>
      <w:r w:rsidRPr="003F078D">
        <w:rPr>
          <w:snapToGrid/>
          <w:color w:val="000000"/>
          <w:szCs w:val="24"/>
        </w:rPr>
        <w:t>supported by state funds, to coordinate the response of state law enforcement agencies,</w:t>
      </w:r>
      <w:r w:rsidR="000D25F4" w:rsidRPr="003F078D">
        <w:rPr>
          <w:snapToGrid/>
          <w:color w:val="000000"/>
          <w:szCs w:val="24"/>
        </w:rPr>
        <w:t xml:space="preserve"> </w:t>
      </w:r>
      <w:r w:rsidRPr="003F078D">
        <w:rPr>
          <w:snapToGrid/>
          <w:color w:val="000000"/>
          <w:szCs w:val="24"/>
        </w:rPr>
        <w:t>prosecutors, courts, victim services agencies, and other state agencies and departments,</w:t>
      </w:r>
      <w:r w:rsidR="000D25F4" w:rsidRPr="003F078D">
        <w:rPr>
          <w:snapToGrid/>
          <w:color w:val="000000"/>
          <w:szCs w:val="24"/>
        </w:rPr>
        <w:t xml:space="preserve"> </w:t>
      </w:r>
      <w:r w:rsidRPr="003F078D">
        <w:rPr>
          <w:snapToGrid/>
          <w:color w:val="000000"/>
          <w:szCs w:val="24"/>
        </w:rPr>
        <w:t>to violent crimes against women, including the crimes of domestic violence, dating</w:t>
      </w:r>
      <w:r w:rsidR="000D25F4" w:rsidRPr="003F078D">
        <w:rPr>
          <w:snapToGrid/>
          <w:color w:val="000000"/>
          <w:szCs w:val="24"/>
        </w:rPr>
        <w:t xml:space="preserve"> </w:t>
      </w:r>
      <w:r w:rsidRPr="003F078D">
        <w:rPr>
          <w:snapToGrid/>
          <w:color w:val="000000"/>
          <w:szCs w:val="24"/>
        </w:rPr>
        <w:t>violence, sexual assault, and stalking.</w:t>
      </w:r>
    </w:p>
    <w:p w14:paraId="56A327AA" w14:textId="77777777" w:rsidR="000D25F4" w:rsidRPr="003F078D" w:rsidRDefault="000D25F4" w:rsidP="000D25F4">
      <w:pPr>
        <w:pStyle w:val="ListParagraph"/>
        <w:rPr>
          <w:snapToGrid/>
          <w:color w:val="000000"/>
          <w:szCs w:val="24"/>
        </w:rPr>
      </w:pPr>
    </w:p>
    <w:p w14:paraId="7CAAA0EA" w14:textId="77777777" w:rsidR="000D25F4"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Training of sexual assault forensic medical personnel examiners in the collection and</w:t>
      </w:r>
      <w:r w:rsidR="000D25F4" w:rsidRPr="003F078D">
        <w:rPr>
          <w:snapToGrid/>
          <w:color w:val="000000"/>
          <w:szCs w:val="24"/>
        </w:rPr>
        <w:t xml:space="preserve"> </w:t>
      </w:r>
      <w:r w:rsidRPr="003F078D">
        <w:rPr>
          <w:snapToGrid/>
          <w:color w:val="000000"/>
          <w:szCs w:val="24"/>
        </w:rPr>
        <w:t>preservation of evidence, analysis, prevention, and providing expert testimony and</w:t>
      </w:r>
      <w:r w:rsidR="000D25F4" w:rsidRPr="003F078D">
        <w:rPr>
          <w:snapToGrid/>
          <w:color w:val="000000"/>
          <w:szCs w:val="24"/>
        </w:rPr>
        <w:t xml:space="preserve"> </w:t>
      </w:r>
      <w:r w:rsidRPr="003F078D">
        <w:rPr>
          <w:snapToGrid/>
          <w:color w:val="000000"/>
          <w:szCs w:val="24"/>
        </w:rPr>
        <w:t>treatment of trauma related to sexual assault.</w:t>
      </w:r>
    </w:p>
    <w:p w14:paraId="38EC3854" w14:textId="77777777" w:rsidR="000D25F4" w:rsidRPr="003F078D" w:rsidRDefault="000D25F4" w:rsidP="000D25F4">
      <w:pPr>
        <w:pStyle w:val="ListParagraph"/>
        <w:rPr>
          <w:snapToGrid/>
          <w:color w:val="000000"/>
          <w:szCs w:val="24"/>
        </w:rPr>
      </w:pPr>
    </w:p>
    <w:p w14:paraId="76596D40" w14:textId="77777777" w:rsidR="000D25F4"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enlarging, or strengthening programs to assist law enforcement,</w:t>
      </w:r>
      <w:r w:rsidR="000D25F4" w:rsidRPr="003F078D">
        <w:rPr>
          <w:snapToGrid/>
          <w:color w:val="000000"/>
          <w:szCs w:val="24"/>
        </w:rPr>
        <w:t xml:space="preserve"> </w:t>
      </w:r>
      <w:r w:rsidRPr="003F078D">
        <w:rPr>
          <w:snapToGrid/>
          <w:color w:val="000000"/>
          <w:szCs w:val="24"/>
        </w:rPr>
        <w:t>prosecutors, courts, and others to address the needs and circumstances of individuals 50</w:t>
      </w:r>
      <w:r w:rsidR="000D25F4" w:rsidRPr="003F078D">
        <w:rPr>
          <w:snapToGrid/>
          <w:color w:val="000000"/>
          <w:szCs w:val="24"/>
        </w:rPr>
        <w:t xml:space="preserve"> </w:t>
      </w:r>
      <w:r w:rsidRPr="003F078D">
        <w:rPr>
          <w:snapToGrid/>
          <w:color w:val="000000"/>
          <w:szCs w:val="24"/>
        </w:rPr>
        <w:t>years of age and over, individuals with disabilities, and Deaf individuals who are victims</w:t>
      </w:r>
      <w:r w:rsidR="000D25F4" w:rsidRPr="003F078D">
        <w:rPr>
          <w:snapToGrid/>
          <w:color w:val="000000"/>
          <w:szCs w:val="24"/>
        </w:rPr>
        <w:t xml:space="preserve"> </w:t>
      </w:r>
      <w:r w:rsidRPr="003F078D">
        <w:rPr>
          <w:snapToGrid/>
          <w:color w:val="000000"/>
          <w:szCs w:val="24"/>
        </w:rPr>
        <w:t>of domestic violence, dating violence, sexual assault, or stalking, including recognizing,</w:t>
      </w:r>
      <w:r w:rsidR="000D25F4" w:rsidRPr="003F078D">
        <w:rPr>
          <w:snapToGrid/>
          <w:color w:val="000000"/>
          <w:szCs w:val="24"/>
        </w:rPr>
        <w:t xml:space="preserve"> </w:t>
      </w:r>
      <w:r w:rsidRPr="003F078D">
        <w:rPr>
          <w:snapToGrid/>
          <w:color w:val="000000"/>
          <w:szCs w:val="24"/>
        </w:rPr>
        <w:t>investigating, and prosecuting instances of such violence or assault and targeting</w:t>
      </w:r>
      <w:r w:rsidR="000D25F4" w:rsidRPr="003F078D">
        <w:rPr>
          <w:snapToGrid/>
          <w:color w:val="000000"/>
          <w:szCs w:val="24"/>
        </w:rPr>
        <w:t xml:space="preserve"> </w:t>
      </w:r>
      <w:r w:rsidRPr="003F078D">
        <w:rPr>
          <w:snapToGrid/>
          <w:color w:val="000000"/>
          <w:szCs w:val="24"/>
        </w:rPr>
        <w:t>outreach and support, counseling, legal assistance and other victim services to</w:t>
      </w:r>
      <w:r w:rsidR="000D25F4" w:rsidRPr="003F078D">
        <w:rPr>
          <w:snapToGrid/>
          <w:color w:val="000000"/>
          <w:szCs w:val="24"/>
        </w:rPr>
        <w:t xml:space="preserve"> </w:t>
      </w:r>
      <w:r w:rsidRPr="003F078D">
        <w:rPr>
          <w:snapToGrid/>
          <w:color w:val="000000"/>
          <w:szCs w:val="24"/>
        </w:rPr>
        <w:t>such individuals.</w:t>
      </w:r>
    </w:p>
    <w:p w14:paraId="5FC13924" w14:textId="77777777" w:rsidR="000D25F4" w:rsidRPr="003F078D" w:rsidRDefault="000D25F4" w:rsidP="000D25F4">
      <w:pPr>
        <w:pStyle w:val="ListParagraph"/>
        <w:rPr>
          <w:snapToGrid/>
          <w:color w:val="000000"/>
          <w:szCs w:val="24"/>
        </w:rPr>
      </w:pPr>
    </w:p>
    <w:p w14:paraId="4BE096B8" w14:textId="77777777" w:rsidR="000D25F4" w:rsidRPr="003F078D" w:rsidRDefault="00357764" w:rsidP="00357764">
      <w:pPr>
        <w:pStyle w:val="ListParagraph"/>
        <w:widowControl/>
        <w:numPr>
          <w:ilvl w:val="0"/>
          <w:numId w:val="35"/>
        </w:numPr>
        <w:ind w:right="90"/>
        <w:jc w:val="both"/>
        <w:rPr>
          <w:snapToGrid/>
          <w:color w:val="000000"/>
          <w:szCs w:val="24"/>
        </w:rPr>
      </w:pPr>
      <w:proofErr w:type="gramStart"/>
      <w:r w:rsidRPr="003F078D">
        <w:rPr>
          <w:snapToGrid/>
          <w:color w:val="000000"/>
          <w:szCs w:val="24"/>
        </w:rPr>
        <w:t>Providing assistance to</w:t>
      </w:r>
      <w:proofErr w:type="gramEnd"/>
      <w:r w:rsidRPr="003F078D">
        <w:rPr>
          <w:snapToGrid/>
          <w:color w:val="000000"/>
          <w:szCs w:val="24"/>
        </w:rPr>
        <w:t xml:space="preserve"> victims of domestic violence and sexual assault in</w:t>
      </w:r>
      <w:r w:rsidR="000D25F4" w:rsidRPr="003F078D">
        <w:rPr>
          <w:snapToGrid/>
          <w:color w:val="000000"/>
          <w:szCs w:val="24"/>
        </w:rPr>
        <w:t xml:space="preserve"> </w:t>
      </w:r>
      <w:r w:rsidRPr="003F078D">
        <w:rPr>
          <w:snapToGrid/>
          <w:color w:val="000000"/>
          <w:szCs w:val="24"/>
        </w:rPr>
        <w:t>immigration matters.</w:t>
      </w:r>
    </w:p>
    <w:p w14:paraId="0202E597" w14:textId="77777777" w:rsidR="000D25F4" w:rsidRPr="003F078D" w:rsidRDefault="000D25F4" w:rsidP="000D25F4">
      <w:pPr>
        <w:pStyle w:val="ListParagraph"/>
        <w:rPr>
          <w:snapToGrid/>
          <w:color w:val="000000"/>
          <w:szCs w:val="24"/>
        </w:rPr>
      </w:pPr>
    </w:p>
    <w:p w14:paraId="3B907282" w14:textId="77777777" w:rsidR="000D25F4"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Maintaining core victim services and criminal justice initiatives, while supporting</w:t>
      </w:r>
      <w:r w:rsidR="000D25F4" w:rsidRPr="003F078D">
        <w:rPr>
          <w:snapToGrid/>
          <w:color w:val="000000"/>
          <w:szCs w:val="24"/>
        </w:rPr>
        <w:t xml:space="preserve"> </w:t>
      </w:r>
      <w:r w:rsidRPr="003F078D">
        <w:rPr>
          <w:snapToGrid/>
          <w:color w:val="000000"/>
          <w:szCs w:val="24"/>
        </w:rPr>
        <w:t>complementary new initiatives and emergency services for victims and their families,</w:t>
      </w:r>
      <w:r w:rsidR="000D25F4" w:rsidRPr="003F078D">
        <w:rPr>
          <w:snapToGrid/>
          <w:color w:val="000000"/>
          <w:szCs w:val="24"/>
        </w:rPr>
        <w:t xml:space="preserve"> </w:t>
      </w:r>
      <w:r w:rsidRPr="003F078D">
        <w:rPr>
          <w:snapToGrid/>
          <w:color w:val="000000"/>
          <w:szCs w:val="24"/>
        </w:rPr>
        <w:t>including rehabilitative work with offenders.</w:t>
      </w:r>
    </w:p>
    <w:p w14:paraId="2F85C549" w14:textId="77777777" w:rsidR="000D25F4" w:rsidRPr="003F078D" w:rsidRDefault="000D25F4" w:rsidP="000D25F4">
      <w:pPr>
        <w:pStyle w:val="ListParagraph"/>
        <w:rPr>
          <w:snapToGrid/>
          <w:color w:val="000000"/>
          <w:szCs w:val="24"/>
        </w:rPr>
      </w:pPr>
    </w:p>
    <w:p w14:paraId="6295C850" w14:textId="77777777" w:rsidR="000D25F4" w:rsidRPr="003F078D" w:rsidRDefault="00357764" w:rsidP="000D25F4">
      <w:pPr>
        <w:pStyle w:val="ListParagraph"/>
        <w:widowControl/>
        <w:numPr>
          <w:ilvl w:val="0"/>
          <w:numId w:val="35"/>
        </w:numPr>
        <w:ind w:right="90"/>
        <w:jc w:val="both"/>
        <w:rPr>
          <w:snapToGrid/>
          <w:color w:val="000000"/>
          <w:szCs w:val="24"/>
        </w:rPr>
      </w:pPr>
      <w:r w:rsidRPr="003F078D">
        <w:rPr>
          <w:snapToGrid/>
          <w:color w:val="000000"/>
          <w:szCs w:val="24"/>
        </w:rPr>
        <w:lastRenderedPageBreak/>
        <w:t>Supporting the placement of special victim assistants (to be known as “Jessica</w:t>
      </w:r>
      <w:r w:rsidR="000D25F4" w:rsidRPr="003F078D">
        <w:rPr>
          <w:snapToGrid/>
          <w:color w:val="000000"/>
          <w:szCs w:val="24"/>
        </w:rPr>
        <w:t xml:space="preserve"> </w:t>
      </w:r>
      <w:r w:rsidRPr="003F078D">
        <w:rPr>
          <w:snapToGrid/>
          <w:color w:val="000000"/>
          <w:szCs w:val="24"/>
        </w:rPr>
        <w:t>Gonzales Victim Assistants”) in local law enforcement agencies to serve as liaisons</w:t>
      </w:r>
      <w:r w:rsidR="000D25F4" w:rsidRPr="003F078D">
        <w:rPr>
          <w:snapToGrid/>
          <w:color w:val="000000"/>
          <w:szCs w:val="24"/>
        </w:rPr>
        <w:t xml:space="preserve"> </w:t>
      </w:r>
      <w:r w:rsidRPr="003F078D">
        <w:rPr>
          <w:snapToGrid/>
          <w:color w:val="000000"/>
          <w:szCs w:val="24"/>
        </w:rPr>
        <w:t>between victims of domestic violence, dating violence, sexual assault, and stalking and</w:t>
      </w:r>
      <w:r w:rsidR="000D25F4" w:rsidRPr="003F078D">
        <w:rPr>
          <w:snapToGrid/>
          <w:color w:val="000000"/>
          <w:szCs w:val="24"/>
        </w:rPr>
        <w:t xml:space="preserve"> </w:t>
      </w:r>
      <w:r w:rsidRPr="003F078D">
        <w:rPr>
          <w:snapToGrid/>
          <w:color w:val="000000"/>
          <w:szCs w:val="24"/>
        </w:rPr>
        <w:t xml:space="preserve">personnel in local law enforcement agencies </w:t>
      </w:r>
      <w:proofErr w:type="gramStart"/>
      <w:r w:rsidRPr="003F078D">
        <w:rPr>
          <w:snapToGrid/>
          <w:color w:val="000000"/>
          <w:szCs w:val="24"/>
        </w:rPr>
        <w:t>in order to</w:t>
      </w:r>
      <w:proofErr w:type="gramEnd"/>
      <w:r w:rsidRPr="003F078D">
        <w:rPr>
          <w:snapToGrid/>
          <w:color w:val="000000"/>
          <w:szCs w:val="24"/>
        </w:rPr>
        <w:t xml:space="preserve"> improve the enforcement of</w:t>
      </w:r>
      <w:r w:rsidR="000D25F4" w:rsidRPr="003F078D">
        <w:rPr>
          <w:snapToGrid/>
          <w:color w:val="000000"/>
          <w:szCs w:val="24"/>
        </w:rPr>
        <w:t xml:space="preserve"> </w:t>
      </w:r>
      <w:r w:rsidRPr="003F078D">
        <w:rPr>
          <w:snapToGrid/>
          <w:color w:val="000000"/>
          <w:szCs w:val="24"/>
        </w:rPr>
        <w:t>protection orders. Jessica Gonzales Victim Assistants shall have expertise in domestic</w:t>
      </w:r>
      <w:r w:rsidR="000D25F4" w:rsidRPr="003F078D">
        <w:rPr>
          <w:snapToGrid/>
          <w:color w:val="000000"/>
          <w:szCs w:val="24"/>
        </w:rPr>
        <w:t xml:space="preserve"> </w:t>
      </w:r>
      <w:r w:rsidRPr="003F078D">
        <w:rPr>
          <w:snapToGrid/>
          <w:color w:val="000000"/>
          <w:szCs w:val="24"/>
        </w:rPr>
        <w:t>violence, dating violence, sexual assault, or stalking and may undertake the following</w:t>
      </w:r>
      <w:r w:rsidR="000D25F4" w:rsidRPr="003F078D">
        <w:rPr>
          <w:snapToGrid/>
          <w:color w:val="000000"/>
          <w:szCs w:val="24"/>
        </w:rPr>
        <w:t xml:space="preserve"> </w:t>
      </w:r>
      <w:r w:rsidRPr="003F078D">
        <w:rPr>
          <w:snapToGrid/>
          <w:color w:val="000000"/>
          <w:szCs w:val="24"/>
        </w:rPr>
        <w:t>activities:</w:t>
      </w:r>
    </w:p>
    <w:p w14:paraId="27329E13" w14:textId="77777777" w:rsidR="000D25F4" w:rsidRPr="003F078D" w:rsidRDefault="000D25F4" w:rsidP="000D25F4">
      <w:pPr>
        <w:pStyle w:val="ListParagraph"/>
        <w:rPr>
          <w:snapToGrid/>
          <w:color w:val="000000"/>
          <w:szCs w:val="24"/>
        </w:rPr>
      </w:pPr>
    </w:p>
    <w:p w14:paraId="3DFCDE91" w14:textId="31D41A74" w:rsidR="000D25F4" w:rsidRPr="003F078D" w:rsidRDefault="000D25F4" w:rsidP="000D25F4">
      <w:pPr>
        <w:pStyle w:val="ListParagraph"/>
        <w:widowControl/>
        <w:numPr>
          <w:ilvl w:val="1"/>
          <w:numId w:val="35"/>
        </w:numPr>
        <w:ind w:right="90"/>
        <w:jc w:val="both"/>
        <w:rPr>
          <w:snapToGrid/>
          <w:color w:val="000000"/>
          <w:szCs w:val="24"/>
        </w:rPr>
      </w:pPr>
      <w:r w:rsidRPr="003F078D">
        <w:rPr>
          <w:snapToGrid/>
          <w:color w:val="000000"/>
          <w:szCs w:val="24"/>
        </w:rPr>
        <w:t>D</w:t>
      </w:r>
      <w:r w:rsidR="00357764" w:rsidRPr="003F078D">
        <w:rPr>
          <w:snapToGrid/>
          <w:color w:val="000000"/>
          <w:szCs w:val="24"/>
        </w:rPr>
        <w:t>eveloping, in collaboration with prosecutors, courts, and victim service providers,</w:t>
      </w:r>
      <w:r w:rsidRPr="003F078D">
        <w:rPr>
          <w:snapToGrid/>
          <w:color w:val="000000"/>
          <w:szCs w:val="24"/>
        </w:rPr>
        <w:t xml:space="preserve"> </w:t>
      </w:r>
      <w:r w:rsidR="00357764" w:rsidRPr="003F078D">
        <w:rPr>
          <w:snapToGrid/>
          <w:color w:val="000000"/>
          <w:szCs w:val="24"/>
        </w:rPr>
        <w:t>standardized response policies for local law enforcement agencies, including the use of</w:t>
      </w:r>
      <w:r w:rsidRPr="003F078D">
        <w:rPr>
          <w:snapToGrid/>
          <w:color w:val="000000"/>
          <w:szCs w:val="24"/>
        </w:rPr>
        <w:t xml:space="preserve"> </w:t>
      </w:r>
      <w:r w:rsidR="00357764" w:rsidRPr="003F078D">
        <w:rPr>
          <w:snapToGrid/>
          <w:color w:val="000000"/>
          <w:szCs w:val="24"/>
        </w:rPr>
        <w:t>evidence-based indicators to assess the risk of domestic and dating violence homicide</w:t>
      </w:r>
      <w:r w:rsidRPr="003F078D">
        <w:rPr>
          <w:snapToGrid/>
          <w:color w:val="000000"/>
          <w:szCs w:val="24"/>
        </w:rPr>
        <w:t xml:space="preserve"> </w:t>
      </w:r>
      <w:r w:rsidR="00357764" w:rsidRPr="003F078D">
        <w:rPr>
          <w:snapToGrid/>
          <w:color w:val="000000"/>
          <w:szCs w:val="24"/>
        </w:rPr>
        <w:t>and prioritize dangerous or potentially lethal cases</w:t>
      </w:r>
      <w:r w:rsidR="00E26D37" w:rsidRPr="003F078D">
        <w:rPr>
          <w:snapToGrid/>
          <w:color w:val="000000"/>
          <w:szCs w:val="24"/>
        </w:rPr>
        <w:t>.</w:t>
      </w:r>
    </w:p>
    <w:p w14:paraId="6DCCAB46" w14:textId="24404D1D" w:rsidR="000D25F4" w:rsidRPr="003F078D" w:rsidRDefault="000D25F4" w:rsidP="000D25F4">
      <w:pPr>
        <w:pStyle w:val="ListParagraph"/>
        <w:widowControl/>
        <w:numPr>
          <w:ilvl w:val="1"/>
          <w:numId w:val="35"/>
        </w:numPr>
        <w:ind w:right="90"/>
        <w:jc w:val="both"/>
        <w:rPr>
          <w:snapToGrid/>
          <w:color w:val="000000"/>
          <w:szCs w:val="24"/>
        </w:rPr>
      </w:pPr>
      <w:r w:rsidRPr="003F078D">
        <w:rPr>
          <w:snapToGrid/>
          <w:color w:val="000000"/>
          <w:szCs w:val="24"/>
        </w:rPr>
        <w:t>N</w:t>
      </w:r>
      <w:r w:rsidR="00357764" w:rsidRPr="003F078D">
        <w:rPr>
          <w:snapToGrid/>
          <w:color w:val="000000"/>
          <w:szCs w:val="24"/>
        </w:rPr>
        <w:t xml:space="preserve">otifying </w:t>
      </w:r>
      <w:proofErr w:type="gramStart"/>
      <w:r w:rsidR="00357764" w:rsidRPr="003F078D">
        <w:rPr>
          <w:snapToGrid/>
          <w:color w:val="000000"/>
          <w:szCs w:val="24"/>
        </w:rPr>
        <w:t>persons</w:t>
      </w:r>
      <w:proofErr w:type="gramEnd"/>
      <w:r w:rsidR="00357764" w:rsidRPr="003F078D">
        <w:rPr>
          <w:snapToGrid/>
          <w:color w:val="000000"/>
          <w:szCs w:val="24"/>
        </w:rPr>
        <w:t xml:space="preserve"> seeking enforcement of protection orders as to what responses will</w:t>
      </w:r>
      <w:r w:rsidRPr="003F078D">
        <w:rPr>
          <w:snapToGrid/>
          <w:color w:val="000000"/>
          <w:szCs w:val="24"/>
        </w:rPr>
        <w:t xml:space="preserve"> </w:t>
      </w:r>
      <w:r w:rsidR="00357764" w:rsidRPr="003F078D">
        <w:rPr>
          <w:snapToGrid/>
          <w:color w:val="000000"/>
          <w:szCs w:val="24"/>
        </w:rPr>
        <w:t>be provided by the relevant law enforcement agency</w:t>
      </w:r>
      <w:r w:rsidR="00E26D37" w:rsidRPr="003F078D">
        <w:rPr>
          <w:snapToGrid/>
          <w:color w:val="000000"/>
          <w:szCs w:val="24"/>
        </w:rPr>
        <w:t>.</w:t>
      </w:r>
    </w:p>
    <w:p w14:paraId="419630A0" w14:textId="2CAA85F2" w:rsidR="000D25F4" w:rsidRPr="003F078D" w:rsidRDefault="00E26D37" w:rsidP="000D25F4">
      <w:pPr>
        <w:pStyle w:val="ListParagraph"/>
        <w:widowControl/>
        <w:numPr>
          <w:ilvl w:val="1"/>
          <w:numId w:val="35"/>
        </w:numPr>
        <w:ind w:right="90"/>
        <w:jc w:val="both"/>
        <w:rPr>
          <w:snapToGrid/>
          <w:color w:val="000000"/>
          <w:szCs w:val="24"/>
        </w:rPr>
      </w:pPr>
      <w:r w:rsidRPr="003F078D">
        <w:rPr>
          <w:snapToGrid/>
          <w:color w:val="000000"/>
          <w:szCs w:val="24"/>
        </w:rPr>
        <w:t>R</w:t>
      </w:r>
      <w:r w:rsidR="00357764" w:rsidRPr="003F078D">
        <w:rPr>
          <w:snapToGrid/>
          <w:color w:val="000000"/>
          <w:szCs w:val="24"/>
        </w:rPr>
        <w:t>eferring persons seeking enforcement of protection orders to supplementary services</w:t>
      </w:r>
      <w:r w:rsidR="000D25F4" w:rsidRPr="003F078D">
        <w:rPr>
          <w:snapToGrid/>
          <w:color w:val="000000"/>
          <w:szCs w:val="24"/>
        </w:rPr>
        <w:t xml:space="preserve"> </w:t>
      </w:r>
      <w:r w:rsidR="00357764" w:rsidRPr="003F078D">
        <w:rPr>
          <w:snapToGrid/>
          <w:color w:val="000000"/>
          <w:szCs w:val="24"/>
        </w:rPr>
        <w:t>(such as emergency shelter programs, hotlines, or legal assistance services)</w:t>
      </w:r>
      <w:r w:rsidRPr="003F078D">
        <w:rPr>
          <w:snapToGrid/>
          <w:color w:val="000000"/>
          <w:szCs w:val="24"/>
        </w:rPr>
        <w:t>.</w:t>
      </w:r>
    </w:p>
    <w:p w14:paraId="01C62255" w14:textId="582ADC8D" w:rsidR="000D25F4" w:rsidRPr="003F078D" w:rsidRDefault="00E26D37" w:rsidP="000D25F4">
      <w:pPr>
        <w:pStyle w:val="ListParagraph"/>
        <w:widowControl/>
        <w:numPr>
          <w:ilvl w:val="1"/>
          <w:numId w:val="35"/>
        </w:numPr>
        <w:ind w:right="90"/>
        <w:jc w:val="both"/>
        <w:rPr>
          <w:snapToGrid/>
          <w:color w:val="000000"/>
          <w:szCs w:val="24"/>
        </w:rPr>
      </w:pPr>
      <w:r w:rsidRPr="003F078D">
        <w:rPr>
          <w:snapToGrid/>
          <w:color w:val="000000"/>
          <w:szCs w:val="24"/>
        </w:rPr>
        <w:t>T</w:t>
      </w:r>
      <w:r w:rsidR="00357764" w:rsidRPr="003F078D">
        <w:rPr>
          <w:snapToGrid/>
          <w:color w:val="000000"/>
          <w:szCs w:val="24"/>
        </w:rPr>
        <w:t>aking other appropriate action to assist or secure the safety of the person seeking</w:t>
      </w:r>
      <w:r w:rsidR="000D25F4" w:rsidRPr="003F078D">
        <w:rPr>
          <w:snapToGrid/>
          <w:color w:val="000000"/>
          <w:szCs w:val="24"/>
        </w:rPr>
        <w:t xml:space="preserve"> </w:t>
      </w:r>
      <w:r w:rsidR="00357764" w:rsidRPr="003F078D">
        <w:rPr>
          <w:snapToGrid/>
          <w:color w:val="000000"/>
          <w:szCs w:val="24"/>
        </w:rPr>
        <w:t>enforcement of a protection order.</w:t>
      </w:r>
    </w:p>
    <w:p w14:paraId="40FF5520" w14:textId="77777777" w:rsidR="000D25F4" w:rsidRPr="003F078D" w:rsidRDefault="000D25F4" w:rsidP="000D25F4">
      <w:pPr>
        <w:pStyle w:val="ListParagraph"/>
        <w:widowControl/>
        <w:ind w:left="1440" w:right="90"/>
        <w:jc w:val="both"/>
        <w:rPr>
          <w:snapToGrid/>
          <w:color w:val="000000"/>
          <w:szCs w:val="24"/>
        </w:rPr>
      </w:pPr>
    </w:p>
    <w:p w14:paraId="582C42CF" w14:textId="77777777" w:rsidR="00C070C7" w:rsidRPr="003F078D" w:rsidRDefault="00357764" w:rsidP="00C070C7">
      <w:pPr>
        <w:pStyle w:val="ListParagraph"/>
        <w:widowControl/>
        <w:numPr>
          <w:ilvl w:val="0"/>
          <w:numId w:val="35"/>
        </w:numPr>
        <w:ind w:right="90"/>
        <w:jc w:val="both"/>
        <w:rPr>
          <w:snapToGrid/>
          <w:color w:val="000000"/>
          <w:szCs w:val="24"/>
        </w:rPr>
      </w:pPr>
      <w:r w:rsidRPr="003F078D">
        <w:rPr>
          <w:snapToGrid/>
          <w:color w:val="000000"/>
          <w:szCs w:val="24"/>
        </w:rPr>
        <w:t>Providing funding to law enforcement agencies, victim services providers, and state,</w:t>
      </w:r>
      <w:r w:rsidR="000D25F4" w:rsidRPr="003F078D">
        <w:rPr>
          <w:snapToGrid/>
          <w:color w:val="000000"/>
          <w:szCs w:val="24"/>
        </w:rPr>
        <w:t xml:space="preserve"> </w:t>
      </w:r>
      <w:r w:rsidRPr="003F078D">
        <w:rPr>
          <w:snapToGrid/>
          <w:color w:val="000000"/>
          <w:szCs w:val="24"/>
        </w:rPr>
        <w:t>tribal, territorial, and local governments (which funding stream shall be known as the</w:t>
      </w:r>
      <w:r w:rsidR="000D25F4" w:rsidRPr="003F078D">
        <w:rPr>
          <w:snapToGrid/>
          <w:color w:val="000000"/>
          <w:szCs w:val="24"/>
        </w:rPr>
        <w:t xml:space="preserve"> </w:t>
      </w:r>
      <w:r w:rsidRPr="003F078D">
        <w:rPr>
          <w:snapToGrid/>
          <w:color w:val="000000"/>
          <w:szCs w:val="24"/>
        </w:rPr>
        <w:t>Crystal Judson Domestic Violence Protocol Program) to promote:</w:t>
      </w:r>
    </w:p>
    <w:p w14:paraId="580548E4" w14:textId="2FBE24F9" w:rsidR="00C070C7" w:rsidRPr="003F078D" w:rsidRDefault="00357764" w:rsidP="00C070C7">
      <w:pPr>
        <w:pStyle w:val="ListParagraph"/>
        <w:widowControl/>
        <w:numPr>
          <w:ilvl w:val="1"/>
          <w:numId w:val="35"/>
        </w:numPr>
        <w:ind w:right="90"/>
        <w:jc w:val="both"/>
        <w:rPr>
          <w:snapToGrid/>
          <w:color w:val="000000"/>
          <w:szCs w:val="24"/>
        </w:rPr>
      </w:pPr>
      <w:r w:rsidRPr="003F078D">
        <w:rPr>
          <w:snapToGrid/>
          <w:color w:val="000000"/>
          <w:szCs w:val="24"/>
        </w:rPr>
        <w:t>the development and implementation of training for local victim domestic violence</w:t>
      </w:r>
      <w:r w:rsidR="00C070C7" w:rsidRPr="003F078D">
        <w:rPr>
          <w:snapToGrid/>
          <w:color w:val="000000"/>
          <w:szCs w:val="24"/>
        </w:rPr>
        <w:t xml:space="preserve"> </w:t>
      </w:r>
      <w:r w:rsidRPr="003F078D">
        <w:rPr>
          <w:snapToGrid/>
          <w:color w:val="000000"/>
          <w:szCs w:val="24"/>
        </w:rPr>
        <w:t>service providers, and to fund victim services personnel, to be known as “Crystal Judson</w:t>
      </w:r>
      <w:r w:rsidRPr="003F078D">
        <w:t xml:space="preserve"> </w:t>
      </w:r>
      <w:r w:rsidRPr="003F078D">
        <w:rPr>
          <w:snapToGrid/>
          <w:color w:val="000000"/>
          <w:szCs w:val="24"/>
        </w:rPr>
        <w:t>Victim Advocates,” to provide supportive services and advocacy for victims of domestic</w:t>
      </w:r>
      <w:r w:rsidR="00C070C7" w:rsidRPr="003F078D">
        <w:rPr>
          <w:snapToGrid/>
          <w:color w:val="000000"/>
          <w:szCs w:val="24"/>
        </w:rPr>
        <w:t xml:space="preserve"> </w:t>
      </w:r>
      <w:r w:rsidRPr="003F078D">
        <w:rPr>
          <w:snapToGrid/>
          <w:color w:val="000000"/>
          <w:szCs w:val="24"/>
        </w:rPr>
        <w:t>violence committed by law enforcement personnel</w:t>
      </w:r>
      <w:r w:rsidR="00E26D37" w:rsidRPr="003F078D">
        <w:rPr>
          <w:snapToGrid/>
          <w:color w:val="000000"/>
          <w:szCs w:val="24"/>
        </w:rPr>
        <w:t>.</w:t>
      </w:r>
    </w:p>
    <w:p w14:paraId="00C4D3A3" w14:textId="77777777" w:rsidR="00C070C7" w:rsidRPr="003F078D" w:rsidRDefault="00357764" w:rsidP="00C070C7">
      <w:pPr>
        <w:pStyle w:val="ListParagraph"/>
        <w:widowControl/>
        <w:numPr>
          <w:ilvl w:val="1"/>
          <w:numId w:val="35"/>
        </w:numPr>
        <w:ind w:right="90"/>
        <w:jc w:val="both"/>
        <w:rPr>
          <w:snapToGrid/>
          <w:color w:val="000000"/>
          <w:szCs w:val="24"/>
        </w:rPr>
      </w:pPr>
      <w:r w:rsidRPr="003F078D">
        <w:rPr>
          <w:snapToGrid/>
          <w:color w:val="000000"/>
          <w:szCs w:val="24"/>
        </w:rPr>
        <w:t>the implementation of protocols within law enforcement agencies to ensure consistent</w:t>
      </w:r>
      <w:r w:rsidR="00C070C7" w:rsidRPr="003F078D">
        <w:rPr>
          <w:snapToGrid/>
          <w:color w:val="000000"/>
          <w:szCs w:val="24"/>
        </w:rPr>
        <w:t xml:space="preserve"> </w:t>
      </w:r>
      <w:r w:rsidRPr="003F078D">
        <w:rPr>
          <w:snapToGrid/>
          <w:color w:val="000000"/>
          <w:szCs w:val="24"/>
        </w:rPr>
        <w:t>and effective responses to the commission of domestic violence by personnel within such</w:t>
      </w:r>
      <w:r w:rsidR="00C070C7" w:rsidRPr="003F078D">
        <w:rPr>
          <w:snapToGrid/>
          <w:color w:val="000000"/>
          <w:szCs w:val="24"/>
        </w:rPr>
        <w:t xml:space="preserve"> </w:t>
      </w:r>
      <w:r w:rsidRPr="003F078D">
        <w:rPr>
          <w:snapToGrid/>
          <w:color w:val="000000"/>
          <w:szCs w:val="24"/>
        </w:rPr>
        <w:t>agencies such as the model policy promulgated by the International Association of Chiefs</w:t>
      </w:r>
      <w:r w:rsidR="00C070C7" w:rsidRPr="003F078D">
        <w:rPr>
          <w:snapToGrid/>
          <w:color w:val="000000"/>
          <w:szCs w:val="24"/>
        </w:rPr>
        <w:t xml:space="preserve"> </w:t>
      </w:r>
      <w:r w:rsidRPr="003F078D">
        <w:rPr>
          <w:snapToGrid/>
          <w:color w:val="000000"/>
          <w:szCs w:val="24"/>
        </w:rPr>
        <w:t>of Police (“Domestic Violence by Police Officers: A Policy of the IACP, Police Response</w:t>
      </w:r>
      <w:r w:rsidR="00C070C7" w:rsidRPr="003F078D">
        <w:rPr>
          <w:snapToGrid/>
          <w:color w:val="000000"/>
          <w:szCs w:val="24"/>
        </w:rPr>
        <w:t xml:space="preserve"> </w:t>
      </w:r>
      <w:r w:rsidRPr="003F078D">
        <w:rPr>
          <w:snapToGrid/>
          <w:color w:val="000000"/>
          <w:szCs w:val="24"/>
        </w:rPr>
        <w:t>to Violence Against Women Project” July 2003)); and</w:t>
      </w:r>
    </w:p>
    <w:p w14:paraId="6D44F5D8" w14:textId="4E81AC08" w:rsidR="00C070C7" w:rsidRPr="003F078D" w:rsidRDefault="00357764" w:rsidP="00C070C7">
      <w:pPr>
        <w:pStyle w:val="ListParagraph"/>
        <w:widowControl/>
        <w:numPr>
          <w:ilvl w:val="1"/>
          <w:numId w:val="35"/>
        </w:numPr>
        <w:ind w:right="90"/>
        <w:jc w:val="both"/>
        <w:rPr>
          <w:snapToGrid/>
          <w:color w:val="000000"/>
          <w:szCs w:val="24"/>
        </w:rPr>
      </w:pPr>
      <w:r w:rsidRPr="003F078D">
        <w:rPr>
          <w:snapToGrid/>
          <w:color w:val="000000"/>
          <w:szCs w:val="24"/>
        </w:rPr>
        <w:t>the development of such protocols in collaboration with state, tribal, territorial</w:t>
      </w:r>
      <w:r w:rsidR="00E26D37" w:rsidRPr="003F078D">
        <w:rPr>
          <w:snapToGrid/>
          <w:color w:val="000000"/>
          <w:szCs w:val="24"/>
        </w:rPr>
        <w:t>,</w:t>
      </w:r>
      <w:r w:rsidRPr="003F078D">
        <w:rPr>
          <w:snapToGrid/>
          <w:color w:val="000000"/>
          <w:szCs w:val="24"/>
        </w:rPr>
        <w:t xml:space="preserve"> and local</w:t>
      </w:r>
      <w:r w:rsidR="00C070C7" w:rsidRPr="003F078D">
        <w:rPr>
          <w:snapToGrid/>
          <w:color w:val="000000"/>
          <w:szCs w:val="24"/>
        </w:rPr>
        <w:t xml:space="preserve"> </w:t>
      </w:r>
      <w:r w:rsidRPr="003F078D">
        <w:rPr>
          <w:snapToGrid/>
          <w:color w:val="000000"/>
          <w:szCs w:val="24"/>
        </w:rPr>
        <w:t>victim services providers and domestic violence coalitions. Note: Any law enforcement,</w:t>
      </w:r>
      <w:r w:rsidR="00C070C7" w:rsidRPr="003F078D">
        <w:rPr>
          <w:snapToGrid/>
          <w:color w:val="000000"/>
          <w:szCs w:val="24"/>
        </w:rPr>
        <w:t xml:space="preserve"> </w:t>
      </w:r>
      <w:r w:rsidRPr="003F078D">
        <w:rPr>
          <w:snapToGrid/>
          <w:color w:val="000000"/>
          <w:szCs w:val="24"/>
        </w:rPr>
        <w:t>state, tribal, territorial, or local government agency receiving funding under the Crystal</w:t>
      </w:r>
      <w:r w:rsidR="00C070C7" w:rsidRPr="003F078D">
        <w:rPr>
          <w:snapToGrid/>
          <w:color w:val="000000"/>
          <w:szCs w:val="24"/>
        </w:rPr>
        <w:t xml:space="preserve"> </w:t>
      </w:r>
      <w:r w:rsidRPr="003F078D">
        <w:rPr>
          <w:snapToGrid/>
          <w:color w:val="000000"/>
          <w:szCs w:val="24"/>
        </w:rPr>
        <w:t>Judson Domestic Violence Protocol Program, and any subgrantee of such an agency,</w:t>
      </w:r>
      <w:r w:rsidR="00C070C7" w:rsidRPr="003F078D">
        <w:rPr>
          <w:snapToGrid/>
          <w:color w:val="000000"/>
          <w:szCs w:val="24"/>
        </w:rPr>
        <w:t xml:space="preserve"> </w:t>
      </w:r>
      <w:r w:rsidRPr="003F078D">
        <w:rPr>
          <w:snapToGrid/>
          <w:color w:val="000000"/>
          <w:szCs w:val="24"/>
        </w:rPr>
        <w:t>shall (1) receive specialized training, on an annual basis, from domestic violence and</w:t>
      </w:r>
      <w:r w:rsidR="00C070C7" w:rsidRPr="003F078D">
        <w:rPr>
          <w:snapToGrid/>
          <w:color w:val="000000"/>
          <w:szCs w:val="24"/>
        </w:rPr>
        <w:t xml:space="preserve"> </w:t>
      </w:r>
      <w:r w:rsidRPr="003F078D">
        <w:rPr>
          <w:snapToGrid/>
          <w:color w:val="000000"/>
          <w:szCs w:val="24"/>
        </w:rPr>
        <w:t>sexual assault nonprofit organizations on the topic of incidents of domestic violence</w:t>
      </w:r>
      <w:r w:rsidR="00C070C7" w:rsidRPr="003F078D">
        <w:rPr>
          <w:snapToGrid/>
          <w:color w:val="000000"/>
          <w:szCs w:val="24"/>
        </w:rPr>
        <w:t xml:space="preserve"> </w:t>
      </w:r>
      <w:r w:rsidRPr="003F078D">
        <w:rPr>
          <w:snapToGrid/>
          <w:color w:val="000000"/>
          <w:szCs w:val="24"/>
        </w:rPr>
        <w:t>committed by law enforcement personnel and (2) provide a report to the Department of</w:t>
      </w:r>
      <w:r w:rsidR="00C070C7" w:rsidRPr="003F078D">
        <w:rPr>
          <w:snapToGrid/>
          <w:color w:val="000000"/>
          <w:szCs w:val="24"/>
        </w:rPr>
        <w:t xml:space="preserve"> </w:t>
      </w:r>
      <w:r w:rsidRPr="003F078D">
        <w:rPr>
          <w:snapToGrid/>
          <w:color w:val="000000"/>
          <w:szCs w:val="24"/>
        </w:rPr>
        <w:t>the protocol(s) adopted in connection with the Crystal Judson Domestic Violence</w:t>
      </w:r>
      <w:r w:rsidR="00C070C7" w:rsidRPr="003F078D">
        <w:rPr>
          <w:snapToGrid/>
          <w:color w:val="000000"/>
          <w:szCs w:val="24"/>
        </w:rPr>
        <w:t xml:space="preserve"> </w:t>
      </w:r>
      <w:r w:rsidRPr="003F078D">
        <w:rPr>
          <w:snapToGrid/>
          <w:color w:val="000000"/>
          <w:szCs w:val="24"/>
        </w:rPr>
        <w:t>Protocol Program, including a summary of progress in implementing such protocol(s),</w:t>
      </w:r>
      <w:r w:rsidR="00C070C7" w:rsidRPr="003F078D">
        <w:rPr>
          <w:snapToGrid/>
          <w:color w:val="000000"/>
          <w:szCs w:val="24"/>
        </w:rPr>
        <w:t xml:space="preserve"> </w:t>
      </w:r>
      <w:r w:rsidRPr="003F078D">
        <w:rPr>
          <w:snapToGrid/>
          <w:color w:val="000000"/>
          <w:szCs w:val="24"/>
        </w:rPr>
        <w:t>once every two years. States and territories must notify and provide OVW with a list of</w:t>
      </w:r>
      <w:r w:rsidR="00C070C7" w:rsidRPr="003F078D">
        <w:rPr>
          <w:snapToGrid/>
          <w:color w:val="000000"/>
          <w:szCs w:val="24"/>
        </w:rPr>
        <w:t xml:space="preserve"> </w:t>
      </w:r>
      <w:r w:rsidRPr="003F078D">
        <w:rPr>
          <w:snapToGrid/>
          <w:color w:val="000000"/>
          <w:szCs w:val="24"/>
        </w:rPr>
        <w:t>subgrantee recipients awarded STOP funds under the Crystal Judson Domestic Violence</w:t>
      </w:r>
      <w:r w:rsidR="00C070C7" w:rsidRPr="003F078D">
        <w:rPr>
          <w:snapToGrid/>
          <w:color w:val="000000"/>
          <w:szCs w:val="24"/>
        </w:rPr>
        <w:t xml:space="preserve"> </w:t>
      </w:r>
      <w:r w:rsidRPr="003F078D">
        <w:rPr>
          <w:snapToGrid/>
          <w:color w:val="000000"/>
          <w:szCs w:val="24"/>
        </w:rPr>
        <w:t>Protocol Program and ensure that all subgrantees satisfy the requirements of this</w:t>
      </w:r>
      <w:r w:rsidR="00C070C7" w:rsidRPr="003F078D">
        <w:rPr>
          <w:snapToGrid/>
          <w:color w:val="000000"/>
          <w:szCs w:val="24"/>
        </w:rPr>
        <w:t xml:space="preserve"> </w:t>
      </w:r>
      <w:r w:rsidRPr="003F078D">
        <w:rPr>
          <w:snapToGrid/>
          <w:color w:val="000000"/>
          <w:szCs w:val="24"/>
        </w:rPr>
        <w:t>paragraph.</w:t>
      </w:r>
    </w:p>
    <w:p w14:paraId="3575BCFD" w14:textId="77777777" w:rsidR="00C070C7" w:rsidRPr="003F078D" w:rsidRDefault="00C070C7" w:rsidP="00C070C7">
      <w:pPr>
        <w:pStyle w:val="ListParagraph"/>
        <w:widowControl/>
        <w:ind w:left="1440" w:right="90"/>
        <w:jc w:val="both"/>
        <w:rPr>
          <w:snapToGrid/>
          <w:color w:val="000000"/>
          <w:szCs w:val="24"/>
        </w:rPr>
      </w:pPr>
    </w:p>
    <w:p w14:paraId="23A293BE" w14:textId="09985EB3" w:rsidR="00C070C7" w:rsidRPr="003F078D" w:rsidRDefault="00357764" w:rsidP="00C070C7">
      <w:pPr>
        <w:pStyle w:val="ListParagraph"/>
        <w:widowControl/>
        <w:numPr>
          <w:ilvl w:val="0"/>
          <w:numId w:val="35"/>
        </w:numPr>
        <w:ind w:right="90"/>
        <w:jc w:val="both"/>
        <w:rPr>
          <w:snapToGrid/>
          <w:color w:val="000000"/>
          <w:szCs w:val="24"/>
        </w:rPr>
      </w:pPr>
      <w:r w:rsidRPr="003F078D">
        <w:rPr>
          <w:snapToGrid/>
          <w:color w:val="000000"/>
          <w:szCs w:val="24"/>
        </w:rPr>
        <w:t>Developing and promoting state, local, or tribal legislation and policies that enhance</w:t>
      </w:r>
      <w:r w:rsidR="00C070C7" w:rsidRPr="003F078D">
        <w:rPr>
          <w:snapToGrid/>
          <w:color w:val="000000"/>
          <w:szCs w:val="24"/>
        </w:rPr>
        <w:t xml:space="preserve"> </w:t>
      </w:r>
      <w:r w:rsidRPr="003F078D">
        <w:rPr>
          <w:snapToGrid/>
          <w:color w:val="000000"/>
          <w:szCs w:val="24"/>
        </w:rPr>
        <w:t>best practices for responding to domestic violence, dating violence, sexual assault, and</w:t>
      </w:r>
      <w:r w:rsidR="00C070C7" w:rsidRPr="003F078D">
        <w:rPr>
          <w:snapToGrid/>
          <w:color w:val="000000"/>
          <w:szCs w:val="24"/>
        </w:rPr>
        <w:t xml:space="preserve"> </w:t>
      </w:r>
      <w:r w:rsidRPr="003F078D">
        <w:rPr>
          <w:snapToGrid/>
          <w:color w:val="000000"/>
          <w:szCs w:val="24"/>
        </w:rPr>
        <w:t>stalking.</w:t>
      </w:r>
    </w:p>
    <w:p w14:paraId="2D563B1B" w14:textId="77777777" w:rsidR="00C070C7" w:rsidRPr="003F078D" w:rsidRDefault="00C070C7" w:rsidP="00C070C7">
      <w:pPr>
        <w:pStyle w:val="ListParagraph"/>
        <w:widowControl/>
        <w:ind w:right="90"/>
        <w:jc w:val="both"/>
        <w:rPr>
          <w:snapToGrid/>
          <w:color w:val="000000"/>
          <w:szCs w:val="24"/>
        </w:rPr>
      </w:pPr>
    </w:p>
    <w:p w14:paraId="51D70B9D"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implementing, or enhancing Sexual Assault Response Teams, or other</w:t>
      </w:r>
      <w:r w:rsidR="00C070C7" w:rsidRPr="003F078D">
        <w:rPr>
          <w:snapToGrid/>
          <w:color w:val="000000"/>
          <w:szCs w:val="24"/>
        </w:rPr>
        <w:t xml:space="preserve"> </w:t>
      </w:r>
      <w:r w:rsidRPr="003F078D">
        <w:rPr>
          <w:snapToGrid/>
          <w:color w:val="000000"/>
          <w:szCs w:val="24"/>
        </w:rPr>
        <w:t>similar coordinated community responses to sexual assault.</w:t>
      </w:r>
    </w:p>
    <w:p w14:paraId="41E56F89" w14:textId="77777777" w:rsidR="00C070C7" w:rsidRPr="003F078D" w:rsidRDefault="00C070C7" w:rsidP="00C070C7">
      <w:pPr>
        <w:pStyle w:val="ListParagraph"/>
        <w:rPr>
          <w:snapToGrid/>
          <w:color w:val="000000"/>
          <w:szCs w:val="24"/>
        </w:rPr>
      </w:pPr>
    </w:p>
    <w:p w14:paraId="5B22D4A6"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and strengthening policies, protocols, best practices, and training for law</w:t>
      </w:r>
      <w:r w:rsidR="00C070C7" w:rsidRPr="003F078D">
        <w:rPr>
          <w:snapToGrid/>
          <w:color w:val="000000"/>
          <w:szCs w:val="24"/>
        </w:rPr>
        <w:t xml:space="preserve"> </w:t>
      </w:r>
      <w:r w:rsidRPr="003F078D">
        <w:rPr>
          <w:snapToGrid/>
          <w:color w:val="000000"/>
          <w:szCs w:val="24"/>
        </w:rPr>
        <w:t>enforcement agencies and prosecutors relating to the investigation and prosecution of</w:t>
      </w:r>
      <w:r w:rsidR="00C070C7" w:rsidRPr="003F078D">
        <w:rPr>
          <w:snapToGrid/>
          <w:color w:val="000000"/>
          <w:szCs w:val="24"/>
        </w:rPr>
        <w:t xml:space="preserve"> </w:t>
      </w:r>
      <w:r w:rsidRPr="003F078D">
        <w:rPr>
          <w:snapToGrid/>
          <w:color w:val="000000"/>
          <w:szCs w:val="24"/>
        </w:rPr>
        <w:t>sexual assault cases and the appropriate treatment of victims.</w:t>
      </w:r>
    </w:p>
    <w:p w14:paraId="6244D7EB" w14:textId="77777777" w:rsidR="00C070C7" w:rsidRPr="003F078D" w:rsidRDefault="00C070C7" w:rsidP="00C070C7">
      <w:pPr>
        <w:pStyle w:val="ListParagraph"/>
        <w:rPr>
          <w:snapToGrid/>
          <w:color w:val="000000"/>
          <w:szCs w:val="24"/>
        </w:rPr>
      </w:pPr>
    </w:p>
    <w:p w14:paraId="49A24962"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enlarging, or strengthening programs addressing sexual assault against</w:t>
      </w:r>
      <w:r w:rsidR="00C070C7" w:rsidRPr="003F078D">
        <w:rPr>
          <w:snapToGrid/>
          <w:color w:val="000000"/>
          <w:szCs w:val="24"/>
        </w:rPr>
        <w:t xml:space="preserve"> </w:t>
      </w:r>
      <w:r w:rsidRPr="003F078D">
        <w:rPr>
          <w:snapToGrid/>
          <w:color w:val="000000"/>
          <w:szCs w:val="24"/>
        </w:rPr>
        <w:t>men, women, and youth in correctional and detention settings.</w:t>
      </w:r>
    </w:p>
    <w:p w14:paraId="71E6175B" w14:textId="77777777" w:rsidR="00C070C7" w:rsidRPr="003F078D" w:rsidRDefault="00C070C7" w:rsidP="00C070C7">
      <w:pPr>
        <w:pStyle w:val="ListParagraph"/>
        <w:rPr>
          <w:snapToGrid/>
          <w:color w:val="000000"/>
          <w:szCs w:val="24"/>
        </w:rPr>
      </w:pPr>
    </w:p>
    <w:p w14:paraId="604ADC62"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Identifying and conducting inventories of backlogs of sexual assault evidence</w:t>
      </w:r>
      <w:r w:rsidR="00C070C7" w:rsidRPr="003F078D">
        <w:rPr>
          <w:snapToGrid/>
          <w:color w:val="000000"/>
          <w:szCs w:val="24"/>
        </w:rPr>
        <w:t xml:space="preserve"> </w:t>
      </w:r>
      <w:r w:rsidRPr="003F078D">
        <w:rPr>
          <w:snapToGrid/>
          <w:color w:val="000000"/>
          <w:szCs w:val="24"/>
        </w:rPr>
        <w:t>collection kits and developing protocols and policies for responding to and addressing</w:t>
      </w:r>
      <w:r w:rsidR="00C070C7" w:rsidRPr="003F078D">
        <w:rPr>
          <w:snapToGrid/>
          <w:color w:val="000000"/>
          <w:szCs w:val="24"/>
        </w:rPr>
        <w:t xml:space="preserve"> </w:t>
      </w:r>
      <w:r w:rsidRPr="003F078D">
        <w:rPr>
          <w:snapToGrid/>
          <w:color w:val="000000"/>
          <w:szCs w:val="24"/>
        </w:rPr>
        <w:t>such backlogs, including protocols and policies for notifying and involving victims.</w:t>
      </w:r>
    </w:p>
    <w:p w14:paraId="32F59656" w14:textId="77777777" w:rsidR="00C070C7" w:rsidRPr="003F078D" w:rsidRDefault="00C070C7" w:rsidP="00C070C7">
      <w:pPr>
        <w:pStyle w:val="ListParagraph"/>
        <w:rPr>
          <w:snapToGrid/>
          <w:color w:val="000000"/>
          <w:szCs w:val="24"/>
        </w:rPr>
      </w:pPr>
    </w:p>
    <w:p w14:paraId="701379D2"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enlarging, or strengthening programs and projects to provide services</w:t>
      </w:r>
      <w:r w:rsidR="00C070C7" w:rsidRPr="003F078D">
        <w:rPr>
          <w:snapToGrid/>
          <w:color w:val="000000"/>
          <w:szCs w:val="24"/>
        </w:rPr>
        <w:t xml:space="preserve"> </w:t>
      </w:r>
      <w:r w:rsidRPr="003F078D">
        <w:rPr>
          <w:snapToGrid/>
          <w:color w:val="000000"/>
          <w:szCs w:val="24"/>
        </w:rPr>
        <w:t>and responses targeting male and female victims of domestic violence, dating violence,</w:t>
      </w:r>
      <w:r w:rsidR="00C070C7" w:rsidRPr="003F078D">
        <w:rPr>
          <w:snapToGrid/>
          <w:color w:val="000000"/>
          <w:szCs w:val="24"/>
        </w:rPr>
        <w:t xml:space="preserve"> </w:t>
      </w:r>
      <w:r w:rsidRPr="003F078D">
        <w:rPr>
          <w:snapToGrid/>
          <w:color w:val="000000"/>
          <w:szCs w:val="24"/>
        </w:rPr>
        <w:t>sexual assault, or stalking, whose ability to access traditional services and responses is</w:t>
      </w:r>
      <w:r w:rsidR="00C070C7" w:rsidRPr="003F078D">
        <w:rPr>
          <w:snapToGrid/>
          <w:color w:val="000000"/>
          <w:szCs w:val="24"/>
        </w:rPr>
        <w:t xml:space="preserve"> </w:t>
      </w:r>
      <w:r w:rsidRPr="003F078D">
        <w:rPr>
          <w:snapToGrid/>
          <w:color w:val="000000"/>
          <w:szCs w:val="24"/>
        </w:rPr>
        <w:t>affected by their sexual orientation or gender identity, as defined in section 249(c) of title</w:t>
      </w:r>
      <w:r w:rsidR="00C070C7" w:rsidRPr="003F078D">
        <w:rPr>
          <w:snapToGrid/>
          <w:color w:val="000000"/>
          <w:szCs w:val="24"/>
        </w:rPr>
        <w:t xml:space="preserve"> </w:t>
      </w:r>
      <w:r w:rsidRPr="003F078D">
        <w:rPr>
          <w:snapToGrid/>
          <w:color w:val="000000"/>
          <w:szCs w:val="24"/>
        </w:rPr>
        <w:t>18 of the United States Code.</w:t>
      </w:r>
    </w:p>
    <w:p w14:paraId="36355DC2" w14:textId="77777777" w:rsidR="00C070C7" w:rsidRPr="003F078D" w:rsidRDefault="00C070C7" w:rsidP="00C070C7">
      <w:pPr>
        <w:pStyle w:val="ListParagraph"/>
        <w:rPr>
          <w:snapToGrid/>
          <w:color w:val="000000"/>
          <w:szCs w:val="24"/>
        </w:rPr>
      </w:pPr>
    </w:p>
    <w:p w14:paraId="47836EEA" w14:textId="4F29878F"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enhancing, or strengthening prevention and educational programming to</w:t>
      </w:r>
      <w:r w:rsidR="00C070C7" w:rsidRPr="003F078D">
        <w:rPr>
          <w:snapToGrid/>
          <w:color w:val="000000"/>
          <w:szCs w:val="24"/>
        </w:rPr>
        <w:t xml:space="preserve"> </w:t>
      </w:r>
      <w:r w:rsidRPr="003F078D">
        <w:rPr>
          <w:snapToGrid/>
          <w:color w:val="000000"/>
          <w:szCs w:val="24"/>
        </w:rPr>
        <w:t>address domestic violence, dating violence, sexual assault, stalking, or female genital</w:t>
      </w:r>
      <w:r w:rsidR="00C070C7" w:rsidRPr="003F078D">
        <w:rPr>
          <w:snapToGrid/>
          <w:color w:val="000000"/>
          <w:szCs w:val="24"/>
        </w:rPr>
        <w:t xml:space="preserve"> </w:t>
      </w:r>
      <w:r w:rsidRPr="003F078D">
        <w:rPr>
          <w:snapToGrid/>
          <w:color w:val="000000"/>
          <w:szCs w:val="24"/>
        </w:rPr>
        <w:t xml:space="preserve">mutilation or cutting, with </w:t>
      </w:r>
      <w:r w:rsidR="00F661AF" w:rsidRPr="003F078D">
        <w:rPr>
          <w:snapToGrid/>
          <w:color w:val="000000"/>
          <w:szCs w:val="24"/>
        </w:rPr>
        <w:t>no</w:t>
      </w:r>
      <w:r w:rsidRPr="003F078D">
        <w:rPr>
          <w:snapToGrid/>
          <w:color w:val="000000"/>
          <w:szCs w:val="24"/>
        </w:rPr>
        <w:t xml:space="preserve"> more than 5 percent of the amount allocated to a state to be</w:t>
      </w:r>
      <w:r w:rsidR="00C070C7" w:rsidRPr="003F078D">
        <w:rPr>
          <w:snapToGrid/>
          <w:color w:val="000000"/>
          <w:szCs w:val="24"/>
        </w:rPr>
        <w:t xml:space="preserve"> </w:t>
      </w:r>
      <w:r w:rsidRPr="003F078D">
        <w:rPr>
          <w:snapToGrid/>
          <w:color w:val="000000"/>
          <w:szCs w:val="24"/>
        </w:rPr>
        <w:t>used for this purpose.</w:t>
      </w:r>
    </w:p>
    <w:p w14:paraId="1842EC77" w14:textId="77777777" w:rsidR="00C070C7" w:rsidRPr="003F078D" w:rsidRDefault="00C070C7" w:rsidP="00C070C7">
      <w:pPr>
        <w:pStyle w:val="ListParagraph"/>
        <w:rPr>
          <w:snapToGrid/>
          <w:color w:val="000000"/>
          <w:szCs w:val="24"/>
        </w:rPr>
      </w:pPr>
    </w:p>
    <w:p w14:paraId="71AEAE84"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enhancing, or strengthening programs and projects to improve evidence</w:t>
      </w:r>
      <w:r w:rsidR="00C070C7" w:rsidRPr="003F078D">
        <w:rPr>
          <w:snapToGrid/>
          <w:color w:val="000000"/>
          <w:szCs w:val="24"/>
        </w:rPr>
        <w:t xml:space="preserve"> </w:t>
      </w:r>
      <w:r w:rsidRPr="003F078D">
        <w:rPr>
          <w:snapToGrid/>
          <w:color w:val="000000"/>
          <w:szCs w:val="24"/>
        </w:rPr>
        <w:t>collection methods for victims of domestic violence, dating violence, sexual assault, or</w:t>
      </w:r>
      <w:r w:rsidRPr="003F078D">
        <w:t xml:space="preserve"> </w:t>
      </w:r>
      <w:r w:rsidR="00C070C7" w:rsidRPr="003F078D">
        <w:rPr>
          <w:snapToGrid/>
          <w:color w:val="000000"/>
          <w:szCs w:val="24"/>
        </w:rPr>
        <w:t>stalking, including</w:t>
      </w:r>
      <w:r w:rsidRPr="003F078D">
        <w:rPr>
          <w:snapToGrid/>
          <w:color w:val="000000"/>
          <w:szCs w:val="24"/>
        </w:rPr>
        <w:t xml:space="preserve"> through funding for technology that better detects bruising and injuries</w:t>
      </w:r>
      <w:r w:rsidR="00C070C7" w:rsidRPr="003F078D">
        <w:rPr>
          <w:snapToGrid/>
          <w:color w:val="000000"/>
          <w:szCs w:val="24"/>
        </w:rPr>
        <w:t xml:space="preserve"> </w:t>
      </w:r>
      <w:r w:rsidRPr="003F078D">
        <w:rPr>
          <w:snapToGrid/>
          <w:color w:val="000000"/>
          <w:szCs w:val="24"/>
        </w:rPr>
        <w:t>across skin tones and related training.</w:t>
      </w:r>
    </w:p>
    <w:p w14:paraId="5569E2F5" w14:textId="77777777" w:rsidR="00C070C7" w:rsidRPr="003F078D" w:rsidRDefault="00C070C7" w:rsidP="00C070C7">
      <w:pPr>
        <w:pStyle w:val="ListParagraph"/>
        <w:rPr>
          <w:snapToGrid/>
          <w:color w:val="000000"/>
          <w:szCs w:val="24"/>
        </w:rPr>
      </w:pPr>
    </w:p>
    <w:p w14:paraId="0E932C2A"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Developing, enlarging, or strengthening culturally specific victim services programs to</w:t>
      </w:r>
      <w:r w:rsidR="00C070C7" w:rsidRPr="003F078D">
        <w:rPr>
          <w:snapToGrid/>
          <w:color w:val="000000"/>
          <w:szCs w:val="24"/>
        </w:rPr>
        <w:t xml:space="preserve"> </w:t>
      </w:r>
      <w:r w:rsidRPr="003F078D">
        <w:rPr>
          <w:snapToGrid/>
          <w:color w:val="000000"/>
          <w:szCs w:val="24"/>
        </w:rPr>
        <w:t>provide culturally specific victim services and responses to female genital mutilation or</w:t>
      </w:r>
      <w:r w:rsidR="00C070C7" w:rsidRPr="003F078D">
        <w:rPr>
          <w:snapToGrid/>
          <w:color w:val="000000"/>
          <w:szCs w:val="24"/>
        </w:rPr>
        <w:t xml:space="preserve"> </w:t>
      </w:r>
      <w:r w:rsidRPr="003F078D">
        <w:rPr>
          <w:snapToGrid/>
          <w:color w:val="000000"/>
          <w:szCs w:val="24"/>
        </w:rPr>
        <w:t>cutting.</w:t>
      </w:r>
    </w:p>
    <w:p w14:paraId="3F121136" w14:textId="77777777" w:rsidR="00C070C7" w:rsidRPr="003F078D" w:rsidRDefault="00C070C7" w:rsidP="00C070C7">
      <w:pPr>
        <w:pStyle w:val="ListParagraph"/>
        <w:rPr>
          <w:snapToGrid/>
          <w:color w:val="000000"/>
          <w:szCs w:val="24"/>
        </w:rPr>
      </w:pPr>
    </w:p>
    <w:p w14:paraId="24EC4530" w14:textId="77777777" w:rsidR="00C070C7"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Providing victim advocates in State or local law enforcement agencies, prosecutors’</w:t>
      </w:r>
      <w:r w:rsidR="00C070C7" w:rsidRPr="003F078D">
        <w:rPr>
          <w:snapToGrid/>
          <w:color w:val="000000"/>
          <w:szCs w:val="24"/>
        </w:rPr>
        <w:t xml:space="preserve"> </w:t>
      </w:r>
      <w:r w:rsidRPr="003F078D">
        <w:rPr>
          <w:snapToGrid/>
          <w:color w:val="000000"/>
          <w:szCs w:val="24"/>
        </w:rPr>
        <w:t>offices, and courts to provide supportive services and advocacy to Indian victims of</w:t>
      </w:r>
      <w:r w:rsidR="00C070C7" w:rsidRPr="003F078D">
        <w:rPr>
          <w:snapToGrid/>
          <w:color w:val="000000"/>
          <w:szCs w:val="24"/>
        </w:rPr>
        <w:t xml:space="preserve"> </w:t>
      </w:r>
      <w:r w:rsidRPr="003F078D">
        <w:rPr>
          <w:snapToGrid/>
          <w:color w:val="000000"/>
          <w:szCs w:val="24"/>
        </w:rPr>
        <w:t>domestic violence, dating violence, sexual assault, and stalking.</w:t>
      </w:r>
    </w:p>
    <w:p w14:paraId="17270CEB" w14:textId="77777777" w:rsidR="00C070C7" w:rsidRPr="003F078D" w:rsidRDefault="00C070C7" w:rsidP="00C070C7">
      <w:pPr>
        <w:pStyle w:val="ListParagraph"/>
        <w:rPr>
          <w:snapToGrid/>
          <w:color w:val="000000"/>
          <w:szCs w:val="24"/>
        </w:rPr>
      </w:pPr>
    </w:p>
    <w:p w14:paraId="0220A800" w14:textId="56FC378F" w:rsidR="005F2C3F" w:rsidRPr="003F078D" w:rsidRDefault="00357764" w:rsidP="00357764">
      <w:pPr>
        <w:pStyle w:val="ListParagraph"/>
        <w:widowControl/>
        <w:numPr>
          <w:ilvl w:val="0"/>
          <w:numId w:val="35"/>
        </w:numPr>
        <w:ind w:right="90"/>
        <w:jc w:val="both"/>
        <w:rPr>
          <w:snapToGrid/>
          <w:color w:val="000000"/>
          <w:szCs w:val="24"/>
        </w:rPr>
      </w:pPr>
      <w:r w:rsidRPr="003F078D">
        <w:rPr>
          <w:snapToGrid/>
          <w:color w:val="000000"/>
          <w:szCs w:val="24"/>
        </w:rPr>
        <w:t>Paying any fees charged by any governmental authority for furnishing a victim or the</w:t>
      </w:r>
      <w:r w:rsidR="00C070C7" w:rsidRPr="003F078D">
        <w:rPr>
          <w:snapToGrid/>
          <w:color w:val="000000"/>
          <w:szCs w:val="24"/>
        </w:rPr>
        <w:t xml:space="preserve"> </w:t>
      </w:r>
      <w:r w:rsidRPr="003F078D">
        <w:rPr>
          <w:snapToGrid/>
          <w:color w:val="000000"/>
          <w:szCs w:val="24"/>
        </w:rPr>
        <w:t>child of a victim with any of the following documents: (A) A birth certificate or passport of</w:t>
      </w:r>
      <w:r w:rsidR="00C070C7" w:rsidRPr="003F078D">
        <w:rPr>
          <w:snapToGrid/>
          <w:color w:val="000000"/>
          <w:szCs w:val="24"/>
        </w:rPr>
        <w:t xml:space="preserve"> </w:t>
      </w:r>
      <w:r w:rsidRPr="003F078D">
        <w:rPr>
          <w:snapToGrid/>
          <w:color w:val="000000"/>
          <w:szCs w:val="24"/>
        </w:rPr>
        <w:t xml:space="preserve">the </w:t>
      </w:r>
      <w:r w:rsidRPr="003F078D">
        <w:rPr>
          <w:snapToGrid/>
          <w:color w:val="000000"/>
          <w:szCs w:val="24"/>
        </w:rPr>
        <w:lastRenderedPageBreak/>
        <w:t>individual as required by law. (B) An identification card issued to the individual by a</w:t>
      </w:r>
      <w:r w:rsidR="00C070C7" w:rsidRPr="003F078D">
        <w:rPr>
          <w:snapToGrid/>
          <w:color w:val="000000"/>
          <w:szCs w:val="24"/>
        </w:rPr>
        <w:t xml:space="preserve"> </w:t>
      </w:r>
      <w:r w:rsidRPr="003F078D">
        <w:rPr>
          <w:snapToGrid/>
          <w:color w:val="000000"/>
          <w:szCs w:val="24"/>
        </w:rPr>
        <w:t>State or Tribe, that shows that the individual is a resident of the State or a member of the</w:t>
      </w:r>
      <w:r w:rsidR="00C070C7" w:rsidRPr="003F078D">
        <w:rPr>
          <w:snapToGrid/>
          <w:color w:val="000000"/>
          <w:szCs w:val="24"/>
        </w:rPr>
        <w:t xml:space="preserve"> </w:t>
      </w:r>
      <w:r w:rsidRPr="003F078D">
        <w:rPr>
          <w:snapToGrid/>
          <w:color w:val="000000"/>
          <w:szCs w:val="24"/>
        </w:rPr>
        <w:t>Tribe.</w:t>
      </w:r>
    </w:p>
    <w:p w14:paraId="31A236D3" w14:textId="77777777" w:rsidR="003944A0" w:rsidRPr="003F078D" w:rsidRDefault="003944A0" w:rsidP="003944A0">
      <w:pPr>
        <w:widowControl/>
        <w:ind w:right="90"/>
        <w:jc w:val="both"/>
        <w:rPr>
          <w:b/>
          <w:spacing w:val="-3"/>
          <w:kern w:val="2"/>
          <w:szCs w:val="24"/>
        </w:rPr>
      </w:pPr>
    </w:p>
    <w:p w14:paraId="3F6E1853" w14:textId="69411DC9" w:rsidR="003157B8" w:rsidRPr="003F078D" w:rsidRDefault="003157B8" w:rsidP="00131E17">
      <w:pPr>
        <w:widowControl/>
        <w:ind w:right="90"/>
        <w:jc w:val="both"/>
        <w:rPr>
          <w:b/>
          <w:spacing w:val="-3"/>
          <w:kern w:val="2"/>
          <w:szCs w:val="24"/>
        </w:rPr>
      </w:pPr>
      <w:r w:rsidRPr="003F078D">
        <w:rPr>
          <w:b/>
          <w:spacing w:val="-3"/>
          <w:kern w:val="2"/>
          <w:szCs w:val="24"/>
        </w:rPr>
        <w:t>SASP FUNDS</w:t>
      </w:r>
    </w:p>
    <w:p w14:paraId="7DA7F600" w14:textId="77777777" w:rsidR="00885785" w:rsidRPr="003F078D" w:rsidRDefault="00885785" w:rsidP="00131E17">
      <w:pPr>
        <w:widowControl/>
        <w:ind w:right="90"/>
        <w:jc w:val="both"/>
        <w:rPr>
          <w:b/>
          <w:spacing w:val="-3"/>
          <w:kern w:val="2"/>
          <w:szCs w:val="24"/>
          <w:u w:val="single"/>
        </w:rPr>
      </w:pPr>
    </w:p>
    <w:p w14:paraId="2F9553A4" w14:textId="1724366E" w:rsidR="00CC14E2" w:rsidRPr="003F078D" w:rsidRDefault="00885785" w:rsidP="00131E17">
      <w:pPr>
        <w:widowControl/>
        <w:ind w:right="90"/>
        <w:jc w:val="both"/>
        <w:rPr>
          <w:spacing w:val="-3"/>
          <w:kern w:val="2"/>
          <w:szCs w:val="24"/>
        </w:rPr>
      </w:pPr>
      <w:r w:rsidRPr="003F078D">
        <w:rPr>
          <w:spacing w:val="-3"/>
          <w:kern w:val="2"/>
          <w:szCs w:val="24"/>
        </w:rPr>
        <w:t xml:space="preserve">The purpose of </w:t>
      </w:r>
      <w:r w:rsidR="00154149" w:rsidRPr="003F078D">
        <w:rPr>
          <w:spacing w:val="-3"/>
          <w:kern w:val="2"/>
          <w:szCs w:val="24"/>
        </w:rPr>
        <w:t>SASP</w:t>
      </w:r>
      <w:r w:rsidRPr="003F078D">
        <w:rPr>
          <w:spacing w:val="-3"/>
          <w:kern w:val="2"/>
          <w:szCs w:val="24"/>
        </w:rPr>
        <w:t xml:space="preserve"> is to provide intervention, advocacy</w:t>
      </w:r>
      <w:r w:rsidR="00E26D37" w:rsidRPr="003F078D">
        <w:rPr>
          <w:spacing w:val="-3"/>
          <w:kern w:val="2"/>
          <w:szCs w:val="24"/>
        </w:rPr>
        <w:t>,</w:t>
      </w:r>
      <w:r w:rsidRPr="003F078D">
        <w:rPr>
          <w:spacing w:val="-3"/>
          <w:kern w:val="2"/>
          <w:szCs w:val="24"/>
        </w:rPr>
        <w:t xml:space="preserve"> and accompaniment (e.g., court, medical facilities, police departments, etc.), support services, and related assistance to:   </w:t>
      </w:r>
    </w:p>
    <w:p w14:paraId="0EB674F3" w14:textId="77777777" w:rsidR="00CC14E2" w:rsidRPr="003F078D" w:rsidRDefault="00CC14E2" w:rsidP="00131E17">
      <w:pPr>
        <w:widowControl/>
        <w:ind w:right="90"/>
        <w:jc w:val="both"/>
        <w:rPr>
          <w:spacing w:val="-3"/>
          <w:kern w:val="2"/>
          <w:szCs w:val="24"/>
        </w:rPr>
      </w:pPr>
    </w:p>
    <w:p w14:paraId="08B154DD" w14:textId="77777777" w:rsidR="00885785" w:rsidRPr="003F078D" w:rsidRDefault="008642B4" w:rsidP="00605589">
      <w:pPr>
        <w:pStyle w:val="ListParagraph"/>
        <w:widowControl/>
        <w:numPr>
          <w:ilvl w:val="0"/>
          <w:numId w:val="11"/>
        </w:numPr>
        <w:ind w:right="90"/>
        <w:jc w:val="both"/>
        <w:rPr>
          <w:spacing w:val="-3"/>
          <w:kern w:val="2"/>
          <w:szCs w:val="24"/>
        </w:rPr>
      </w:pPr>
      <w:r w:rsidRPr="003F078D">
        <w:rPr>
          <w:spacing w:val="-3"/>
          <w:kern w:val="2"/>
          <w:szCs w:val="24"/>
        </w:rPr>
        <w:t xml:space="preserve">Adult, youth and child victims of sexual </w:t>
      </w:r>
      <w:proofErr w:type="gramStart"/>
      <w:r w:rsidRPr="003F078D">
        <w:rPr>
          <w:spacing w:val="-3"/>
          <w:kern w:val="2"/>
          <w:szCs w:val="24"/>
        </w:rPr>
        <w:t>assault;</w:t>
      </w:r>
      <w:proofErr w:type="gramEnd"/>
    </w:p>
    <w:p w14:paraId="161159CF" w14:textId="77777777" w:rsidR="008642B4" w:rsidRPr="003F078D" w:rsidRDefault="008642B4" w:rsidP="00605589">
      <w:pPr>
        <w:pStyle w:val="ListParagraph"/>
        <w:widowControl/>
        <w:numPr>
          <w:ilvl w:val="0"/>
          <w:numId w:val="11"/>
        </w:numPr>
        <w:ind w:right="90"/>
        <w:jc w:val="both"/>
        <w:rPr>
          <w:spacing w:val="-3"/>
          <w:kern w:val="2"/>
          <w:szCs w:val="24"/>
        </w:rPr>
      </w:pPr>
      <w:r w:rsidRPr="003F078D">
        <w:rPr>
          <w:spacing w:val="-3"/>
          <w:kern w:val="2"/>
          <w:szCs w:val="24"/>
        </w:rPr>
        <w:t>Family and household members of such victims; and</w:t>
      </w:r>
    </w:p>
    <w:p w14:paraId="32AF2487" w14:textId="77777777" w:rsidR="008642B4" w:rsidRPr="003F078D" w:rsidRDefault="008642B4" w:rsidP="00605589">
      <w:pPr>
        <w:pStyle w:val="ListParagraph"/>
        <w:widowControl/>
        <w:numPr>
          <w:ilvl w:val="0"/>
          <w:numId w:val="11"/>
        </w:numPr>
        <w:ind w:right="90"/>
        <w:jc w:val="both"/>
        <w:rPr>
          <w:spacing w:val="-3"/>
          <w:kern w:val="2"/>
          <w:szCs w:val="24"/>
        </w:rPr>
      </w:pPr>
      <w:r w:rsidRPr="003F078D">
        <w:rPr>
          <w:spacing w:val="-3"/>
          <w:kern w:val="2"/>
          <w:szCs w:val="24"/>
        </w:rPr>
        <w:t>Those collaterally affected by the victimization (e.g., friends, co-workers, classmates).</w:t>
      </w:r>
    </w:p>
    <w:p w14:paraId="04193014" w14:textId="77777777" w:rsidR="008642B4" w:rsidRPr="003F078D" w:rsidRDefault="008642B4" w:rsidP="008642B4">
      <w:pPr>
        <w:widowControl/>
        <w:ind w:right="90"/>
        <w:jc w:val="both"/>
        <w:rPr>
          <w:spacing w:val="-3"/>
          <w:kern w:val="2"/>
          <w:szCs w:val="24"/>
        </w:rPr>
      </w:pPr>
    </w:p>
    <w:p w14:paraId="55562B5B" w14:textId="0CF5E020" w:rsidR="008642B4" w:rsidRPr="003F078D" w:rsidRDefault="008642B4" w:rsidP="008642B4">
      <w:pPr>
        <w:widowControl/>
        <w:ind w:right="90"/>
        <w:jc w:val="both"/>
        <w:rPr>
          <w:spacing w:val="-3"/>
          <w:kern w:val="2"/>
          <w:szCs w:val="24"/>
        </w:rPr>
      </w:pPr>
      <w:r w:rsidRPr="003F078D">
        <w:rPr>
          <w:spacing w:val="-3"/>
          <w:kern w:val="2"/>
          <w:szCs w:val="24"/>
        </w:rPr>
        <w:t>In this Fiscal Year</w:t>
      </w:r>
      <w:r w:rsidR="00502689" w:rsidRPr="003F078D">
        <w:rPr>
          <w:spacing w:val="-3"/>
          <w:kern w:val="2"/>
          <w:szCs w:val="24"/>
        </w:rPr>
        <w:t>,</w:t>
      </w:r>
      <w:r w:rsidR="00B521CD" w:rsidRPr="003F078D">
        <w:rPr>
          <w:spacing w:val="-3"/>
          <w:kern w:val="2"/>
          <w:szCs w:val="24"/>
        </w:rPr>
        <w:t xml:space="preserve"> funds under</w:t>
      </w:r>
      <w:r w:rsidRPr="003F078D">
        <w:rPr>
          <w:spacing w:val="-3"/>
          <w:kern w:val="2"/>
          <w:szCs w:val="24"/>
        </w:rPr>
        <w:t xml:space="preserve"> </w:t>
      </w:r>
      <w:r w:rsidR="00154149" w:rsidRPr="003F078D">
        <w:rPr>
          <w:spacing w:val="-3"/>
          <w:kern w:val="2"/>
          <w:szCs w:val="24"/>
        </w:rPr>
        <w:t>SASP</w:t>
      </w:r>
      <w:r w:rsidRPr="003F078D">
        <w:rPr>
          <w:spacing w:val="-3"/>
          <w:kern w:val="2"/>
          <w:szCs w:val="24"/>
        </w:rPr>
        <w:t xml:space="preserve"> may be used for the establishment, maintenance</w:t>
      </w:r>
      <w:r w:rsidR="00E26D37" w:rsidRPr="003F078D">
        <w:rPr>
          <w:spacing w:val="-3"/>
          <w:kern w:val="2"/>
          <w:szCs w:val="24"/>
        </w:rPr>
        <w:t>,</w:t>
      </w:r>
      <w:r w:rsidRPr="003F078D">
        <w:rPr>
          <w:spacing w:val="-3"/>
          <w:kern w:val="2"/>
          <w:szCs w:val="24"/>
        </w:rPr>
        <w:t xml:space="preserve"> and expansion of rape crisis centers and other nongovernmental or tribal programs and projects to assist individuals who have been victimized by sexual assault, without regard to the age of the individual.</w:t>
      </w:r>
    </w:p>
    <w:p w14:paraId="65CA35D2" w14:textId="77777777" w:rsidR="008642B4" w:rsidRPr="003F078D" w:rsidRDefault="008642B4" w:rsidP="008642B4">
      <w:pPr>
        <w:widowControl/>
        <w:ind w:right="90"/>
        <w:jc w:val="both"/>
        <w:rPr>
          <w:spacing w:val="-3"/>
          <w:kern w:val="2"/>
          <w:szCs w:val="24"/>
        </w:rPr>
      </w:pPr>
    </w:p>
    <w:p w14:paraId="197FAB7C" w14:textId="28B9B1E0" w:rsidR="008642B4" w:rsidRPr="003F078D" w:rsidRDefault="00154149" w:rsidP="008642B4">
      <w:pPr>
        <w:widowControl/>
        <w:ind w:right="90"/>
        <w:jc w:val="both"/>
        <w:rPr>
          <w:spacing w:val="-3"/>
          <w:kern w:val="2"/>
          <w:szCs w:val="24"/>
        </w:rPr>
      </w:pPr>
      <w:r w:rsidRPr="003F078D">
        <w:rPr>
          <w:spacing w:val="-3"/>
          <w:kern w:val="2"/>
          <w:szCs w:val="24"/>
        </w:rPr>
        <w:t>SASP</w:t>
      </w:r>
      <w:r w:rsidR="00B521CD" w:rsidRPr="003F078D">
        <w:rPr>
          <w:spacing w:val="-3"/>
          <w:kern w:val="2"/>
          <w:szCs w:val="24"/>
        </w:rPr>
        <w:t xml:space="preserve"> Grant</w:t>
      </w:r>
      <w:r w:rsidR="008642B4" w:rsidRPr="003F078D">
        <w:rPr>
          <w:spacing w:val="-3"/>
          <w:kern w:val="2"/>
          <w:szCs w:val="24"/>
        </w:rPr>
        <w:t xml:space="preserve"> funds shall be used by states and territories for rape crisis cen</w:t>
      </w:r>
      <w:r w:rsidRPr="003F078D">
        <w:rPr>
          <w:spacing w:val="-3"/>
          <w:kern w:val="2"/>
          <w:szCs w:val="24"/>
        </w:rPr>
        <w:t>t</w:t>
      </w:r>
      <w:r w:rsidR="008642B4" w:rsidRPr="003F078D">
        <w:rPr>
          <w:spacing w:val="-3"/>
          <w:kern w:val="2"/>
          <w:szCs w:val="24"/>
        </w:rPr>
        <w:t xml:space="preserve">ers and other non-profit, nongovernmental organizations or tribal </w:t>
      </w:r>
      <w:r w:rsidR="006C75D2" w:rsidRPr="003F078D">
        <w:rPr>
          <w:spacing w:val="-3"/>
          <w:kern w:val="2"/>
          <w:szCs w:val="24"/>
        </w:rPr>
        <w:t>entities</w:t>
      </w:r>
      <w:r w:rsidR="008642B4" w:rsidRPr="003F078D">
        <w:rPr>
          <w:spacing w:val="-3"/>
          <w:kern w:val="2"/>
          <w:szCs w:val="24"/>
        </w:rPr>
        <w:t xml:space="preserve"> for programs and activities that provide direct intervention and related assistance. </w:t>
      </w:r>
      <w:r w:rsidR="006C75D2" w:rsidRPr="003F078D">
        <w:rPr>
          <w:spacing w:val="-3"/>
          <w:kern w:val="2"/>
          <w:szCs w:val="24"/>
        </w:rPr>
        <w:t xml:space="preserve">Pursuant to 34 U.S.C. </w:t>
      </w:r>
      <w:r w:rsidR="006C75D2" w:rsidRPr="003F078D">
        <w:rPr>
          <w:sz w:val="22"/>
          <w:szCs w:val="22"/>
        </w:rPr>
        <w:t xml:space="preserve">§ 12511(b)(2)(C), </w:t>
      </w:r>
      <w:r w:rsidR="006C75D2" w:rsidRPr="003F078D">
        <w:rPr>
          <w:spacing w:val="-3"/>
          <w:kern w:val="2"/>
          <w:szCs w:val="24"/>
        </w:rPr>
        <w:t>in</w:t>
      </w:r>
      <w:r w:rsidR="008642B4" w:rsidRPr="003F078D">
        <w:rPr>
          <w:spacing w:val="-3"/>
          <w:kern w:val="2"/>
          <w:szCs w:val="24"/>
        </w:rPr>
        <w:t>tervention and related assistance may include:</w:t>
      </w:r>
    </w:p>
    <w:p w14:paraId="51E260A1" w14:textId="77777777" w:rsidR="00CC14E2" w:rsidRPr="003F078D" w:rsidRDefault="00CC14E2" w:rsidP="008642B4">
      <w:pPr>
        <w:widowControl/>
        <w:ind w:right="90"/>
        <w:jc w:val="both"/>
        <w:rPr>
          <w:spacing w:val="-3"/>
          <w:kern w:val="2"/>
          <w:szCs w:val="24"/>
        </w:rPr>
      </w:pPr>
    </w:p>
    <w:p w14:paraId="74A1DD3F" w14:textId="4FEA8178" w:rsidR="008642B4" w:rsidRPr="003F078D" w:rsidRDefault="008642B4" w:rsidP="00605589">
      <w:pPr>
        <w:pStyle w:val="ListParagraph"/>
        <w:widowControl/>
        <w:numPr>
          <w:ilvl w:val="0"/>
          <w:numId w:val="12"/>
        </w:numPr>
        <w:ind w:right="90"/>
        <w:jc w:val="both"/>
        <w:rPr>
          <w:spacing w:val="-3"/>
          <w:kern w:val="2"/>
          <w:szCs w:val="24"/>
        </w:rPr>
      </w:pPr>
      <w:r w:rsidRPr="003F078D">
        <w:rPr>
          <w:spacing w:val="-3"/>
          <w:kern w:val="2"/>
          <w:szCs w:val="24"/>
        </w:rPr>
        <w:t>24</w:t>
      </w:r>
      <w:r w:rsidR="00353D39" w:rsidRPr="003F078D">
        <w:rPr>
          <w:spacing w:val="-3"/>
          <w:kern w:val="2"/>
          <w:szCs w:val="24"/>
        </w:rPr>
        <w:t>-</w:t>
      </w:r>
      <w:r w:rsidRPr="003F078D">
        <w:rPr>
          <w:spacing w:val="-3"/>
          <w:kern w:val="2"/>
          <w:szCs w:val="24"/>
        </w:rPr>
        <w:t xml:space="preserve">hour hotline services providing crisis intervention services and </w:t>
      </w:r>
      <w:proofErr w:type="gramStart"/>
      <w:r w:rsidRPr="003F078D">
        <w:rPr>
          <w:spacing w:val="-3"/>
          <w:kern w:val="2"/>
          <w:szCs w:val="24"/>
        </w:rPr>
        <w:t>referral;</w:t>
      </w:r>
      <w:proofErr w:type="gramEnd"/>
    </w:p>
    <w:p w14:paraId="00B1B526" w14:textId="77777777" w:rsidR="00CC14E2" w:rsidRPr="003F078D" w:rsidRDefault="00CC14E2" w:rsidP="00CC14E2">
      <w:pPr>
        <w:pStyle w:val="ListParagraph"/>
        <w:widowControl/>
        <w:ind w:left="1080" w:right="90"/>
        <w:jc w:val="both"/>
        <w:rPr>
          <w:spacing w:val="-3"/>
          <w:kern w:val="2"/>
          <w:szCs w:val="24"/>
        </w:rPr>
      </w:pPr>
    </w:p>
    <w:p w14:paraId="3C7F1EA3" w14:textId="77777777" w:rsidR="008642B4" w:rsidRPr="003F078D" w:rsidRDefault="008642B4" w:rsidP="00605589">
      <w:pPr>
        <w:pStyle w:val="ListParagraph"/>
        <w:widowControl/>
        <w:numPr>
          <w:ilvl w:val="0"/>
          <w:numId w:val="12"/>
        </w:numPr>
        <w:ind w:right="90"/>
        <w:jc w:val="both"/>
        <w:rPr>
          <w:spacing w:val="-3"/>
          <w:kern w:val="2"/>
          <w:szCs w:val="24"/>
        </w:rPr>
      </w:pPr>
      <w:r w:rsidRPr="003F078D">
        <w:rPr>
          <w:spacing w:val="-3"/>
          <w:kern w:val="2"/>
          <w:szCs w:val="24"/>
        </w:rPr>
        <w:t>Accompaniment and advocacy through medical, criminal justice and social support sy</w:t>
      </w:r>
      <w:r w:rsidR="00154149" w:rsidRPr="003F078D">
        <w:rPr>
          <w:spacing w:val="-3"/>
          <w:kern w:val="2"/>
          <w:szCs w:val="24"/>
        </w:rPr>
        <w:t>stems including medical facili</w:t>
      </w:r>
      <w:r w:rsidRPr="003F078D">
        <w:rPr>
          <w:spacing w:val="-3"/>
          <w:kern w:val="2"/>
          <w:szCs w:val="24"/>
        </w:rPr>
        <w:t xml:space="preserve">ties, police and court </w:t>
      </w:r>
      <w:proofErr w:type="gramStart"/>
      <w:r w:rsidRPr="003F078D">
        <w:rPr>
          <w:spacing w:val="-3"/>
          <w:kern w:val="2"/>
          <w:szCs w:val="24"/>
        </w:rPr>
        <w:t>proceedings;</w:t>
      </w:r>
      <w:proofErr w:type="gramEnd"/>
    </w:p>
    <w:p w14:paraId="73C73705" w14:textId="77777777" w:rsidR="00CC14E2" w:rsidRPr="003F078D" w:rsidRDefault="00CC14E2" w:rsidP="00765EB1">
      <w:pPr>
        <w:widowControl/>
        <w:ind w:right="90"/>
        <w:jc w:val="both"/>
        <w:rPr>
          <w:spacing w:val="-3"/>
          <w:kern w:val="2"/>
          <w:szCs w:val="24"/>
        </w:rPr>
      </w:pPr>
    </w:p>
    <w:p w14:paraId="3C969E06" w14:textId="77777777" w:rsidR="00895A93" w:rsidRPr="003F078D" w:rsidRDefault="008642B4" w:rsidP="00605589">
      <w:pPr>
        <w:pStyle w:val="ListParagraph"/>
        <w:widowControl/>
        <w:numPr>
          <w:ilvl w:val="0"/>
          <w:numId w:val="12"/>
        </w:numPr>
        <w:ind w:right="90"/>
        <w:jc w:val="both"/>
        <w:rPr>
          <w:spacing w:val="-3"/>
          <w:kern w:val="2"/>
          <w:szCs w:val="24"/>
        </w:rPr>
      </w:pPr>
      <w:r w:rsidRPr="003F078D">
        <w:rPr>
          <w:spacing w:val="-3"/>
          <w:kern w:val="2"/>
          <w:szCs w:val="24"/>
        </w:rPr>
        <w:t>Crisis intervention</w:t>
      </w:r>
      <w:r w:rsidR="00895A93" w:rsidRPr="003F078D">
        <w:rPr>
          <w:spacing w:val="-3"/>
          <w:kern w:val="2"/>
          <w:szCs w:val="24"/>
        </w:rPr>
        <w:t xml:space="preserve">, short-term individual and group support services, and comprehensive service coordination and supervision to assist sexual assault victims and family or household </w:t>
      </w:r>
      <w:proofErr w:type="gramStart"/>
      <w:r w:rsidR="00895A93" w:rsidRPr="003F078D">
        <w:rPr>
          <w:spacing w:val="-3"/>
          <w:kern w:val="2"/>
          <w:szCs w:val="24"/>
        </w:rPr>
        <w:t>members;</w:t>
      </w:r>
      <w:proofErr w:type="gramEnd"/>
    </w:p>
    <w:p w14:paraId="79391289" w14:textId="77777777" w:rsidR="00CC14E2" w:rsidRPr="003F078D" w:rsidRDefault="00CC14E2" w:rsidP="00CC14E2">
      <w:pPr>
        <w:pStyle w:val="ListParagraph"/>
        <w:widowControl/>
        <w:ind w:left="1080" w:right="90"/>
        <w:jc w:val="both"/>
        <w:rPr>
          <w:spacing w:val="-3"/>
          <w:kern w:val="2"/>
          <w:szCs w:val="24"/>
        </w:rPr>
      </w:pPr>
    </w:p>
    <w:p w14:paraId="1D89011E" w14:textId="77777777" w:rsidR="00895A93" w:rsidRPr="003F078D" w:rsidRDefault="00895A93" w:rsidP="00605589">
      <w:pPr>
        <w:pStyle w:val="ListParagraph"/>
        <w:widowControl/>
        <w:numPr>
          <w:ilvl w:val="0"/>
          <w:numId w:val="12"/>
        </w:numPr>
        <w:ind w:right="90"/>
        <w:jc w:val="both"/>
        <w:rPr>
          <w:spacing w:val="-3"/>
          <w:kern w:val="2"/>
          <w:szCs w:val="24"/>
        </w:rPr>
      </w:pPr>
      <w:r w:rsidRPr="003F078D">
        <w:rPr>
          <w:spacing w:val="-3"/>
          <w:kern w:val="2"/>
          <w:szCs w:val="24"/>
        </w:rPr>
        <w:t xml:space="preserve">Information and referral to assist the sexual assault victim and family or household </w:t>
      </w:r>
      <w:proofErr w:type="gramStart"/>
      <w:r w:rsidRPr="003F078D">
        <w:rPr>
          <w:spacing w:val="-3"/>
          <w:kern w:val="2"/>
          <w:szCs w:val="24"/>
        </w:rPr>
        <w:t>members;</w:t>
      </w:r>
      <w:proofErr w:type="gramEnd"/>
    </w:p>
    <w:p w14:paraId="2BFC8C61" w14:textId="77777777" w:rsidR="00CC14E2" w:rsidRPr="003F078D" w:rsidRDefault="00CC14E2" w:rsidP="00CC14E2">
      <w:pPr>
        <w:widowControl/>
        <w:ind w:right="90"/>
        <w:jc w:val="both"/>
        <w:rPr>
          <w:spacing w:val="-3"/>
          <w:kern w:val="2"/>
          <w:szCs w:val="24"/>
        </w:rPr>
      </w:pPr>
    </w:p>
    <w:p w14:paraId="729A739F" w14:textId="2272746E" w:rsidR="00CC14E2" w:rsidRPr="003F078D" w:rsidRDefault="00895A93" w:rsidP="00CC14E2">
      <w:pPr>
        <w:pStyle w:val="ListParagraph"/>
        <w:widowControl/>
        <w:numPr>
          <w:ilvl w:val="0"/>
          <w:numId w:val="12"/>
        </w:numPr>
        <w:ind w:right="90"/>
        <w:jc w:val="both"/>
      </w:pPr>
      <w:r w:rsidRPr="003F078D">
        <w:rPr>
          <w:spacing w:val="-3"/>
          <w:kern w:val="2"/>
        </w:rPr>
        <w:t>Community-based, culturally specific services and support mechanisms, including outreach activities for underserved communities</w:t>
      </w:r>
      <w:r w:rsidR="00232629" w:rsidRPr="003F078D">
        <w:rPr>
          <w:spacing w:val="-3"/>
          <w:kern w:val="2"/>
        </w:rPr>
        <w:t xml:space="preserve">, </w:t>
      </w:r>
      <w:proofErr w:type="gramStart"/>
      <w:r w:rsidR="00232629" w:rsidRPr="003F078D">
        <w:rPr>
          <w:spacing w:val="-3"/>
          <w:kern w:val="2"/>
        </w:rPr>
        <w:t>as long as</w:t>
      </w:r>
      <w:proofErr w:type="gramEnd"/>
      <w:r w:rsidR="00232629" w:rsidRPr="003F078D">
        <w:rPr>
          <w:spacing w:val="-3"/>
          <w:kern w:val="2"/>
        </w:rPr>
        <w:t xml:space="preserve"> outreach is related specifically to services offered and not general education;</w:t>
      </w:r>
      <w:r w:rsidRPr="003F078D">
        <w:rPr>
          <w:spacing w:val="-3"/>
          <w:kern w:val="2"/>
        </w:rPr>
        <w:t xml:space="preserve"> and</w:t>
      </w:r>
    </w:p>
    <w:p w14:paraId="286111CA" w14:textId="0B4F3E4F" w:rsidR="272EF475" w:rsidRPr="003F078D" w:rsidRDefault="272EF475" w:rsidP="00562C39">
      <w:pPr>
        <w:ind w:left="720" w:right="90"/>
        <w:jc w:val="both"/>
      </w:pPr>
    </w:p>
    <w:p w14:paraId="2A52805E" w14:textId="77777777" w:rsidR="00895A93" w:rsidRPr="003F078D" w:rsidRDefault="00895A93" w:rsidP="272EF475">
      <w:pPr>
        <w:pStyle w:val="ListParagraph"/>
        <w:widowControl/>
        <w:numPr>
          <w:ilvl w:val="0"/>
          <w:numId w:val="12"/>
        </w:numPr>
        <w:ind w:right="90"/>
        <w:jc w:val="both"/>
        <w:rPr>
          <w:spacing w:val="-3"/>
          <w:kern w:val="2"/>
        </w:rPr>
      </w:pPr>
      <w:r w:rsidRPr="003F078D">
        <w:rPr>
          <w:spacing w:val="-3"/>
          <w:kern w:val="2"/>
        </w:rPr>
        <w:t>Development and distribution of materials on issues related to the services described in numbers 1 through 5 above.</w:t>
      </w:r>
    </w:p>
    <w:p w14:paraId="27167640" w14:textId="77777777" w:rsidR="00F373F0" w:rsidRPr="003F078D" w:rsidRDefault="00F373F0" w:rsidP="00F373F0">
      <w:pPr>
        <w:widowControl/>
        <w:ind w:right="90"/>
        <w:jc w:val="both"/>
        <w:rPr>
          <w:spacing w:val="-3"/>
          <w:kern w:val="2"/>
        </w:rPr>
      </w:pPr>
    </w:p>
    <w:p w14:paraId="59AA7701" w14:textId="6FF080E6" w:rsidR="009F4E0F" w:rsidRPr="003F078D" w:rsidRDefault="009F4E0F" w:rsidP="00885785">
      <w:pPr>
        <w:widowControl/>
        <w:ind w:right="90"/>
        <w:jc w:val="both"/>
        <w:rPr>
          <w:b/>
          <w:spacing w:val="-3"/>
          <w:kern w:val="2"/>
          <w:szCs w:val="24"/>
        </w:rPr>
      </w:pPr>
      <w:r w:rsidRPr="003F078D">
        <w:rPr>
          <w:b/>
          <w:spacing w:val="-3"/>
          <w:kern w:val="2"/>
          <w:szCs w:val="24"/>
        </w:rPr>
        <w:t>Note:</w:t>
      </w:r>
      <w:r w:rsidRPr="003F078D">
        <w:rPr>
          <w:spacing w:val="-3"/>
          <w:kern w:val="2"/>
          <w:szCs w:val="24"/>
        </w:rPr>
        <w:t xml:space="preserve"> SASP emphasizes the establishment, maintenance and expansion of rape crisis centers and other non-profit, non-governmental organizations, such as dual programs addressing domestic violence and sexual assault, for the provision of direct intervention, core services, and related assistance to adult, youth, and child victims of sexual assault.  </w:t>
      </w:r>
      <w:r w:rsidRPr="003F078D">
        <w:rPr>
          <w:b/>
          <w:spacing w:val="-3"/>
          <w:kern w:val="2"/>
          <w:szCs w:val="24"/>
        </w:rPr>
        <w:t>Under SASP, grant funds cannot be used to support sexual assault forensic examiner projects or criminal justice activities (e.g. law enforcement, prosecution, courts, or forensic interviews).</w:t>
      </w:r>
    </w:p>
    <w:p w14:paraId="08B124C5" w14:textId="77777777" w:rsidR="005F2C3F" w:rsidRPr="003F078D" w:rsidRDefault="005F2C3F" w:rsidP="00131E17">
      <w:pPr>
        <w:ind w:right="90"/>
        <w:jc w:val="both"/>
        <w:rPr>
          <w:b/>
          <w:szCs w:val="24"/>
          <w:u w:val="single"/>
        </w:rPr>
      </w:pPr>
    </w:p>
    <w:p w14:paraId="654CB00B" w14:textId="1F833C68" w:rsidR="00B23B55" w:rsidRPr="003F078D" w:rsidRDefault="00F13DA8" w:rsidP="00131E17">
      <w:pPr>
        <w:ind w:right="90"/>
        <w:jc w:val="both"/>
        <w:rPr>
          <w:b/>
          <w:szCs w:val="24"/>
          <w:u w:val="single"/>
        </w:rPr>
      </w:pPr>
      <w:r w:rsidRPr="003F078D">
        <w:rPr>
          <w:b/>
          <w:szCs w:val="24"/>
          <w:u w:val="single"/>
        </w:rPr>
        <w:t xml:space="preserve">STATE </w:t>
      </w:r>
      <w:r w:rsidR="00571EAE" w:rsidRPr="003F078D">
        <w:rPr>
          <w:b/>
          <w:szCs w:val="24"/>
          <w:u w:val="single"/>
        </w:rPr>
        <w:t>PRIORITIES</w:t>
      </w:r>
    </w:p>
    <w:p w14:paraId="5775AD49" w14:textId="77777777" w:rsidR="00711CEA" w:rsidRPr="003F078D" w:rsidRDefault="00711CEA" w:rsidP="00131E17">
      <w:pPr>
        <w:ind w:right="90"/>
        <w:jc w:val="both"/>
        <w:rPr>
          <w:b/>
          <w:szCs w:val="24"/>
          <w:u w:val="single"/>
        </w:rPr>
      </w:pPr>
    </w:p>
    <w:p w14:paraId="4A0A8F28" w14:textId="1D3924A9" w:rsidR="00EE3197" w:rsidRPr="003F078D" w:rsidRDefault="00571EAE" w:rsidP="00131E17">
      <w:pPr>
        <w:ind w:right="90"/>
        <w:jc w:val="both"/>
        <w:rPr>
          <w:szCs w:val="24"/>
        </w:rPr>
      </w:pPr>
      <w:r w:rsidRPr="003F078D">
        <w:rPr>
          <w:szCs w:val="24"/>
        </w:rPr>
        <w:t>In shaping their strategies, applicants are encouraged to develop and support projects that</w:t>
      </w:r>
      <w:r w:rsidR="00B521CD" w:rsidRPr="003F078D">
        <w:rPr>
          <w:szCs w:val="24"/>
        </w:rPr>
        <w:t xml:space="preserve"> address </w:t>
      </w:r>
      <w:r w:rsidR="00FE5B58" w:rsidRPr="003F078D">
        <w:rPr>
          <w:szCs w:val="24"/>
        </w:rPr>
        <w:t>goals</w:t>
      </w:r>
      <w:r w:rsidR="00B521CD" w:rsidRPr="003F078D">
        <w:rPr>
          <w:szCs w:val="24"/>
        </w:rPr>
        <w:t xml:space="preserve"> </w:t>
      </w:r>
      <w:r w:rsidR="00375FB9" w:rsidRPr="003F078D">
        <w:rPr>
          <w:szCs w:val="24"/>
        </w:rPr>
        <w:t xml:space="preserve">identified in the OAG </w:t>
      </w:r>
      <w:r w:rsidR="00B521CD" w:rsidRPr="003F078D">
        <w:rPr>
          <w:szCs w:val="24"/>
        </w:rPr>
        <w:t>STOP Implementation Plan</w:t>
      </w:r>
      <w:r w:rsidRPr="003F078D">
        <w:rPr>
          <w:szCs w:val="24"/>
        </w:rPr>
        <w:t>:</w:t>
      </w:r>
    </w:p>
    <w:p w14:paraId="1BEF7A0B" w14:textId="77777777" w:rsidR="00711CEA" w:rsidRPr="003F078D" w:rsidRDefault="00711CEA" w:rsidP="00131E17">
      <w:pPr>
        <w:ind w:right="90"/>
        <w:jc w:val="both"/>
        <w:rPr>
          <w:szCs w:val="24"/>
        </w:rPr>
      </w:pPr>
    </w:p>
    <w:p w14:paraId="1907A383" w14:textId="527A632C" w:rsidR="00765EB1" w:rsidRPr="003F078D" w:rsidRDefault="00FE5B58" w:rsidP="00FE5B58">
      <w:pPr>
        <w:pStyle w:val="ListParagraph"/>
        <w:numPr>
          <w:ilvl w:val="0"/>
          <w:numId w:val="30"/>
        </w:numPr>
        <w:rPr>
          <w:b/>
          <w:szCs w:val="24"/>
        </w:rPr>
      </w:pPr>
      <w:r w:rsidRPr="003F078D">
        <w:rPr>
          <w:szCs w:val="24"/>
        </w:rPr>
        <w:t>Improve access to sexual assault forensic exams, services for underserved victims and improve investigation and prosecution of sexual assault crimes.</w:t>
      </w:r>
    </w:p>
    <w:p w14:paraId="3C3B7F61" w14:textId="7A1522A1" w:rsidR="00FE5B58" w:rsidRPr="003F078D" w:rsidRDefault="00FE5B58" w:rsidP="00FE5B58">
      <w:pPr>
        <w:pStyle w:val="ListParagraph"/>
        <w:numPr>
          <w:ilvl w:val="0"/>
          <w:numId w:val="30"/>
        </w:numPr>
        <w:rPr>
          <w:b/>
          <w:szCs w:val="24"/>
        </w:rPr>
      </w:pPr>
      <w:r w:rsidRPr="003F078D">
        <w:rPr>
          <w:szCs w:val="24"/>
        </w:rPr>
        <w:t>Improve understanding of and response to human trafficking, particularly sex trafficking.</w:t>
      </w:r>
    </w:p>
    <w:p w14:paraId="51927165" w14:textId="115C65EE" w:rsidR="00FE5B58" w:rsidRPr="003F078D" w:rsidRDefault="00FE5B58" w:rsidP="00FE5B58">
      <w:pPr>
        <w:pStyle w:val="ListParagraph"/>
        <w:numPr>
          <w:ilvl w:val="0"/>
          <w:numId w:val="30"/>
        </w:numPr>
        <w:rPr>
          <w:b/>
          <w:szCs w:val="24"/>
        </w:rPr>
      </w:pPr>
      <w:r w:rsidRPr="003F078D">
        <w:rPr>
          <w:szCs w:val="24"/>
        </w:rPr>
        <w:t>Improve intake procedures and service collaborations to increase victim access and better identify victim priorities.</w:t>
      </w:r>
    </w:p>
    <w:p w14:paraId="12170D3D" w14:textId="5E5EEB54" w:rsidR="00FE5B58" w:rsidRPr="003F078D" w:rsidRDefault="00FE5B58" w:rsidP="00FE5B58">
      <w:pPr>
        <w:pStyle w:val="ListParagraph"/>
        <w:numPr>
          <w:ilvl w:val="0"/>
          <w:numId w:val="30"/>
        </w:numPr>
        <w:rPr>
          <w:b/>
          <w:szCs w:val="24"/>
        </w:rPr>
      </w:pPr>
      <w:r w:rsidRPr="003F078D">
        <w:rPr>
          <w:szCs w:val="24"/>
        </w:rPr>
        <w:t>Improve statewide, regional and local utilization of resources and programs.</w:t>
      </w:r>
    </w:p>
    <w:p w14:paraId="1A3DF963" w14:textId="7A76ECCC" w:rsidR="00FE5B58" w:rsidRPr="003F078D" w:rsidRDefault="00FE5B58" w:rsidP="00FE5B58">
      <w:pPr>
        <w:pStyle w:val="ListParagraph"/>
        <w:numPr>
          <w:ilvl w:val="0"/>
          <w:numId w:val="30"/>
        </w:numPr>
        <w:rPr>
          <w:b/>
          <w:szCs w:val="24"/>
        </w:rPr>
      </w:pPr>
      <w:r w:rsidRPr="003F078D">
        <w:rPr>
          <w:szCs w:val="24"/>
        </w:rPr>
        <w:t>Continue support of intimate partner violence fatality reviews and policy development.</w:t>
      </w:r>
    </w:p>
    <w:p w14:paraId="1A332D94" w14:textId="14D4C773" w:rsidR="00B50402" w:rsidRPr="003F078D" w:rsidRDefault="00FE5B58" w:rsidP="0039592B">
      <w:pPr>
        <w:pStyle w:val="ListParagraph"/>
        <w:numPr>
          <w:ilvl w:val="0"/>
          <w:numId w:val="30"/>
        </w:numPr>
        <w:rPr>
          <w:b/>
          <w:szCs w:val="24"/>
        </w:rPr>
      </w:pPr>
      <w:r w:rsidRPr="003F078D">
        <w:rPr>
          <w:szCs w:val="24"/>
        </w:rPr>
        <w:t>Support development of dual (domestic violence/sexual assault) programming in rural communities.</w:t>
      </w:r>
    </w:p>
    <w:p w14:paraId="19F03E1D" w14:textId="77777777" w:rsidR="00CF28D0" w:rsidRPr="003F078D" w:rsidRDefault="00CF28D0" w:rsidP="00131E17">
      <w:pPr>
        <w:ind w:right="90"/>
        <w:jc w:val="both"/>
        <w:rPr>
          <w:szCs w:val="24"/>
        </w:rPr>
      </w:pPr>
    </w:p>
    <w:p w14:paraId="39DF2D1C" w14:textId="58AA579E" w:rsidR="00F96311" w:rsidRPr="003F078D" w:rsidRDefault="00CF28D0" w:rsidP="00131E17">
      <w:pPr>
        <w:ind w:right="90"/>
        <w:jc w:val="both"/>
        <w:rPr>
          <w:szCs w:val="24"/>
        </w:rPr>
      </w:pPr>
      <w:r w:rsidRPr="003F078D">
        <w:rPr>
          <w:szCs w:val="24"/>
        </w:rPr>
        <w:t>Additionally, priority will be given to applications including trauma-informed care and/or healing-centered engagement.</w:t>
      </w:r>
    </w:p>
    <w:p w14:paraId="1BE95A2F" w14:textId="77777777" w:rsidR="00782484" w:rsidRPr="003F078D" w:rsidRDefault="00782484" w:rsidP="00131E17">
      <w:pPr>
        <w:ind w:right="90"/>
        <w:jc w:val="both"/>
        <w:rPr>
          <w:szCs w:val="24"/>
        </w:rPr>
      </w:pPr>
    </w:p>
    <w:p w14:paraId="604DF095" w14:textId="77777777" w:rsidR="0089762A" w:rsidRPr="003F078D" w:rsidRDefault="0089762A" w:rsidP="00131E17">
      <w:pPr>
        <w:ind w:right="90"/>
        <w:jc w:val="both"/>
        <w:rPr>
          <w:b/>
          <w:szCs w:val="24"/>
          <w:u w:val="single"/>
        </w:rPr>
      </w:pPr>
    </w:p>
    <w:p w14:paraId="55188998" w14:textId="470D3242" w:rsidR="008B6FDD" w:rsidRDefault="008B6FDD" w:rsidP="00131E17">
      <w:pPr>
        <w:ind w:right="90"/>
        <w:jc w:val="both"/>
        <w:rPr>
          <w:b/>
          <w:szCs w:val="24"/>
          <w:u w:val="single"/>
        </w:rPr>
      </w:pPr>
      <w:r w:rsidRPr="003F078D">
        <w:rPr>
          <w:b/>
          <w:szCs w:val="24"/>
          <w:u w:val="single"/>
        </w:rPr>
        <w:t>COLLABORA</w:t>
      </w:r>
      <w:r w:rsidR="0043199E" w:rsidRPr="003F078D">
        <w:rPr>
          <w:b/>
          <w:szCs w:val="24"/>
          <w:u w:val="single"/>
        </w:rPr>
        <w:t>TION</w:t>
      </w:r>
    </w:p>
    <w:p w14:paraId="6860BB06" w14:textId="77777777" w:rsidR="003F078D" w:rsidRPr="003F078D" w:rsidRDefault="003F078D" w:rsidP="00131E17">
      <w:pPr>
        <w:ind w:right="90"/>
        <w:jc w:val="both"/>
        <w:rPr>
          <w:b/>
          <w:szCs w:val="24"/>
          <w:u w:val="single"/>
        </w:rPr>
      </w:pPr>
    </w:p>
    <w:p w14:paraId="3B094676" w14:textId="7848DAAD" w:rsidR="00215E01" w:rsidRPr="003F078D" w:rsidRDefault="00BC6E42" w:rsidP="00215E01">
      <w:pPr>
        <w:tabs>
          <w:tab w:val="left" w:pos="-720"/>
        </w:tabs>
        <w:suppressAutoHyphens/>
        <w:snapToGrid w:val="0"/>
        <w:jc w:val="both"/>
        <w:rPr>
          <w:szCs w:val="24"/>
        </w:rPr>
      </w:pPr>
      <w:r w:rsidRPr="003F078D">
        <w:rPr>
          <w:szCs w:val="24"/>
        </w:rPr>
        <w:t>T</w:t>
      </w:r>
      <w:r w:rsidR="00FC3057" w:rsidRPr="003F078D">
        <w:rPr>
          <w:szCs w:val="24"/>
        </w:rPr>
        <w:t xml:space="preserve">he </w:t>
      </w:r>
      <w:r w:rsidRPr="003F078D">
        <w:rPr>
          <w:szCs w:val="24"/>
        </w:rPr>
        <w:t>OAG</w:t>
      </w:r>
      <w:r w:rsidR="00FC3057" w:rsidRPr="003F078D">
        <w:rPr>
          <w:szCs w:val="24"/>
        </w:rPr>
        <w:t xml:space="preserve"> </w:t>
      </w:r>
      <w:r w:rsidR="00A21A09" w:rsidRPr="003F078D">
        <w:rPr>
          <w:szCs w:val="24"/>
        </w:rPr>
        <w:t>encourages</w:t>
      </w:r>
      <w:r w:rsidR="007462E5" w:rsidRPr="003F078D">
        <w:rPr>
          <w:szCs w:val="24"/>
        </w:rPr>
        <w:t xml:space="preserve"> </w:t>
      </w:r>
      <w:r w:rsidR="003C0347" w:rsidRPr="003F078D">
        <w:rPr>
          <w:szCs w:val="24"/>
        </w:rPr>
        <w:t xml:space="preserve">collaborative projects with a </w:t>
      </w:r>
      <w:r w:rsidR="00FC3057" w:rsidRPr="003F078D">
        <w:rPr>
          <w:szCs w:val="24"/>
        </w:rPr>
        <w:t xml:space="preserve">focus on </w:t>
      </w:r>
      <w:r w:rsidRPr="003F078D">
        <w:rPr>
          <w:szCs w:val="24"/>
        </w:rPr>
        <w:t xml:space="preserve">providing broad, non-duplicative and </w:t>
      </w:r>
      <w:r w:rsidR="00295F74" w:rsidRPr="003F078D">
        <w:rPr>
          <w:szCs w:val="24"/>
        </w:rPr>
        <w:t>cost-effective</w:t>
      </w:r>
      <w:r w:rsidR="008B6FDD" w:rsidRPr="003F078D">
        <w:rPr>
          <w:szCs w:val="24"/>
        </w:rPr>
        <w:t xml:space="preserve"> </w:t>
      </w:r>
      <w:r w:rsidR="00F13F4A" w:rsidRPr="003F078D">
        <w:rPr>
          <w:szCs w:val="24"/>
        </w:rPr>
        <w:t>services across law enforcement, prosecution, court responses, and community</w:t>
      </w:r>
      <w:r w:rsidR="00295F74" w:rsidRPr="003F078D">
        <w:rPr>
          <w:szCs w:val="24"/>
        </w:rPr>
        <w:t>-</w:t>
      </w:r>
      <w:r w:rsidR="00F13F4A" w:rsidRPr="003F078D">
        <w:rPr>
          <w:szCs w:val="24"/>
        </w:rPr>
        <w:t xml:space="preserve">based services. This does not limit the number of agencies providing such services </w:t>
      </w:r>
      <w:proofErr w:type="gramStart"/>
      <w:r w:rsidR="00F13F4A" w:rsidRPr="003F078D">
        <w:rPr>
          <w:szCs w:val="24"/>
        </w:rPr>
        <w:t>as long as</w:t>
      </w:r>
      <w:proofErr w:type="gramEnd"/>
      <w:r w:rsidR="00F13F4A" w:rsidRPr="003F078D">
        <w:rPr>
          <w:szCs w:val="24"/>
        </w:rPr>
        <w:t xml:space="preserve"> there is sufficient documented need; however, collaboration to enhance and expand upon existing services is strongly encouraged.</w:t>
      </w:r>
    </w:p>
    <w:p w14:paraId="6A42D0FA" w14:textId="77777777" w:rsidR="00215E01" w:rsidRPr="003F078D" w:rsidRDefault="00215E01" w:rsidP="00215E01">
      <w:pPr>
        <w:tabs>
          <w:tab w:val="left" w:pos="-720"/>
        </w:tabs>
        <w:suppressAutoHyphens/>
        <w:snapToGrid w:val="0"/>
        <w:jc w:val="both"/>
        <w:rPr>
          <w:szCs w:val="24"/>
        </w:rPr>
      </w:pPr>
    </w:p>
    <w:p w14:paraId="5DFC81B8" w14:textId="5E8FB81C" w:rsidR="00215E01" w:rsidRPr="003F078D" w:rsidRDefault="664375EE" w:rsidP="63D8EAA9">
      <w:pPr>
        <w:suppressAutoHyphens/>
        <w:snapToGrid w:val="0"/>
        <w:jc w:val="both"/>
      </w:pPr>
      <w:r w:rsidRPr="003F078D">
        <w:rPr>
          <w:b/>
          <w:bCs/>
        </w:rPr>
        <w:t xml:space="preserve">Letter of Commitment: </w:t>
      </w:r>
      <w:r w:rsidR="00215E01" w:rsidRPr="003F078D">
        <w:rPr>
          <w:spacing w:val="-2"/>
        </w:rPr>
        <w:t>If you will be delivering your program in a location other than your facility, please attach a letter of commitment</w:t>
      </w:r>
      <w:r w:rsidR="002D6445" w:rsidRPr="003F078D">
        <w:rPr>
          <w:spacing w:val="-2"/>
        </w:rPr>
        <w:t xml:space="preserve"> or executed </w:t>
      </w:r>
      <w:r w:rsidR="5F001C83" w:rsidRPr="003F078D">
        <w:rPr>
          <w:spacing w:val="-2"/>
        </w:rPr>
        <w:t>M</w:t>
      </w:r>
      <w:r w:rsidR="002D6445" w:rsidRPr="003F078D">
        <w:rPr>
          <w:spacing w:val="-2"/>
        </w:rPr>
        <w:t xml:space="preserve">emorandum of </w:t>
      </w:r>
      <w:r w:rsidR="0D726CD8" w:rsidRPr="003F078D">
        <w:rPr>
          <w:spacing w:val="-2"/>
        </w:rPr>
        <w:t>U</w:t>
      </w:r>
      <w:r w:rsidR="002D6445" w:rsidRPr="003F078D">
        <w:rPr>
          <w:spacing w:val="-2"/>
        </w:rPr>
        <w:t>nderstanding (MOU)</w:t>
      </w:r>
      <w:r w:rsidR="00215E01" w:rsidRPr="003F078D">
        <w:rPr>
          <w:spacing w:val="-2"/>
        </w:rPr>
        <w:t xml:space="preserve"> from this other agency indicating their understanding of the use of their facility.</w:t>
      </w:r>
    </w:p>
    <w:p w14:paraId="641E6CD4" w14:textId="77777777" w:rsidR="006408AC" w:rsidRPr="003F078D" w:rsidRDefault="006408AC" w:rsidP="00F07034">
      <w:pPr>
        <w:ind w:right="86"/>
        <w:jc w:val="both"/>
        <w:rPr>
          <w:szCs w:val="24"/>
        </w:rPr>
      </w:pPr>
    </w:p>
    <w:p w14:paraId="44383436" w14:textId="1F347700" w:rsidR="00562C39" w:rsidRPr="003F078D" w:rsidRDefault="4D51BF5F" w:rsidP="74BD554D">
      <w:pPr>
        <w:ind w:right="86"/>
        <w:jc w:val="both"/>
      </w:pPr>
      <w:r w:rsidRPr="003F078D">
        <w:rPr>
          <w:b/>
          <w:bCs/>
        </w:rPr>
        <w:t xml:space="preserve">ONLY </w:t>
      </w:r>
      <w:r w:rsidR="00E1273F" w:rsidRPr="003F078D">
        <w:rPr>
          <w:b/>
          <w:bCs/>
          <w:kern w:val="2"/>
        </w:rPr>
        <w:t>For Prosecution, Court</w:t>
      </w:r>
      <w:r w:rsidR="00E26D37" w:rsidRPr="003F078D">
        <w:rPr>
          <w:b/>
          <w:bCs/>
          <w:kern w:val="2"/>
        </w:rPr>
        <w:t>,</w:t>
      </w:r>
      <w:r w:rsidR="00E1273F" w:rsidRPr="003F078D">
        <w:rPr>
          <w:b/>
          <w:bCs/>
          <w:kern w:val="2"/>
        </w:rPr>
        <w:t xml:space="preserve"> and Law Enforcement Applicants</w:t>
      </w:r>
      <w:r w:rsidR="00E1273F" w:rsidRPr="003F078D">
        <w:rPr>
          <w:kern w:val="2"/>
          <w:szCs w:val="24"/>
        </w:rPr>
        <w:t>:</w:t>
      </w:r>
      <w:r w:rsidR="1B7F61A8" w:rsidRPr="003F078D">
        <w:rPr>
          <w:kern w:val="2"/>
          <w:szCs w:val="24"/>
        </w:rPr>
        <w:t xml:space="preserve"> Memorandum of Understanding</w:t>
      </w:r>
      <w:r w:rsidR="6566B2E7" w:rsidRPr="003F078D">
        <w:rPr>
          <w:kern w:val="2"/>
          <w:szCs w:val="24"/>
        </w:rPr>
        <w:t xml:space="preserve"> (MOU)</w:t>
      </w:r>
      <w:r w:rsidR="1B7F61A8" w:rsidRPr="003F078D">
        <w:rPr>
          <w:kern w:val="2"/>
          <w:szCs w:val="24"/>
        </w:rPr>
        <w:t xml:space="preserve"> or Letter of Collaboration:</w:t>
      </w:r>
      <w:r w:rsidR="00E1273F" w:rsidRPr="003F078D">
        <w:rPr>
          <w:kern w:val="2"/>
          <w:szCs w:val="24"/>
        </w:rPr>
        <w:t xml:space="preserve"> </w:t>
      </w:r>
      <w:r w:rsidR="286A3774" w:rsidRPr="003F078D">
        <w:rPr>
          <w:kern w:val="2"/>
          <w:szCs w:val="24"/>
        </w:rPr>
        <w:t xml:space="preserve">If no MOU is currently in place between the applicant and a community-based victim services organization, </w:t>
      </w:r>
      <w:r w:rsidR="163ED88C" w:rsidRPr="003F078D">
        <w:t>a</w:t>
      </w:r>
      <w:r w:rsidR="611D76AF" w:rsidRPr="003F078D">
        <w:t xml:space="preserve"> Letter of Collaboration </w:t>
      </w:r>
      <w:r w:rsidR="611D76AF" w:rsidRPr="003F078D">
        <w:rPr>
          <w:b/>
          <w:bCs/>
        </w:rPr>
        <w:t>must</w:t>
      </w:r>
      <w:r w:rsidR="611D76AF" w:rsidRPr="003F078D">
        <w:t xml:space="preserve"> be submitted with this application from the community-based organization</w:t>
      </w:r>
      <w:r w:rsidR="400931F4" w:rsidRPr="003F078D">
        <w:t>(</w:t>
      </w:r>
      <w:r w:rsidR="611D76AF" w:rsidRPr="003F078D">
        <w:t>s</w:t>
      </w:r>
      <w:r w:rsidR="317CD6C1" w:rsidRPr="003F078D">
        <w:t>)</w:t>
      </w:r>
      <w:r w:rsidR="611D76AF" w:rsidRPr="003F078D">
        <w:t xml:space="preserve"> outlining </w:t>
      </w:r>
      <w:r w:rsidR="530F5E9A" w:rsidRPr="003F078D">
        <w:t>an intended collaborative MOU between the agencies. Such an MOU</w:t>
      </w:r>
      <w:r w:rsidR="299B91EA" w:rsidRPr="003F078D">
        <w:t xml:space="preserve">, fully executed by the participating agencies, </w:t>
      </w:r>
      <w:r w:rsidR="530F5E9A" w:rsidRPr="003F078D">
        <w:t>would</w:t>
      </w:r>
      <w:r w:rsidR="130470CD" w:rsidRPr="003F078D">
        <w:t xml:space="preserve"> then be due</w:t>
      </w:r>
      <w:r w:rsidR="4ACE60E0" w:rsidRPr="003F078D">
        <w:t xml:space="preserve"> to the OAG</w:t>
      </w:r>
      <w:r w:rsidR="130470CD" w:rsidRPr="003F078D">
        <w:t xml:space="preserve"> by </w:t>
      </w:r>
      <w:r w:rsidR="004A4F2C" w:rsidRPr="003F078D">
        <w:t>July</w:t>
      </w:r>
      <w:r w:rsidR="130470CD" w:rsidRPr="003F078D">
        <w:t xml:space="preserve"> 31, </w:t>
      </w:r>
      <w:r w:rsidR="00F661AF" w:rsidRPr="003F078D">
        <w:t>202</w:t>
      </w:r>
      <w:r w:rsidR="00E45CEB">
        <w:t>6</w:t>
      </w:r>
      <w:r w:rsidR="00F661AF" w:rsidRPr="003F078D">
        <w:t>,</w:t>
      </w:r>
      <w:r w:rsidR="130470CD" w:rsidRPr="003F078D">
        <w:t xml:space="preserve"> if the project is funded.</w:t>
      </w:r>
      <w:r w:rsidR="611D76AF" w:rsidRPr="003F078D">
        <w:t xml:space="preserve"> Community-based organizations are organizations </w:t>
      </w:r>
      <w:proofErr w:type="gramStart"/>
      <w:r w:rsidR="611D76AF" w:rsidRPr="003F078D">
        <w:t>providing assistance to</w:t>
      </w:r>
      <w:proofErr w:type="gramEnd"/>
      <w:r w:rsidR="611D76AF" w:rsidRPr="003F078D">
        <w:t xml:space="preserve"> victims </w:t>
      </w:r>
      <w:proofErr w:type="gramStart"/>
      <w:r w:rsidR="611D76AF" w:rsidRPr="003F078D">
        <w:t>whether or not</w:t>
      </w:r>
      <w:proofErr w:type="gramEnd"/>
      <w:r w:rsidR="611D76AF" w:rsidRPr="003F078D">
        <w:t xml:space="preserve"> the victim decides to report the crime to law enforcement.</w:t>
      </w:r>
      <w:r w:rsidR="56E26C61" w:rsidRPr="003F078D">
        <w:t xml:space="preserve"> </w:t>
      </w:r>
      <w:r w:rsidR="611D76AF" w:rsidRPr="003F078D">
        <w:t xml:space="preserve">This collaboration with </w:t>
      </w:r>
      <w:r w:rsidR="1312A9E7" w:rsidRPr="003F078D">
        <w:t xml:space="preserve">community-based </w:t>
      </w:r>
      <w:r w:rsidR="4FCAF403" w:rsidRPr="003F078D">
        <w:t>organizations</w:t>
      </w:r>
      <w:r w:rsidR="611D76AF" w:rsidRPr="003F078D">
        <w:t xml:space="preserve"> </w:t>
      </w:r>
      <w:r w:rsidR="00F661AF" w:rsidRPr="003F078D">
        <w:t>ensures</w:t>
      </w:r>
      <w:r w:rsidR="611D76AF" w:rsidRPr="003F078D">
        <w:t xml:space="preserve"> law enforcement, prosecution</w:t>
      </w:r>
      <w:r w:rsidR="00E26D37" w:rsidRPr="003F078D">
        <w:t>,</w:t>
      </w:r>
      <w:r w:rsidR="611D76AF" w:rsidRPr="003F078D">
        <w:t xml:space="preserve"> and court grantees are providing a victim-centered response in their funded activities.</w:t>
      </w:r>
      <w:r w:rsidR="77A5ACEC" w:rsidRPr="003F078D">
        <w:t xml:space="preserve">  </w:t>
      </w:r>
    </w:p>
    <w:p w14:paraId="3F04B001" w14:textId="77777777" w:rsidR="008B6FDD" w:rsidRPr="003F078D" w:rsidRDefault="008B6FDD" w:rsidP="0A9B946E">
      <w:pPr>
        <w:ind w:right="86"/>
        <w:jc w:val="both"/>
      </w:pPr>
    </w:p>
    <w:p w14:paraId="623575B8" w14:textId="08BCF5EE" w:rsidR="00782484" w:rsidRPr="003F078D" w:rsidRDefault="74BD554D" w:rsidP="00FE5B58">
      <w:pPr>
        <w:ind w:right="86"/>
        <w:jc w:val="both"/>
      </w:pPr>
      <w:r w:rsidRPr="003F078D">
        <w:t xml:space="preserve">The statutory guidelines under the Violence Against Women Act of 2005 mandates “documentation showing that tribal, territorial, state or local prosecution, law enforcement, and courts have consulted with tribal, territorial, state or local victim services programs during the </w:t>
      </w:r>
      <w:r w:rsidRPr="003F078D">
        <w:lastRenderedPageBreak/>
        <w:t xml:space="preserve">course of developing their grant applications in order to ensure that proposed activities and equipment acquisitions are designed to promote the safety, confidentiality, and economic independence of victims of domestic violence, sexual assault, stalking and dating violence.”  The Memorandum of Understanding (MOU) will satisfy this federal mandate. </w:t>
      </w:r>
      <w:r w:rsidRPr="003F078D">
        <w:rPr>
          <w:kern w:val="2"/>
        </w:rPr>
        <w:t xml:space="preserve"> </w:t>
      </w:r>
      <w:r w:rsidRPr="003F078D">
        <w:t xml:space="preserve">  </w:t>
      </w:r>
    </w:p>
    <w:p w14:paraId="677DA141" w14:textId="77777777" w:rsidR="00562C39" w:rsidRPr="003F078D" w:rsidRDefault="00562C39" w:rsidP="00FE5B58">
      <w:pPr>
        <w:ind w:right="86"/>
        <w:jc w:val="both"/>
        <w:rPr>
          <w:szCs w:val="24"/>
        </w:rPr>
      </w:pPr>
    </w:p>
    <w:p w14:paraId="5B517CFB" w14:textId="77777777" w:rsidR="000A4DA6" w:rsidRPr="003F078D" w:rsidRDefault="000A4DA6" w:rsidP="00131E17">
      <w:pPr>
        <w:tabs>
          <w:tab w:val="left" w:pos="-720"/>
        </w:tabs>
        <w:suppressAutoHyphens/>
        <w:ind w:right="90"/>
        <w:jc w:val="both"/>
        <w:rPr>
          <w:spacing w:val="-3"/>
          <w:kern w:val="2"/>
          <w:szCs w:val="24"/>
          <w:u w:val="single"/>
        </w:rPr>
      </w:pPr>
      <w:r w:rsidRPr="003F078D">
        <w:rPr>
          <w:b/>
          <w:spacing w:val="-3"/>
          <w:kern w:val="2"/>
          <w:szCs w:val="24"/>
          <w:u w:val="single"/>
        </w:rPr>
        <w:t>REPORTING AND DOCUMENTATION</w:t>
      </w:r>
    </w:p>
    <w:p w14:paraId="6034808C" w14:textId="77777777" w:rsidR="000A4DA6" w:rsidRPr="003F078D" w:rsidRDefault="000A4DA6" w:rsidP="00131E17">
      <w:pPr>
        <w:tabs>
          <w:tab w:val="left" w:pos="-720"/>
        </w:tabs>
        <w:suppressAutoHyphens/>
        <w:ind w:right="90"/>
        <w:jc w:val="both"/>
        <w:rPr>
          <w:spacing w:val="-3"/>
          <w:kern w:val="2"/>
          <w:szCs w:val="24"/>
        </w:rPr>
      </w:pPr>
    </w:p>
    <w:p w14:paraId="5934731E" w14:textId="77777777" w:rsidR="000A4DA6" w:rsidRPr="003F078D" w:rsidRDefault="000A4DA6" w:rsidP="00131E17">
      <w:pPr>
        <w:tabs>
          <w:tab w:val="left" w:pos="-720"/>
        </w:tabs>
        <w:suppressAutoHyphens/>
        <w:ind w:right="90"/>
        <w:jc w:val="both"/>
        <w:rPr>
          <w:spacing w:val="-3"/>
          <w:kern w:val="2"/>
          <w:szCs w:val="24"/>
        </w:rPr>
      </w:pPr>
      <w:r w:rsidRPr="003F078D">
        <w:rPr>
          <w:spacing w:val="-3"/>
          <w:kern w:val="2"/>
          <w:szCs w:val="24"/>
        </w:rPr>
        <w:t>Successful applicants will be required to supply information on the</w:t>
      </w:r>
      <w:r w:rsidR="000E7733" w:rsidRPr="003F078D">
        <w:rPr>
          <w:spacing w:val="-3"/>
          <w:kern w:val="2"/>
          <w:szCs w:val="24"/>
        </w:rPr>
        <w:t>ir</w:t>
      </w:r>
      <w:r w:rsidRPr="003F078D">
        <w:rPr>
          <w:spacing w:val="-3"/>
          <w:kern w:val="2"/>
          <w:szCs w:val="24"/>
        </w:rPr>
        <w:t xml:space="preserve"> funded project</w:t>
      </w:r>
      <w:r w:rsidR="000E7733" w:rsidRPr="003F078D">
        <w:rPr>
          <w:spacing w:val="-3"/>
          <w:kern w:val="2"/>
          <w:szCs w:val="24"/>
        </w:rPr>
        <w:t>s</w:t>
      </w:r>
      <w:r w:rsidRPr="003F078D">
        <w:rPr>
          <w:spacing w:val="-3"/>
          <w:kern w:val="2"/>
          <w:szCs w:val="24"/>
        </w:rPr>
        <w:t xml:space="preserve">, most of which </w:t>
      </w:r>
      <w:proofErr w:type="gramStart"/>
      <w:r w:rsidRPr="003F078D">
        <w:rPr>
          <w:spacing w:val="-3"/>
          <w:kern w:val="2"/>
          <w:szCs w:val="24"/>
        </w:rPr>
        <w:t>is</w:t>
      </w:r>
      <w:proofErr w:type="gramEnd"/>
      <w:r w:rsidRPr="003F078D">
        <w:rPr>
          <w:spacing w:val="-3"/>
          <w:kern w:val="2"/>
          <w:szCs w:val="24"/>
        </w:rPr>
        <w:t xml:space="preserve"> mandated by the federal guidelines, including the following:</w:t>
      </w:r>
    </w:p>
    <w:p w14:paraId="4C313431" w14:textId="77777777" w:rsidR="000A4DA6" w:rsidRPr="003F078D" w:rsidRDefault="000A4DA6" w:rsidP="00131E17">
      <w:pPr>
        <w:tabs>
          <w:tab w:val="left" w:pos="-720"/>
        </w:tabs>
        <w:suppressAutoHyphens/>
        <w:ind w:right="90"/>
        <w:jc w:val="both"/>
        <w:rPr>
          <w:spacing w:val="-3"/>
          <w:kern w:val="2"/>
          <w:szCs w:val="24"/>
        </w:rPr>
      </w:pPr>
    </w:p>
    <w:p w14:paraId="764F47C3" w14:textId="0F1EA973" w:rsidR="00E26D37" w:rsidRPr="003F078D" w:rsidRDefault="00D01FA5" w:rsidP="00E26D37">
      <w:pPr>
        <w:pStyle w:val="ListParagraph"/>
        <w:numPr>
          <w:ilvl w:val="0"/>
          <w:numId w:val="19"/>
        </w:numPr>
        <w:tabs>
          <w:tab w:val="left" w:pos="360"/>
        </w:tabs>
        <w:suppressAutoHyphens/>
        <w:ind w:right="86"/>
        <w:jc w:val="both"/>
        <w:rPr>
          <w:spacing w:val="-3"/>
          <w:kern w:val="2"/>
        </w:rPr>
      </w:pPr>
      <w:r w:rsidRPr="003F078D">
        <w:rPr>
          <w:b/>
          <w:bCs/>
          <w:spacing w:val="-3"/>
          <w:kern w:val="2"/>
        </w:rPr>
        <w:t>Programmatic Reports</w:t>
      </w:r>
      <w:r w:rsidR="00503979" w:rsidRPr="003F078D">
        <w:rPr>
          <w:spacing w:val="-3"/>
          <w:kern w:val="2"/>
        </w:rPr>
        <w:t xml:space="preserve">: All </w:t>
      </w:r>
      <w:r w:rsidR="00CF28D0" w:rsidRPr="003F078D">
        <w:rPr>
          <w:spacing w:val="-3"/>
          <w:kern w:val="2"/>
        </w:rPr>
        <w:t>sub-</w:t>
      </w:r>
      <w:r w:rsidR="00503979" w:rsidRPr="003F078D">
        <w:rPr>
          <w:spacing w:val="-3"/>
          <w:kern w:val="2"/>
        </w:rPr>
        <w:t>grantees will be required to</w:t>
      </w:r>
      <w:r w:rsidR="000511F5" w:rsidRPr="003F078D">
        <w:rPr>
          <w:spacing w:val="-3"/>
          <w:kern w:val="2"/>
        </w:rPr>
        <w:t xml:space="preserve"> submit </w:t>
      </w:r>
      <w:r w:rsidRPr="003F078D">
        <w:rPr>
          <w:spacing w:val="-3"/>
          <w:kern w:val="2"/>
        </w:rPr>
        <w:t>the following programmatic reports.</w:t>
      </w:r>
    </w:p>
    <w:p w14:paraId="5F305008" w14:textId="77777777" w:rsidR="00D01FA5" w:rsidRPr="003F078D" w:rsidRDefault="00D01FA5" w:rsidP="00D01FA5">
      <w:pPr>
        <w:pStyle w:val="ListParagraph"/>
        <w:tabs>
          <w:tab w:val="left" w:pos="360"/>
        </w:tabs>
        <w:suppressAutoHyphens/>
        <w:ind w:right="86"/>
        <w:jc w:val="both"/>
        <w:rPr>
          <w:spacing w:val="-3"/>
          <w:kern w:val="2"/>
        </w:rPr>
      </w:pPr>
    </w:p>
    <w:p w14:paraId="3573E48D" w14:textId="6AC43D23" w:rsidR="00E26D37" w:rsidRPr="00EF5CA7" w:rsidRDefault="00964D65" w:rsidP="00E26D37">
      <w:pPr>
        <w:pStyle w:val="ListParagraph"/>
        <w:numPr>
          <w:ilvl w:val="1"/>
          <w:numId w:val="19"/>
        </w:numPr>
        <w:tabs>
          <w:tab w:val="left" w:pos="360"/>
        </w:tabs>
        <w:suppressAutoHyphens/>
        <w:ind w:right="86"/>
        <w:jc w:val="both"/>
        <w:rPr>
          <w:spacing w:val="-3"/>
          <w:kern w:val="2"/>
        </w:rPr>
      </w:pPr>
      <w:r w:rsidRPr="00EF5CA7">
        <w:rPr>
          <w:b/>
          <w:bCs/>
          <w:spacing w:val="-3"/>
          <w:kern w:val="2"/>
        </w:rPr>
        <w:t>IMPACT</w:t>
      </w:r>
      <w:r w:rsidR="005B3C17" w:rsidRPr="00EF5CA7">
        <w:rPr>
          <w:b/>
          <w:bCs/>
          <w:spacing w:val="-3"/>
          <w:kern w:val="2"/>
        </w:rPr>
        <w:t xml:space="preserve"> Report:</w:t>
      </w:r>
      <w:r w:rsidR="005B3C17" w:rsidRPr="00EF5CA7">
        <w:rPr>
          <w:spacing w:val="-3"/>
          <w:kern w:val="2"/>
        </w:rPr>
        <w:t xml:space="preserve"> This report will require the sub-grantees to</w:t>
      </w:r>
      <w:r w:rsidR="00503979" w:rsidRPr="00EF5CA7">
        <w:rPr>
          <w:spacing w:val="-3"/>
          <w:kern w:val="2"/>
        </w:rPr>
        <w:t xml:space="preserve"> </w:t>
      </w:r>
      <w:r w:rsidR="00D81517" w:rsidRPr="00EF5CA7">
        <w:rPr>
          <w:spacing w:val="-3"/>
          <w:kern w:val="2"/>
        </w:rPr>
        <w:t>gather statistical information pertaining to their funded project</w:t>
      </w:r>
      <w:r w:rsidR="00F71CB6" w:rsidRPr="00EF5CA7">
        <w:rPr>
          <w:spacing w:val="-3"/>
          <w:kern w:val="2"/>
          <w:szCs w:val="24"/>
        </w:rPr>
        <w:t>,</w:t>
      </w:r>
      <w:r w:rsidR="00D81517" w:rsidRPr="00EF5CA7">
        <w:rPr>
          <w:spacing w:val="-3"/>
          <w:kern w:val="2"/>
        </w:rPr>
        <w:t xml:space="preserve"> which must be provide</w:t>
      </w:r>
      <w:r w:rsidR="00146A61" w:rsidRPr="00EF5CA7">
        <w:rPr>
          <w:spacing w:val="-3"/>
          <w:kern w:val="2"/>
        </w:rPr>
        <w:t xml:space="preserve">d to the grant administrator at the conclusion of </w:t>
      </w:r>
      <w:r w:rsidR="00D01FA5" w:rsidRPr="00EF5CA7">
        <w:rPr>
          <w:spacing w:val="-3"/>
          <w:kern w:val="2"/>
        </w:rPr>
        <w:t>the</w:t>
      </w:r>
      <w:r w:rsidR="000B2320" w:rsidRPr="00EF5CA7">
        <w:rPr>
          <w:spacing w:val="-3"/>
          <w:kern w:val="2"/>
        </w:rPr>
        <w:t xml:space="preserve"> calendar year, using </w:t>
      </w:r>
      <w:r w:rsidR="00146A61" w:rsidRPr="00EF5CA7">
        <w:rPr>
          <w:spacing w:val="-3"/>
          <w:kern w:val="2"/>
        </w:rPr>
        <w:t xml:space="preserve">the mandated </w:t>
      </w:r>
      <w:r w:rsidR="00B37E68" w:rsidRPr="00EF5CA7">
        <w:rPr>
          <w:spacing w:val="-3"/>
          <w:kern w:val="2"/>
        </w:rPr>
        <w:t xml:space="preserve">online reporting tool </w:t>
      </w:r>
      <w:r w:rsidR="00146A61" w:rsidRPr="00EF5CA7">
        <w:rPr>
          <w:spacing w:val="-3"/>
          <w:kern w:val="2"/>
        </w:rPr>
        <w:t>provided by the Office on Violence Against Women</w:t>
      </w:r>
      <w:r w:rsidRPr="00EF5CA7">
        <w:rPr>
          <w:spacing w:val="-3"/>
          <w:kern w:val="2"/>
        </w:rPr>
        <w:t xml:space="preserve"> through </w:t>
      </w:r>
      <w:r w:rsidR="00EF5CA7" w:rsidRPr="00EF5CA7">
        <w:rPr>
          <w:spacing w:val="-3"/>
          <w:kern w:val="2"/>
        </w:rPr>
        <w:t>the VAWA</w:t>
      </w:r>
      <w:r w:rsidR="00F071D6" w:rsidRPr="00EF5CA7">
        <w:rPr>
          <w:spacing w:val="-3"/>
          <w:kern w:val="2"/>
        </w:rPr>
        <w:t xml:space="preserve"> MEI</w:t>
      </w:r>
      <w:r w:rsidR="00EF5CA7" w:rsidRPr="00EF5CA7">
        <w:rPr>
          <w:spacing w:val="-3"/>
          <w:kern w:val="2"/>
        </w:rPr>
        <w:t xml:space="preserve"> team</w:t>
      </w:r>
      <w:r w:rsidR="00723477" w:rsidRPr="00EF5CA7">
        <w:rPr>
          <w:spacing w:val="-3"/>
          <w:kern w:val="2"/>
        </w:rPr>
        <w:t xml:space="preserve"> at the</w:t>
      </w:r>
      <w:r w:rsidR="00502689" w:rsidRPr="00EF5CA7">
        <w:rPr>
          <w:spacing w:val="-3"/>
          <w:kern w:val="2"/>
        </w:rPr>
        <w:t xml:space="preserve"> University of Southern Maine, the developer of this report.</w:t>
      </w:r>
      <w:r w:rsidR="2578C089" w:rsidRPr="00EF5CA7">
        <w:rPr>
          <w:spacing w:val="-3"/>
          <w:kern w:val="2"/>
        </w:rPr>
        <w:t xml:space="preserve">  </w:t>
      </w:r>
    </w:p>
    <w:p w14:paraId="710D20EB" w14:textId="77777777" w:rsidR="00E26D37" w:rsidRPr="003F078D" w:rsidRDefault="00E26D37" w:rsidP="00E26D37">
      <w:pPr>
        <w:pStyle w:val="ListParagraph"/>
        <w:tabs>
          <w:tab w:val="left" w:pos="360"/>
        </w:tabs>
        <w:suppressAutoHyphens/>
        <w:ind w:left="1440" w:right="86"/>
        <w:jc w:val="both"/>
        <w:rPr>
          <w:spacing w:val="-3"/>
          <w:kern w:val="2"/>
        </w:rPr>
      </w:pPr>
    </w:p>
    <w:p w14:paraId="37D9EEBC" w14:textId="69FC97CA" w:rsidR="000A4DA6" w:rsidRPr="003F078D" w:rsidRDefault="00C63D55" w:rsidP="00E26D37">
      <w:pPr>
        <w:pStyle w:val="ListParagraph"/>
        <w:numPr>
          <w:ilvl w:val="1"/>
          <w:numId w:val="19"/>
        </w:numPr>
        <w:tabs>
          <w:tab w:val="left" w:pos="360"/>
        </w:tabs>
        <w:suppressAutoHyphens/>
        <w:ind w:right="86"/>
        <w:jc w:val="both"/>
        <w:rPr>
          <w:spacing w:val="-3"/>
          <w:kern w:val="2"/>
        </w:rPr>
      </w:pPr>
      <w:r>
        <w:rPr>
          <w:b/>
          <w:bCs/>
          <w:spacing w:val="-3"/>
          <w:kern w:val="2"/>
        </w:rPr>
        <w:t>Semi-Annual</w:t>
      </w:r>
      <w:r w:rsidR="00D01FA5" w:rsidRPr="003F078D">
        <w:rPr>
          <w:b/>
          <w:bCs/>
          <w:spacing w:val="-3"/>
          <w:kern w:val="2"/>
        </w:rPr>
        <w:t xml:space="preserve"> Reports</w:t>
      </w:r>
      <w:r w:rsidR="00B23B55" w:rsidRPr="003F078D">
        <w:rPr>
          <w:b/>
          <w:bCs/>
          <w:spacing w:val="-3"/>
          <w:kern w:val="2"/>
        </w:rPr>
        <w:t>:</w:t>
      </w:r>
      <w:r w:rsidR="00B23B55" w:rsidRPr="003F078D">
        <w:rPr>
          <w:spacing w:val="-3"/>
          <w:kern w:val="2"/>
        </w:rPr>
        <w:t xml:space="preserve"> </w:t>
      </w:r>
      <w:r w:rsidR="00D01FA5" w:rsidRPr="003F078D">
        <w:rPr>
          <w:spacing w:val="-3"/>
          <w:kern w:val="2"/>
        </w:rPr>
        <w:t>Narrative</w:t>
      </w:r>
      <w:r w:rsidR="00B23B55" w:rsidRPr="003F078D">
        <w:rPr>
          <w:spacing w:val="-3"/>
          <w:kern w:val="2"/>
        </w:rPr>
        <w:t xml:space="preserve"> report</w:t>
      </w:r>
      <w:r w:rsidR="00D01FA5" w:rsidRPr="003F078D">
        <w:rPr>
          <w:spacing w:val="-3"/>
          <w:kern w:val="2"/>
        </w:rPr>
        <w:t>s</w:t>
      </w:r>
      <w:r w:rsidR="00B23B55" w:rsidRPr="003F078D">
        <w:rPr>
          <w:spacing w:val="-3"/>
          <w:kern w:val="2"/>
        </w:rPr>
        <w:t xml:space="preserve"> on </w:t>
      </w:r>
      <w:r w:rsidR="003F078D">
        <w:rPr>
          <w:spacing w:val="-3"/>
          <w:kern w:val="2"/>
        </w:rPr>
        <w:t>sub-grantee</w:t>
      </w:r>
      <w:r w:rsidR="00B23B55" w:rsidRPr="003F078D">
        <w:rPr>
          <w:spacing w:val="-3"/>
          <w:kern w:val="2"/>
        </w:rPr>
        <w:t xml:space="preserve"> project progress </w:t>
      </w:r>
      <w:r w:rsidR="00366D99" w:rsidRPr="003F078D">
        <w:rPr>
          <w:spacing w:val="-3"/>
          <w:kern w:val="2"/>
        </w:rPr>
        <w:t xml:space="preserve">describing the status of </w:t>
      </w:r>
      <w:r w:rsidR="003F078D">
        <w:rPr>
          <w:spacing w:val="-3"/>
          <w:kern w:val="2"/>
        </w:rPr>
        <w:t>the</w:t>
      </w:r>
      <w:r w:rsidR="00366D99" w:rsidRPr="003F078D">
        <w:rPr>
          <w:spacing w:val="-3"/>
          <w:kern w:val="2"/>
        </w:rPr>
        <w:t xml:space="preserve"> project as it relates to the goals outlined in </w:t>
      </w:r>
      <w:r w:rsidR="003F078D">
        <w:rPr>
          <w:spacing w:val="-3"/>
          <w:kern w:val="2"/>
        </w:rPr>
        <w:t>the</w:t>
      </w:r>
      <w:r w:rsidR="00366D99" w:rsidRPr="003F078D">
        <w:rPr>
          <w:spacing w:val="-3"/>
          <w:kern w:val="2"/>
        </w:rPr>
        <w:t xml:space="preserve"> </w:t>
      </w:r>
      <w:r w:rsidR="047E8F7B" w:rsidRPr="003F078D">
        <w:rPr>
          <w:spacing w:val="-3"/>
          <w:kern w:val="2"/>
        </w:rPr>
        <w:t xml:space="preserve">application </w:t>
      </w:r>
      <w:r w:rsidR="00514CD4" w:rsidRPr="003F078D">
        <w:rPr>
          <w:spacing w:val="-3"/>
          <w:kern w:val="2"/>
        </w:rPr>
        <w:t>and list training completed by grant funded staff</w:t>
      </w:r>
      <w:r w:rsidR="003F078D">
        <w:rPr>
          <w:spacing w:val="-3"/>
          <w:kern w:val="2"/>
        </w:rPr>
        <w:t xml:space="preserve">. The </w:t>
      </w:r>
      <w:r>
        <w:rPr>
          <w:spacing w:val="-3"/>
          <w:kern w:val="2"/>
        </w:rPr>
        <w:t>semi-annual</w:t>
      </w:r>
      <w:r w:rsidR="003F078D">
        <w:rPr>
          <w:spacing w:val="-3"/>
          <w:kern w:val="2"/>
        </w:rPr>
        <w:t xml:space="preserve"> report</w:t>
      </w:r>
      <w:r>
        <w:rPr>
          <w:spacing w:val="-3"/>
          <w:kern w:val="2"/>
        </w:rPr>
        <w:t>s</w:t>
      </w:r>
      <w:r w:rsidR="003F078D">
        <w:rPr>
          <w:spacing w:val="-3"/>
          <w:kern w:val="2"/>
        </w:rPr>
        <w:t xml:space="preserve"> must be</w:t>
      </w:r>
      <w:r w:rsidR="00E1273F" w:rsidRPr="003F078D">
        <w:rPr>
          <w:spacing w:val="-3"/>
          <w:kern w:val="2"/>
        </w:rPr>
        <w:t xml:space="preserve"> </w:t>
      </w:r>
      <w:r w:rsidR="00D01FA5" w:rsidRPr="003F078D">
        <w:rPr>
          <w:spacing w:val="-3"/>
          <w:kern w:val="2"/>
        </w:rPr>
        <w:t xml:space="preserve">submitted </w:t>
      </w:r>
      <w:r w:rsidR="003F078D">
        <w:rPr>
          <w:spacing w:val="-3"/>
          <w:kern w:val="2"/>
        </w:rPr>
        <w:t xml:space="preserve">by </w:t>
      </w:r>
      <w:r>
        <w:rPr>
          <w:spacing w:val="-3"/>
          <w:kern w:val="2"/>
        </w:rPr>
        <w:t>July</w:t>
      </w:r>
      <w:r w:rsidR="003F078D">
        <w:rPr>
          <w:spacing w:val="-3"/>
          <w:kern w:val="2"/>
        </w:rPr>
        <w:t xml:space="preserve"> 3</w:t>
      </w:r>
      <w:r>
        <w:rPr>
          <w:spacing w:val="-3"/>
          <w:kern w:val="2"/>
        </w:rPr>
        <w:t>1, 2026</w:t>
      </w:r>
      <w:r w:rsidR="00B64225">
        <w:rPr>
          <w:spacing w:val="-3"/>
          <w:kern w:val="2"/>
        </w:rPr>
        <w:t>,</w:t>
      </w:r>
      <w:r>
        <w:rPr>
          <w:spacing w:val="-3"/>
          <w:kern w:val="2"/>
        </w:rPr>
        <w:t xml:space="preserve"> and January 31, 2027</w:t>
      </w:r>
      <w:r w:rsidR="00B64225">
        <w:rPr>
          <w:spacing w:val="-3"/>
          <w:kern w:val="2"/>
        </w:rPr>
        <w:t>,</w:t>
      </w:r>
      <w:r>
        <w:rPr>
          <w:spacing w:val="-3"/>
          <w:kern w:val="2"/>
        </w:rPr>
        <w:t xml:space="preserve"> </w:t>
      </w:r>
      <w:r w:rsidR="00E1273F" w:rsidRPr="003F078D">
        <w:rPr>
          <w:spacing w:val="-3"/>
          <w:kern w:val="2"/>
        </w:rPr>
        <w:t>usin</w:t>
      </w:r>
      <w:r w:rsidR="00911EC6" w:rsidRPr="003F078D">
        <w:rPr>
          <w:spacing w:val="-3"/>
          <w:kern w:val="2"/>
        </w:rPr>
        <w:t xml:space="preserve">g the template provided by the </w:t>
      </w:r>
      <w:r w:rsidR="00E1273F" w:rsidRPr="003F078D">
        <w:rPr>
          <w:spacing w:val="-3"/>
          <w:kern w:val="2"/>
        </w:rPr>
        <w:t>OAG Grant</w:t>
      </w:r>
      <w:r w:rsidR="4FE97116" w:rsidRPr="003F078D">
        <w:rPr>
          <w:spacing w:val="-3"/>
          <w:kern w:val="2"/>
        </w:rPr>
        <w:t>s</w:t>
      </w:r>
      <w:r w:rsidR="00E1273F" w:rsidRPr="003F078D">
        <w:rPr>
          <w:spacing w:val="-3"/>
          <w:kern w:val="2"/>
        </w:rPr>
        <w:t xml:space="preserve"> Unit</w:t>
      </w:r>
      <w:r w:rsidR="003F078D">
        <w:rPr>
          <w:spacing w:val="-3"/>
          <w:kern w:val="2"/>
        </w:rPr>
        <w:t>.</w:t>
      </w:r>
    </w:p>
    <w:p w14:paraId="2FD7F641" w14:textId="77777777" w:rsidR="002D6445" w:rsidRPr="003F078D" w:rsidRDefault="002D6445" w:rsidP="002D6445">
      <w:pPr>
        <w:tabs>
          <w:tab w:val="left" w:pos="-720"/>
          <w:tab w:val="left" w:pos="360"/>
        </w:tabs>
        <w:suppressAutoHyphens/>
        <w:ind w:right="86"/>
        <w:jc w:val="both"/>
        <w:rPr>
          <w:spacing w:val="-3"/>
          <w:kern w:val="2"/>
          <w:szCs w:val="24"/>
        </w:rPr>
      </w:pPr>
    </w:p>
    <w:p w14:paraId="3EA87C70" w14:textId="1A581F3D" w:rsidR="000A4DA6" w:rsidRPr="003F078D" w:rsidRDefault="00505255" w:rsidP="06E418C8">
      <w:pPr>
        <w:keepNext/>
        <w:keepLines/>
        <w:tabs>
          <w:tab w:val="left" w:pos="360"/>
        </w:tabs>
        <w:suppressAutoHyphens/>
        <w:ind w:left="720" w:right="86" w:hanging="360"/>
        <w:jc w:val="both"/>
      </w:pPr>
      <w:r w:rsidRPr="003F078D">
        <w:rPr>
          <w:spacing w:val="-3"/>
          <w:kern w:val="2"/>
        </w:rPr>
        <w:t>2</w:t>
      </w:r>
      <w:proofErr w:type="gramStart"/>
      <w:r w:rsidR="00B85CF3" w:rsidRPr="003F078D">
        <w:rPr>
          <w:spacing w:val="-3"/>
          <w:kern w:val="2"/>
          <w:szCs w:val="24"/>
        </w:rPr>
        <w:t xml:space="preserve">.  </w:t>
      </w:r>
      <w:r w:rsidR="00D01FA5" w:rsidRPr="003F078D">
        <w:rPr>
          <w:b/>
          <w:bCs/>
          <w:spacing w:val="-3"/>
          <w:kern w:val="2"/>
        </w:rPr>
        <w:t>Requests</w:t>
      </w:r>
      <w:proofErr w:type="gramEnd"/>
      <w:r w:rsidR="00D01FA5" w:rsidRPr="003F078D">
        <w:rPr>
          <w:b/>
          <w:bCs/>
          <w:spacing w:val="-3"/>
          <w:kern w:val="2"/>
        </w:rPr>
        <w:t xml:space="preserve"> for Reimbursement</w:t>
      </w:r>
      <w:r w:rsidR="00F56DCB" w:rsidRPr="003F078D">
        <w:rPr>
          <w:b/>
          <w:bCs/>
          <w:spacing w:val="-3"/>
          <w:kern w:val="2"/>
          <w:szCs w:val="24"/>
        </w:rPr>
        <w:t>:</w:t>
      </w:r>
      <w:r w:rsidR="00E40177" w:rsidRPr="003F078D">
        <w:rPr>
          <w:spacing w:val="-3"/>
          <w:kern w:val="2"/>
          <w:szCs w:val="24"/>
        </w:rPr>
        <w:t xml:space="preserve"> </w:t>
      </w:r>
      <w:r w:rsidR="008B2695" w:rsidRPr="003F078D">
        <w:rPr>
          <w:b/>
          <w:bCs/>
          <w:i/>
          <w:iCs/>
          <w:spacing w:val="-3"/>
          <w:kern w:val="2"/>
          <w:u w:val="single"/>
        </w:rPr>
        <w:t>This is a cost reimbursable award.</w:t>
      </w:r>
      <w:r w:rsidR="008B2695" w:rsidRPr="003F078D">
        <w:rPr>
          <w:spacing w:val="-3"/>
          <w:kern w:val="2"/>
          <w:szCs w:val="24"/>
        </w:rPr>
        <w:t xml:space="preserve"> </w:t>
      </w:r>
      <w:r w:rsidR="00F56DCB" w:rsidRPr="003F078D">
        <w:rPr>
          <w:spacing w:val="-3"/>
          <w:kern w:val="2"/>
        </w:rPr>
        <w:t>All</w:t>
      </w:r>
      <w:r w:rsidR="00CC49F0" w:rsidRPr="003F078D">
        <w:rPr>
          <w:spacing w:val="-3"/>
          <w:kern w:val="2"/>
        </w:rPr>
        <w:t xml:space="preserve"> sub</w:t>
      </w:r>
      <w:r w:rsidR="00F56DCB" w:rsidRPr="003F078D">
        <w:rPr>
          <w:spacing w:val="-3"/>
          <w:kern w:val="2"/>
        </w:rPr>
        <w:t xml:space="preserve"> grantees</w:t>
      </w:r>
      <w:r w:rsidR="0035129A" w:rsidRPr="003F078D">
        <w:rPr>
          <w:spacing w:val="-3"/>
          <w:kern w:val="2"/>
        </w:rPr>
        <w:t xml:space="preserve"> are required </w:t>
      </w:r>
      <w:r w:rsidR="00F56DCB" w:rsidRPr="003F078D">
        <w:rPr>
          <w:spacing w:val="-3"/>
          <w:kern w:val="2"/>
        </w:rPr>
        <w:t>to complete</w:t>
      </w:r>
      <w:r w:rsidR="00CC49F0" w:rsidRPr="003F078D">
        <w:rPr>
          <w:spacing w:val="-3"/>
          <w:kern w:val="2"/>
        </w:rPr>
        <w:t xml:space="preserve"> and submit</w:t>
      </w:r>
      <w:r w:rsidR="00F56DCB" w:rsidRPr="003F078D">
        <w:rPr>
          <w:spacing w:val="-3"/>
          <w:kern w:val="2"/>
        </w:rPr>
        <w:t xml:space="preserve"> monthly </w:t>
      </w:r>
      <w:r w:rsidR="003F078D">
        <w:rPr>
          <w:spacing w:val="-3"/>
          <w:kern w:val="2"/>
        </w:rPr>
        <w:t>Request for Reimbursement</w:t>
      </w:r>
      <w:r w:rsidR="00F56DCB" w:rsidRPr="003F078D">
        <w:rPr>
          <w:spacing w:val="-3"/>
          <w:kern w:val="2"/>
        </w:rPr>
        <w:t xml:space="preserve"> (</w:t>
      </w:r>
      <w:r w:rsidR="00E1273F" w:rsidRPr="003F078D">
        <w:rPr>
          <w:spacing w:val="-3"/>
          <w:kern w:val="2"/>
        </w:rPr>
        <w:t xml:space="preserve">template </w:t>
      </w:r>
      <w:r w:rsidR="00F56DCB" w:rsidRPr="003F078D">
        <w:rPr>
          <w:spacing w:val="-3"/>
          <w:kern w:val="2"/>
        </w:rPr>
        <w:t>provided upon approval of award</w:t>
      </w:r>
      <w:r w:rsidR="00CC49F0" w:rsidRPr="003F078D">
        <w:rPr>
          <w:spacing w:val="-3"/>
          <w:kern w:val="2"/>
        </w:rPr>
        <w:t xml:space="preserve"> and submission of all required documents</w:t>
      </w:r>
      <w:r w:rsidR="00F56DCB" w:rsidRPr="003F078D">
        <w:rPr>
          <w:spacing w:val="-3"/>
          <w:kern w:val="2"/>
        </w:rPr>
        <w:t xml:space="preserve">) together with </w:t>
      </w:r>
      <w:r w:rsidR="000A4DA6" w:rsidRPr="003F078D">
        <w:rPr>
          <w:spacing w:val="-3"/>
          <w:kern w:val="2"/>
        </w:rPr>
        <w:t>supporting backup documentation clearly iden</w:t>
      </w:r>
      <w:r w:rsidR="000A4DA6" w:rsidRPr="003F078D">
        <w:rPr>
          <w:spacing w:val="-3"/>
          <w:kern w:val="2"/>
        </w:rPr>
        <w:softHyphen/>
        <w:t xml:space="preserve">tifying expenses for which reimbursement is requested as well as any expenses and/or in-kind services being </w:t>
      </w:r>
      <w:r w:rsidR="00EC4932" w:rsidRPr="003F078D">
        <w:rPr>
          <w:spacing w:val="-3"/>
          <w:kern w:val="2"/>
        </w:rPr>
        <w:t xml:space="preserve">provided </w:t>
      </w:r>
      <w:r w:rsidR="000A4DA6" w:rsidRPr="003F078D">
        <w:rPr>
          <w:spacing w:val="-3"/>
          <w:kern w:val="2"/>
        </w:rPr>
        <w:t xml:space="preserve">as match for an award. </w:t>
      </w:r>
      <w:r w:rsidR="48E3B3EB" w:rsidRPr="003F078D">
        <w:rPr>
          <w:spacing w:val="-3"/>
          <w:kern w:val="2"/>
          <w:szCs w:val="24"/>
        </w:rPr>
        <w:t xml:space="preserve">These reports are due by the </w:t>
      </w:r>
      <w:r w:rsidR="00D01FA5" w:rsidRPr="003F078D">
        <w:rPr>
          <w:spacing w:val="-3"/>
          <w:kern w:val="2"/>
          <w:szCs w:val="24"/>
        </w:rPr>
        <w:t>15th</w:t>
      </w:r>
      <w:r w:rsidR="48E3B3EB" w:rsidRPr="003F078D">
        <w:rPr>
          <w:spacing w:val="-3"/>
          <w:kern w:val="2"/>
          <w:szCs w:val="24"/>
        </w:rPr>
        <w:t xml:space="preserve"> of the following month. For example, the </w:t>
      </w:r>
      <w:r w:rsidR="00D01FA5" w:rsidRPr="003F078D">
        <w:rPr>
          <w:spacing w:val="-3"/>
          <w:kern w:val="2"/>
          <w:szCs w:val="24"/>
        </w:rPr>
        <w:t>Request for Reimbursement</w:t>
      </w:r>
      <w:r w:rsidR="48E3B3EB" w:rsidRPr="003F078D">
        <w:rPr>
          <w:spacing w:val="-3"/>
          <w:kern w:val="2"/>
          <w:szCs w:val="24"/>
        </w:rPr>
        <w:t xml:space="preserve"> for </w:t>
      </w:r>
      <w:r w:rsidR="00E820C8" w:rsidRPr="003F078D">
        <w:rPr>
          <w:spacing w:val="-3"/>
          <w:kern w:val="2"/>
          <w:szCs w:val="24"/>
        </w:rPr>
        <w:t>January 202</w:t>
      </w:r>
      <w:r w:rsidR="00F63BF6">
        <w:rPr>
          <w:spacing w:val="-3"/>
          <w:kern w:val="2"/>
          <w:szCs w:val="24"/>
        </w:rPr>
        <w:t>6</w:t>
      </w:r>
      <w:r w:rsidR="48E3B3EB" w:rsidRPr="003F078D">
        <w:rPr>
          <w:spacing w:val="-3"/>
          <w:kern w:val="2"/>
          <w:szCs w:val="24"/>
        </w:rPr>
        <w:t xml:space="preserve"> will be due by </w:t>
      </w:r>
      <w:r w:rsidR="00E820C8" w:rsidRPr="003F078D">
        <w:rPr>
          <w:spacing w:val="-3"/>
          <w:kern w:val="2"/>
          <w:szCs w:val="24"/>
        </w:rPr>
        <w:t>February</w:t>
      </w:r>
      <w:r w:rsidR="00D01FA5" w:rsidRPr="003F078D">
        <w:rPr>
          <w:spacing w:val="-3"/>
          <w:kern w:val="2"/>
          <w:szCs w:val="24"/>
        </w:rPr>
        <w:t xml:space="preserve"> 15</w:t>
      </w:r>
      <w:r w:rsidR="48E3B3EB" w:rsidRPr="003F078D">
        <w:rPr>
          <w:spacing w:val="-3"/>
          <w:kern w:val="2"/>
          <w:szCs w:val="24"/>
        </w:rPr>
        <w:t>, 202</w:t>
      </w:r>
      <w:r w:rsidR="00F63BF6">
        <w:rPr>
          <w:spacing w:val="-3"/>
          <w:kern w:val="2"/>
          <w:szCs w:val="24"/>
        </w:rPr>
        <w:t>6</w:t>
      </w:r>
      <w:r w:rsidR="001E3071" w:rsidRPr="003F078D">
        <w:rPr>
          <w:spacing w:val="-3"/>
          <w:kern w:val="2"/>
          <w:szCs w:val="24"/>
        </w:rPr>
        <w:t>.</w:t>
      </w:r>
      <w:r w:rsidR="00E45CEB">
        <w:rPr>
          <w:spacing w:val="-3"/>
          <w:kern w:val="2"/>
          <w:szCs w:val="24"/>
        </w:rPr>
        <w:t xml:space="preserve"> Additionally, all RFRs must have the preparer identified on the front page and an authorizing official’s signature. The preparer </w:t>
      </w:r>
      <w:r w:rsidR="00E45CEB" w:rsidRPr="00E45CEB">
        <w:rPr>
          <w:spacing w:val="-3"/>
          <w:kern w:val="2"/>
          <w:szCs w:val="24"/>
          <w:u w:val="single"/>
        </w:rPr>
        <w:t>must</w:t>
      </w:r>
      <w:r w:rsidR="00E45CEB">
        <w:rPr>
          <w:spacing w:val="-3"/>
          <w:kern w:val="2"/>
          <w:szCs w:val="24"/>
        </w:rPr>
        <w:t xml:space="preserve"> </w:t>
      </w:r>
      <w:r w:rsidR="00E45CEB" w:rsidRPr="00E45CEB">
        <w:rPr>
          <w:spacing w:val="-3"/>
          <w:kern w:val="2"/>
          <w:szCs w:val="24"/>
        </w:rPr>
        <w:t>be</w:t>
      </w:r>
      <w:r w:rsidR="00E45CEB">
        <w:rPr>
          <w:spacing w:val="-3"/>
          <w:kern w:val="2"/>
          <w:szCs w:val="24"/>
        </w:rPr>
        <w:t xml:space="preserve"> a different person from the person authorizing the request. </w:t>
      </w:r>
    </w:p>
    <w:p w14:paraId="60BA9BDE" w14:textId="77777777" w:rsidR="00F56DCB" w:rsidRPr="003F078D" w:rsidRDefault="00F56DCB" w:rsidP="00131E17">
      <w:pPr>
        <w:tabs>
          <w:tab w:val="left" w:pos="-720"/>
          <w:tab w:val="left" w:pos="0"/>
          <w:tab w:val="left" w:pos="360"/>
        </w:tabs>
        <w:suppressAutoHyphens/>
        <w:ind w:left="720" w:right="86" w:hanging="360"/>
        <w:jc w:val="both"/>
        <w:rPr>
          <w:spacing w:val="-3"/>
          <w:kern w:val="2"/>
          <w:szCs w:val="24"/>
        </w:rPr>
      </w:pPr>
    </w:p>
    <w:p w14:paraId="4AB0E345" w14:textId="446B5C96" w:rsidR="00D80A18" w:rsidRPr="003F078D" w:rsidRDefault="00505255" w:rsidP="00D80A18">
      <w:pPr>
        <w:tabs>
          <w:tab w:val="left" w:pos="360"/>
        </w:tabs>
        <w:suppressAutoHyphens/>
        <w:ind w:left="720" w:right="86" w:hanging="360"/>
        <w:jc w:val="both"/>
        <w:rPr>
          <w:spacing w:val="-3"/>
          <w:kern w:val="2"/>
        </w:rPr>
      </w:pPr>
      <w:r w:rsidRPr="003F078D">
        <w:rPr>
          <w:spacing w:val="-3"/>
          <w:kern w:val="2"/>
        </w:rPr>
        <w:t>3</w:t>
      </w:r>
      <w:proofErr w:type="gramStart"/>
      <w:r w:rsidR="007804C9" w:rsidRPr="003F078D">
        <w:rPr>
          <w:spacing w:val="-3"/>
          <w:kern w:val="2"/>
        </w:rPr>
        <w:t>.</w:t>
      </w:r>
      <w:r w:rsidR="09AD1F97" w:rsidRPr="003F078D">
        <w:t xml:space="preserve"> </w:t>
      </w:r>
      <w:r w:rsidR="007804C9" w:rsidRPr="003F078D">
        <w:rPr>
          <w:spacing w:val="-3"/>
          <w:kern w:val="2"/>
          <w:szCs w:val="24"/>
        </w:rPr>
        <w:tab/>
      </w:r>
      <w:r w:rsidR="00CC49F0" w:rsidRPr="003F078D">
        <w:rPr>
          <w:b/>
          <w:bCs/>
          <w:spacing w:val="-3"/>
          <w:kern w:val="2"/>
        </w:rPr>
        <w:t>Site</w:t>
      </w:r>
      <w:proofErr w:type="gramEnd"/>
      <w:r w:rsidR="00CC49F0" w:rsidRPr="003F078D">
        <w:rPr>
          <w:b/>
          <w:bCs/>
          <w:spacing w:val="-3"/>
          <w:kern w:val="2"/>
        </w:rPr>
        <w:t xml:space="preserve"> </w:t>
      </w:r>
      <w:r w:rsidR="003F078D" w:rsidRPr="003F078D">
        <w:rPr>
          <w:b/>
          <w:bCs/>
          <w:spacing w:val="-3"/>
          <w:kern w:val="2"/>
        </w:rPr>
        <w:t>Monitoring</w:t>
      </w:r>
      <w:r w:rsidR="00CC49F0" w:rsidRPr="003F078D">
        <w:rPr>
          <w:b/>
          <w:bCs/>
          <w:spacing w:val="-3"/>
          <w:kern w:val="2"/>
        </w:rPr>
        <w:t>:</w:t>
      </w:r>
      <w:r w:rsidR="00CC49F0" w:rsidRPr="003F078D">
        <w:rPr>
          <w:spacing w:val="-3"/>
          <w:kern w:val="2"/>
        </w:rPr>
        <w:t xml:space="preserve"> Sub</w:t>
      </w:r>
      <w:r w:rsidR="30CEC063" w:rsidRPr="003F078D">
        <w:rPr>
          <w:spacing w:val="-3"/>
          <w:kern w:val="2"/>
        </w:rPr>
        <w:t>-</w:t>
      </w:r>
      <w:r w:rsidR="00CC49F0" w:rsidRPr="003F078D">
        <w:rPr>
          <w:spacing w:val="-3"/>
          <w:kern w:val="2"/>
        </w:rPr>
        <w:t>g</w:t>
      </w:r>
      <w:r w:rsidR="00F56DCB" w:rsidRPr="003F078D">
        <w:rPr>
          <w:spacing w:val="-3"/>
          <w:kern w:val="2"/>
        </w:rPr>
        <w:t>rantees may be subject to site visits</w:t>
      </w:r>
      <w:r w:rsidR="4F359CF0" w:rsidRPr="003F078D">
        <w:t xml:space="preserve"> </w:t>
      </w:r>
      <w:r w:rsidR="67E23B49" w:rsidRPr="003F078D">
        <w:t>and/or desk reviews</w:t>
      </w:r>
      <w:r w:rsidR="00F56DCB" w:rsidRPr="003F078D">
        <w:rPr>
          <w:spacing w:val="-3"/>
          <w:kern w:val="2"/>
        </w:rPr>
        <w:t xml:space="preserve"> by the S</w:t>
      </w:r>
      <w:r w:rsidR="00B23B55" w:rsidRPr="003F078D">
        <w:rPr>
          <w:spacing w:val="-3"/>
          <w:kern w:val="2"/>
        </w:rPr>
        <w:t>TO</w:t>
      </w:r>
      <w:r w:rsidR="009454DC" w:rsidRPr="003F078D">
        <w:rPr>
          <w:spacing w:val="-3"/>
          <w:kern w:val="2"/>
        </w:rPr>
        <w:t>P</w:t>
      </w:r>
      <w:r w:rsidR="00261086" w:rsidRPr="003F078D">
        <w:rPr>
          <w:spacing w:val="-3"/>
          <w:kern w:val="2"/>
        </w:rPr>
        <w:t>/SASP</w:t>
      </w:r>
      <w:r w:rsidR="00F56DCB" w:rsidRPr="003F078D">
        <w:rPr>
          <w:spacing w:val="-3"/>
          <w:kern w:val="2"/>
        </w:rPr>
        <w:t xml:space="preserve"> Administrator or </w:t>
      </w:r>
      <w:r w:rsidR="007D3953" w:rsidRPr="003F078D">
        <w:rPr>
          <w:spacing w:val="-3"/>
          <w:kern w:val="2"/>
        </w:rPr>
        <w:t>their</w:t>
      </w:r>
      <w:r w:rsidR="00F56DCB" w:rsidRPr="003F078D">
        <w:rPr>
          <w:spacing w:val="-3"/>
          <w:kern w:val="2"/>
        </w:rPr>
        <w:t xml:space="preserve"> designee. The </w:t>
      </w:r>
      <w:r w:rsidR="00CC49F0" w:rsidRPr="003F078D">
        <w:rPr>
          <w:spacing w:val="-3"/>
          <w:kern w:val="2"/>
        </w:rPr>
        <w:t>sub</w:t>
      </w:r>
      <w:r w:rsidR="71DE22F0" w:rsidRPr="003F078D">
        <w:rPr>
          <w:spacing w:val="-3"/>
          <w:kern w:val="2"/>
        </w:rPr>
        <w:t>-</w:t>
      </w:r>
      <w:r w:rsidR="00F56DCB" w:rsidRPr="003F078D">
        <w:rPr>
          <w:spacing w:val="-3"/>
          <w:kern w:val="2"/>
        </w:rPr>
        <w:t>grantees should be prepared to make any</w:t>
      </w:r>
      <w:r w:rsidR="00E1273F" w:rsidRPr="003F078D">
        <w:rPr>
          <w:spacing w:val="-3"/>
          <w:kern w:val="2"/>
        </w:rPr>
        <w:t xml:space="preserve"> requested</w:t>
      </w:r>
      <w:r w:rsidR="00F56DCB" w:rsidRPr="003F078D">
        <w:rPr>
          <w:spacing w:val="-3"/>
          <w:kern w:val="2"/>
          <w:szCs w:val="24"/>
        </w:rPr>
        <w:t xml:space="preserve"> </w:t>
      </w:r>
      <w:r w:rsidR="00CC49F0" w:rsidRPr="003F078D">
        <w:rPr>
          <w:spacing w:val="-3"/>
          <w:kern w:val="2"/>
        </w:rPr>
        <w:t xml:space="preserve">administrative, </w:t>
      </w:r>
      <w:r w:rsidR="00F56DCB" w:rsidRPr="003F078D">
        <w:rPr>
          <w:spacing w:val="-3"/>
          <w:kern w:val="2"/>
        </w:rPr>
        <w:t>programmatic</w:t>
      </w:r>
      <w:r w:rsidR="00772BA4" w:rsidRPr="003F078D">
        <w:rPr>
          <w:spacing w:val="-3"/>
          <w:kern w:val="2"/>
        </w:rPr>
        <w:t>,</w:t>
      </w:r>
      <w:r w:rsidR="00F56DCB" w:rsidRPr="003F078D">
        <w:rPr>
          <w:spacing w:val="-3"/>
          <w:kern w:val="2"/>
        </w:rPr>
        <w:t xml:space="preserve"> and/or financial information available during a site visit</w:t>
      </w:r>
      <w:r w:rsidR="1E312A2D" w:rsidRPr="003F078D">
        <w:t>/desk review</w:t>
      </w:r>
      <w:r w:rsidR="00F56DCB" w:rsidRPr="003F078D">
        <w:rPr>
          <w:spacing w:val="-3"/>
          <w:kern w:val="2"/>
        </w:rPr>
        <w:t>.</w:t>
      </w:r>
      <w:r w:rsidR="002D6445" w:rsidRPr="003F078D">
        <w:rPr>
          <w:spacing w:val="-3"/>
          <w:kern w:val="2"/>
        </w:rPr>
        <w:t xml:space="preserve"> T</w:t>
      </w:r>
      <w:r w:rsidR="00205E46" w:rsidRPr="003F078D">
        <w:rPr>
          <w:spacing w:val="-3"/>
          <w:kern w:val="2"/>
        </w:rPr>
        <w:t xml:space="preserve">he OAG </w:t>
      </w:r>
      <w:proofErr w:type="gramStart"/>
      <w:r w:rsidR="00911EC6" w:rsidRPr="003F078D">
        <w:rPr>
          <w:spacing w:val="-3"/>
          <w:kern w:val="2"/>
        </w:rPr>
        <w:t>makes an effort</w:t>
      </w:r>
      <w:proofErr w:type="gramEnd"/>
      <w:r w:rsidR="00911EC6" w:rsidRPr="003F078D">
        <w:rPr>
          <w:spacing w:val="-3"/>
          <w:kern w:val="2"/>
        </w:rPr>
        <w:t xml:space="preserve"> to</w:t>
      </w:r>
      <w:r w:rsidR="00072920" w:rsidRPr="003F078D">
        <w:rPr>
          <w:spacing w:val="-3"/>
          <w:kern w:val="2"/>
        </w:rPr>
        <w:t xml:space="preserve"> meet with </w:t>
      </w:r>
      <w:r w:rsidR="00911EC6" w:rsidRPr="003F078D">
        <w:rPr>
          <w:spacing w:val="-3"/>
          <w:kern w:val="2"/>
        </w:rPr>
        <w:t>as many</w:t>
      </w:r>
      <w:r w:rsidR="00072920" w:rsidRPr="003F078D">
        <w:rPr>
          <w:spacing w:val="-3"/>
          <w:kern w:val="2"/>
        </w:rPr>
        <w:t xml:space="preserve"> sub-grantees </w:t>
      </w:r>
      <w:r w:rsidR="00911EC6" w:rsidRPr="003F078D">
        <w:rPr>
          <w:spacing w:val="-3"/>
          <w:kern w:val="2"/>
        </w:rPr>
        <w:t>as possible each year</w:t>
      </w:r>
      <w:r w:rsidR="002D6445" w:rsidRPr="003F078D">
        <w:rPr>
          <w:spacing w:val="-3"/>
          <w:kern w:val="2"/>
        </w:rPr>
        <w:t xml:space="preserve">, with special focus on sub-grantees with key staff changes, new </w:t>
      </w:r>
      <w:r w:rsidR="00CF28D0" w:rsidRPr="003F078D">
        <w:rPr>
          <w:spacing w:val="-3"/>
          <w:kern w:val="2"/>
        </w:rPr>
        <w:t>sub-</w:t>
      </w:r>
      <w:r w:rsidR="002D6445" w:rsidRPr="003F078D">
        <w:rPr>
          <w:spacing w:val="-3"/>
          <w:kern w:val="2"/>
        </w:rPr>
        <w:t>grantees, agencies not visited within the last year</w:t>
      </w:r>
      <w:r w:rsidR="003F078D">
        <w:rPr>
          <w:spacing w:val="-3"/>
          <w:kern w:val="2"/>
        </w:rPr>
        <w:t>,</w:t>
      </w:r>
      <w:r w:rsidR="002D6445" w:rsidRPr="003F078D">
        <w:rPr>
          <w:spacing w:val="-3"/>
          <w:kern w:val="2"/>
        </w:rPr>
        <w:t xml:space="preserve"> and those experiencing challenges in the implementation of their project. </w:t>
      </w:r>
      <w:r w:rsidR="00072920" w:rsidRPr="003F078D">
        <w:rPr>
          <w:spacing w:val="-3"/>
          <w:kern w:val="2"/>
        </w:rPr>
        <w:t>Sub-grantees ma</w:t>
      </w:r>
      <w:r w:rsidR="00E1273F" w:rsidRPr="003F078D">
        <w:rPr>
          <w:spacing w:val="-3"/>
          <w:kern w:val="2"/>
        </w:rPr>
        <w:t>y request site visits for</w:t>
      </w:r>
      <w:r w:rsidR="00072920" w:rsidRPr="003F078D">
        <w:rPr>
          <w:spacing w:val="-3"/>
          <w:kern w:val="2"/>
        </w:rPr>
        <w:t xml:space="preserve"> technical assistance or to</w:t>
      </w:r>
      <w:r w:rsidR="00380694" w:rsidRPr="003F078D">
        <w:rPr>
          <w:spacing w:val="-3"/>
          <w:kern w:val="2"/>
        </w:rPr>
        <w:t xml:space="preserve"> highlight a promising program</w:t>
      </w:r>
      <w:r w:rsidR="00F13F4A" w:rsidRPr="003F078D">
        <w:rPr>
          <w:spacing w:val="-3"/>
          <w:kern w:val="2"/>
          <w:szCs w:val="24"/>
        </w:rPr>
        <w:t>.</w:t>
      </w:r>
      <w:r w:rsidR="00CD6CCE" w:rsidRPr="003F078D">
        <w:rPr>
          <w:spacing w:val="-3"/>
          <w:kern w:val="2"/>
        </w:rPr>
        <w:t xml:space="preserve"> Site visits may involve a coordinated review by co-funding agencies such as DCFS.</w:t>
      </w:r>
    </w:p>
    <w:p w14:paraId="327D4119" w14:textId="77777777" w:rsidR="00F13F4A" w:rsidRPr="003F078D" w:rsidRDefault="00F13F4A" w:rsidP="00131E17">
      <w:pPr>
        <w:tabs>
          <w:tab w:val="left" w:pos="-720"/>
          <w:tab w:val="left" w:pos="360"/>
        </w:tabs>
        <w:suppressAutoHyphens/>
        <w:ind w:left="720" w:right="86"/>
        <w:jc w:val="both"/>
        <w:rPr>
          <w:spacing w:val="-3"/>
          <w:kern w:val="2"/>
          <w:szCs w:val="24"/>
        </w:rPr>
      </w:pPr>
    </w:p>
    <w:p w14:paraId="0A3719C0" w14:textId="50186D23" w:rsidR="004946BE" w:rsidRPr="003F078D" w:rsidRDefault="007804C9" w:rsidP="74BD554D">
      <w:pPr>
        <w:tabs>
          <w:tab w:val="left" w:pos="360"/>
        </w:tabs>
        <w:suppressAutoHyphens/>
        <w:ind w:left="720" w:right="86" w:hanging="720"/>
        <w:jc w:val="both"/>
      </w:pPr>
      <w:r w:rsidRPr="003F078D">
        <w:rPr>
          <w:spacing w:val="-3"/>
          <w:kern w:val="2"/>
          <w:szCs w:val="24"/>
        </w:rPr>
        <w:tab/>
      </w:r>
      <w:r w:rsidR="00505255" w:rsidRPr="003F078D">
        <w:rPr>
          <w:spacing w:val="-3"/>
          <w:kern w:val="2"/>
        </w:rPr>
        <w:t>4</w:t>
      </w:r>
      <w:proofErr w:type="gramStart"/>
      <w:r w:rsidRPr="003F078D">
        <w:rPr>
          <w:spacing w:val="-3"/>
          <w:kern w:val="2"/>
        </w:rPr>
        <w:t>.</w:t>
      </w:r>
      <w:r w:rsidR="151B15F5" w:rsidRPr="003F078D">
        <w:t xml:space="preserve"> </w:t>
      </w:r>
      <w:r w:rsidRPr="003F078D">
        <w:rPr>
          <w:spacing w:val="-3"/>
          <w:kern w:val="2"/>
          <w:szCs w:val="24"/>
        </w:rPr>
        <w:tab/>
      </w:r>
      <w:r w:rsidR="00D80A18" w:rsidRPr="003F078D">
        <w:rPr>
          <w:b/>
          <w:bCs/>
          <w:spacing w:val="-3"/>
          <w:kern w:val="2"/>
        </w:rPr>
        <w:t>Training</w:t>
      </w:r>
      <w:proofErr w:type="gramEnd"/>
      <w:r w:rsidR="00D80A18" w:rsidRPr="003F078D">
        <w:rPr>
          <w:b/>
          <w:bCs/>
          <w:spacing w:val="-3"/>
          <w:kern w:val="2"/>
        </w:rPr>
        <w:t>/Technical Assistance Call</w:t>
      </w:r>
      <w:r w:rsidR="00911EC6" w:rsidRPr="003F078D">
        <w:rPr>
          <w:b/>
          <w:bCs/>
          <w:spacing w:val="-3"/>
          <w:kern w:val="2"/>
        </w:rPr>
        <w:t>s:</w:t>
      </w:r>
      <w:r w:rsidR="00911EC6" w:rsidRPr="003F078D">
        <w:rPr>
          <w:spacing w:val="-3"/>
          <w:kern w:val="2"/>
        </w:rPr>
        <w:t xml:space="preserve"> The</w:t>
      </w:r>
      <w:r w:rsidR="00911EC6" w:rsidRPr="003F078D">
        <w:rPr>
          <w:spacing w:val="-3"/>
          <w:kern w:val="2"/>
          <w:szCs w:val="24"/>
        </w:rPr>
        <w:t xml:space="preserve"> </w:t>
      </w:r>
      <w:r w:rsidRPr="003F078D">
        <w:rPr>
          <w:spacing w:val="-3"/>
          <w:kern w:val="2"/>
        </w:rPr>
        <w:t>OAG Grant</w:t>
      </w:r>
      <w:r w:rsidR="00911EC6" w:rsidRPr="003F078D">
        <w:rPr>
          <w:spacing w:val="-3"/>
          <w:kern w:val="2"/>
        </w:rPr>
        <w:t>s</w:t>
      </w:r>
      <w:r w:rsidRPr="003F078D">
        <w:rPr>
          <w:spacing w:val="-3"/>
          <w:kern w:val="2"/>
        </w:rPr>
        <w:t xml:space="preserve"> Unit </w:t>
      </w:r>
      <w:r w:rsidR="2F045534" w:rsidRPr="003F078D">
        <w:rPr>
          <w:spacing w:val="-3"/>
          <w:kern w:val="2"/>
        </w:rPr>
        <w:t>may</w:t>
      </w:r>
      <w:r w:rsidRPr="003F078D">
        <w:rPr>
          <w:spacing w:val="-3"/>
          <w:kern w:val="2"/>
        </w:rPr>
        <w:t xml:space="preserve"> assess training needs as </w:t>
      </w:r>
      <w:r w:rsidRPr="003F078D">
        <w:rPr>
          <w:spacing w:val="-3"/>
          <w:kern w:val="2"/>
        </w:rPr>
        <w:lastRenderedPageBreak/>
        <w:t xml:space="preserve">well as compliance issues and provide </w:t>
      </w:r>
      <w:r w:rsidR="00D80A18" w:rsidRPr="003F078D">
        <w:rPr>
          <w:spacing w:val="-3"/>
          <w:kern w:val="2"/>
        </w:rPr>
        <w:t>training</w:t>
      </w:r>
      <w:r w:rsidRPr="003F078D">
        <w:rPr>
          <w:spacing w:val="-3"/>
          <w:kern w:val="2"/>
        </w:rPr>
        <w:t xml:space="preserve"> </w:t>
      </w:r>
      <w:r w:rsidR="009D6DEF" w:rsidRPr="003F078D">
        <w:rPr>
          <w:spacing w:val="-3"/>
          <w:kern w:val="2"/>
        </w:rPr>
        <w:t>or technical assistance</w:t>
      </w:r>
      <w:r w:rsidR="00066F20" w:rsidRPr="003F078D">
        <w:rPr>
          <w:spacing w:val="-3"/>
          <w:kern w:val="2"/>
        </w:rPr>
        <w:t xml:space="preserve"> </w:t>
      </w:r>
      <w:r w:rsidR="00F661AF" w:rsidRPr="003F078D">
        <w:rPr>
          <w:spacing w:val="-3"/>
          <w:kern w:val="2"/>
        </w:rPr>
        <w:t>and</w:t>
      </w:r>
      <w:r w:rsidR="00066F20" w:rsidRPr="003F078D">
        <w:rPr>
          <w:spacing w:val="-3"/>
          <w:kern w:val="2"/>
        </w:rPr>
        <w:t xml:space="preserve"> webinars.</w:t>
      </w:r>
      <w:r w:rsidR="009D6DEF" w:rsidRPr="003F078D">
        <w:rPr>
          <w:spacing w:val="-3"/>
          <w:kern w:val="2"/>
        </w:rPr>
        <w:t xml:space="preserve"> </w:t>
      </w:r>
      <w:r w:rsidRPr="003F078D">
        <w:rPr>
          <w:spacing w:val="-3"/>
          <w:kern w:val="2"/>
        </w:rPr>
        <w:t>Funded agencies are expected to participate in these events</w:t>
      </w:r>
      <w:r w:rsidR="22D0C406" w:rsidRPr="003F078D">
        <w:rPr>
          <w:spacing w:val="-3"/>
          <w:kern w:val="2"/>
        </w:rPr>
        <w:t xml:space="preserve"> or view the recording when it is made available</w:t>
      </w:r>
      <w:r w:rsidRPr="003F078D">
        <w:rPr>
          <w:spacing w:val="-3"/>
          <w:kern w:val="2"/>
        </w:rPr>
        <w:t>.</w:t>
      </w:r>
      <w:r w:rsidR="004946BE" w:rsidRPr="003F078D">
        <w:rPr>
          <w:spacing w:val="-3"/>
          <w:kern w:val="2"/>
          <w:szCs w:val="24"/>
        </w:rPr>
        <w:t xml:space="preserve">   </w:t>
      </w:r>
    </w:p>
    <w:p w14:paraId="7EE3A107" w14:textId="77777777" w:rsidR="004946BE" w:rsidRPr="003F078D" w:rsidRDefault="004946BE" w:rsidP="004946BE">
      <w:pPr>
        <w:tabs>
          <w:tab w:val="left" w:pos="-720"/>
          <w:tab w:val="left" w:pos="360"/>
        </w:tabs>
        <w:suppressAutoHyphens/>
        <w:ind w:left="720" w:right="86" w:hanging="720"/>
        <w:jc w:val="both"/>
        <w:rPr>
          <w:spacing w:val="-3"/>
          <w:kern w:val="2"/>
          <w:szCs w:val="24"/>
        </w:rPr>
      </w:pPr>
    </w:p>
    <w:p w14:paraId="7DA59847" w14:textId="40325836" w:rsidR="004946BE" w:rsidRPr="003F078D" w:rsidRDefault="004946BE" w:rsidP="00E820C8">
      <w:pPr>
        <w:pStyle w:val="ListParagraph"/>
        <w:numPr>
          <w:ilvl w:val="0"/>
          <w:numId w:val="13"/>
        </w:numPr>
        <w:tabs>
          <w:tab w:val="left" w:pos="360"/>
        </w:tabs>
        <w:suppressAutoHyphens/>
        <w:ind w:right="86"/>
        <w:jc w:val="both"/>
      </w:pPr>
      <w:r w:rsidRPr="003F078D">
        <w:rPr>
          <w:b/>
          <w:bCs/>
          <w:spacing w:val="-3"/>
          <w:kern w:val="2"/>
        </w:rPr>
        <w:t>Networking:</w:t>
      </w:r>
      <w:r w:rsidRPr="003F078D">
        <w:rPr>
          <w:spacing w:val="-3"/>
          <w:kern w:val="2"/>
        </w:rPr>
        <w:t xml:space="preserve"> Networking</w:t>
      </w:r>
      <w:r w:rsidR="007804C9" w:rsidRPr="003F078D">
        <w:rPr>
          <w:spacing w:val="-3"/>
          <w:kern w:val="2"/>
        </w:rPr>
        <w:t xml:space="preserve"> opportun</w:t>
      </w:r>
      <w:r w:rsidR="00CC14E2" w:rsidRPr="003F078D">
        <w:rPr>
          <w:spacing w:val="-3"/>
          <w:kern w:val="2"/>
        </w:rPr>
        <w:t>ities may</w:t>
      </w:r>
      <w:r w:rsidR="00911EC6" w:rsidRPr="003F078D">
        <w:rPr>
          <w:spacing w:val="-3"/>
          <w:kern w:val="2"/>
        </w:rPr>
        <w:t xml:space="preserve"> be facilitated by the </w:t>
      </w:r>
      <w:r w:rsidR="007804C9" w:rsidRPr="003F078D">
        <w:rPr>
          <w:spacing w:val="-3"/>
          <w:kern w:val="2"/>
        </w:rPr>
        <w:t>OAG Grant</w:t>
      </w:r>
      <w:r w:rsidR="00911EC6" w:rsidRPr="003F078D">
        <w:rPr>
          <w:spacing w:val="-3"/>
          <w:kern w:val="2"/>
        </w:rPr>
        <w:t>s</w:t>
      </w:r>
      <w:r w:rsidR="007804C9" w:rsidRPr="003F078D">
        <w:rPr>
          <w:spacing w:val="-3"/>
          <w:kern w:val="2"/>
        </w:rPr>
        <w:t xml:space="preserve"> Unit.  Agencies </w:t>
      </w:r>
      <w:r w:rsidR="04DC5EE6" w:rsidRPr="003F078D">
        <w:t>may</w:t>
      </w:r>
      <w:r w:rsidR="007804C9" w:rsidRPr="003F078D">
        <w:rPr>
          <w:spacing w:val="-3"/>
          <w:kern w:val="2"/>
        </w:rPr>
        <w:t xml:space="preserve"> be asked to </w:t>
      </w:r>
      <w:r w:rsidR="76CD36C4" w:rsidRPr="003F078D">
        <w:t>work with</w:t>
      </w:r>
      <w:r w:rsidR="007804C9" w:rsidRPr="003F078D">
        <w:rPr>
          <w:spacing w:val="-3"/>
          <w:kern w:val="2"/>
        </w:rPr>
        <w:t xml:space="preserve"> another</w:t>
      </w:r>
      <w:r w:rsidR="6ECCCB93" w:rsidRPr="003F078D">
        <w:t xml:space="preserve"> local</w:t>
      </w:r>
      <w:r w:rsidR="007804C9" w:rsidRPr="003F078D">
        <w:rPr>
          <w:spacing w:val="-3"/>
          <w:kern w:val="2"/>
        </w:rPr>
        <w:t xml:space="preserve"> </w:t>
      </w:r>
      <w:proofErr w:type="gramStart"/>
      <w:r w:rsidR="007804C9" w:rsidRPr="003F078D">
        <w:rPr>
          <w:spacing w:val="-3"/>
          <w:kern w:val="2"/>
        </w:rPr>
        <w:t>agency,</w:t>
      </w:r>
      <w:proofErr w:type="gramEnd"/>
      <w:r w:rsidR="007804C9" w:rsidRPr="003F078D">
        <w:rPr>
          <w:spacing w:val="-3"/>
          <w:kern w:val="2"/>
        </w:rPr>
        <w:t xml:space="preserve"> </w:t>
      </w:r>
      <w:r w:rsidRPr="003F078D">
        <w:rPr>
          <w:spacing w:val="-3"/>
          <w:kern w:val="2"/>
        </w:rPr>
        <w:t xml:space="preserve">that provides similar services </w:t>
      </w:r>
      <w:r w:rsidR="007804C9" w:rsidRPr="003F078D">
        <w:rPr>
          <w:spacing w:val="-3"/>
          <w:kern w:val="2"/>
        </w:rPr>
        <w:t>to better understand services as well as referral processes and limitations and eligibility requirements.</w:t>
      </w:r>
      <w:r w:rsidRPr="003F078D">
        <w:rPr>
          <w:spacing w:val="-3"/>
          <w:kern w:val="2"/>
          <w:szCs w:val="24"/>
        </w:rPr>
        <w:t xml:space="preserve">  </w:t>
      </w:r>
    </w:p>
    <w:p w14:paraId="54CFDD0B" w14:textId="77777777" w:rsidR="00220CF5" w:rsidRPr="003F078D" w:rsidRDefault="00220CF5" w:rsidP="00220CF5">
      <w:pPr>
        <w:pStyle w:val="ListParagraph"/>
        <w:tabs>
          <w:tab w:val="left" w:pos="-720"/>
          <w:tab w:val="left" w:pos="360"/>
        </w:tabs>
        <w:suppressAutoHyphens/>
        <w:ind w:right="86"/>
        <w:jc w:val="both"/>
        <w:rPr>
          <w:spacing w:val="-3"/>
          <w:kern w:val="2"/>
          <w:szCs w:val="24"/>
        </w:rPr>
      </w:pPr>
    </w:p>
    <w:p w14:paraId="67B87BCD" w14:textId="20030B9F" w:rsidR="00E055F3" w:rsidRPr="003F078D" w:rsidRDefault="004946BE" w:rsidP="00E820C8">
      <w:pPr>
        <w:tabs>
          <w:tab w:val="left" w:pos="-720"/>
          <w:tab w:val="left" w:pos="360"/>
        </w:tabs>
        <w:suppressAutoHyphens/>
        <w:ind w:right="86"/>
        <w:jc w:val="both"/>
        <w:rPr>
          <w:b/>
          <w:spacing w:val="-3"/>
          <w:kern w:val="2"/>
          <w:szCs w:val="24"/>
        </w:rPr>
      </w:pPr>
      <w:r w:rsidRPr="003F078D">
        <w:rPr>
          <w:b/>
          <w:spacing w:val="-3"/>
          <w:kern w:val="2"/>
          <w:szCs w:val="24"/>
        </w:rPr>
        <w:t>All awards are contingent upon available funding.</w:t>
      </w:r>
    </w:p>
    <w:p w14:paraId="3978E2E0" w14:textId="77777777" w:rsidR="00A033F7" w:rsidRPr="003F078D" w:rsidRDefault="00A033F7" w:rsidP="00A033F7">
      <w:pPr>
        <w:widowControl/>
        <w:rPr>
          <w:b/>
          <w:spacing w:val="-3"/>
          <w:kern w:val="2"/>
          <w:szCs w:val="24"/>
          <w:u w:val="words"/>
        </w:rPr>
      </w:pPr>
    </w:p>
    <w:p w14:paraId="45BB8C4F" w14:textId="5AA9A702" w:rsidR="000A4DA6" w:rsidRPr="003F078D" w:rsidRDefault="0089694D" w:rsidP="00A033F7">
      <w:pPr>
        <w:widowControl/>
        <w:rPr>
          <w:b/>
          <w:spacing w:val="-3"/>
          <w:kern w:val="2"/>
          <w:szCs w:val="24"/>
          <w:u w:val="words"/>
        </w:rPr>
      </w:pPr>
      <w:r w:rsidRPr="003F078D">
        <w:rPr>
          <w:b/>
          <w:spacing w:val="-3"/>
          <w:kern w:val="2"/>
          <w:szCs w:val="24"/>
          <w:u w:val="words"/>
        </w:rPr>
        <w:t>APPLICATION</w:t>
      </w:r>
      <w:r w:rsidRPr="003F078D">
        <w:rPr>
          <w:b/>
          <w:spacing w:val="-3"/>
          <w:kern w:val="2"/>
          <w:szCs w:val="24"/>
          <w:u w:val="single"/>
        </w:rPr>
        <w:t xml:space="preserve"> </w:t>
      </w:r>
      <w:r w:rsidR="00EC4932" w:rsidRPr="003F078D">
        <w:rPr>
          <w:b/>
          <w:spacing w:val="-3"/>
          <w:kern w:val="2"/>
          <w:szCs w:val="24"/>
          <w:u w:val="words"/>
        </w:rPr>
        <w:t>REVIEW</w:t>
      </w:r>
      <w:r w:rsidR="00EC4932" w:rsidRPr="003F078D">
        <w:rPr>
          <w:b/>
          <w:spacing w:val="-3"/>
          <w:kern w:val="2"/>
          <w:szCs w:val="24"/>
          <w:u w:val="single"/>
        </w:rPr>
        <w:t xml:space="preserve"> </w:t>
      </w:r>
      <w:r w:rsidR="00EC4932" w:rsidRPr="003F078D">
        <w:rPr>
          <w:b/>
          <w:spacing w:val="-3"/>
          <w:kern w:val="2"/>
          <w:szCs w:val="24"/>
          <w:u w:val="words"/>
        </w:rPr>
        <w:t>PROCESS</w:t>
      </w:r>
    </w:p>
    <w:p w14:paraId="47029A40" w14:textId="77777777" w:rsidR="001721BF" w:rsidRPr="003F078D" w:rsidRDefault="001721BF" w:rsidP="00131E17">
      <w:pPr>
        <w:tabs>
          <w:tab w:val="left" w:pos="-720"/>
          <w:tab w:val="left" w:pos="0"/>
          <w:tab w:val="left" w:pos="360"/>
        </w:tabs>
        <w:suppressAutoHyphens/>
        <w:ind w:right="90"/>
        <w:jc w:val="both"/>
        <w:rPr>
          <w:b/>
          <w:spacing w:val="-3"/>
          <w:kern w:val="2"/>
          <w:szCs w:val="24"/>
        </w:rPr>
      </w:pPr>
    </w:p>
    <w:p w14:paraId="49E46423" w14:textId="51276C4F" w:rsidR="000A4DA6" w:rsidRPr="003F078D" w:rsidRDefault="001721BF" w:rsidP="00131E17">
      <w:pPr>
        <w:tabs>
          <w:tab w:val="left" w:pos="-720"/>
          <w:tab w:val="left" w:pos="0"/>
          <w:tab w:val="left" w:pos="360"/>
        </w:tabs>
        <w:suppressAutoHyphens/>
        <w:ind w:right="90"/>
        <w:jc w:val="both"/>
        <w:rPr>
          <w:spacing w:val="-3"/>
          <w:kern w:val="2"/>
          <w:szCs w:val="24"/>
        </w:rPr>
      </w:pPr>
      <w:r w:rsidRPr="003F078D">
        <w:rPr>
          <w:spacing w:val="-3"/>
          <w:kern w:val="2"/>
          <w:szCs w:val="24"/>
        </w:rPr>
        <w:t>All applications will be subject</w:t>
      </w:r>
      <w:r w:rsidR="00A5327F" w:rsidRPr="003F078D">
        <w:rPr>
          <w:spacing w:val="-3"/>
          <w:kern w:val="2"/>
          <w:szCs w:val="24"/>
        </w:rPr>
        <w:t xml:space="preserve"> to </w:t>
      </w:r>
      <w:r w:rsidR="005F237D" w:rsidRPr="003F078D">
        <w:rPr>
          <w:spacing w:val="-3"/>
          <w:kern w:val="2"/>
          <w:szCs w:val="24"/>
        </w:rPr>
        <w:t xml:space="preserve">an initial </w:t>
      </w:r>
      <w:r w:rsidR="0035129A" w:rsidRPr="003F078D">
        <w:rPr>
          <w:spacing w:val="-3"/>
          <w:kern w:val="2"/>
          <w:szCs w:val="24"/>
        </w:rPr>
        <w:t xml:space="preserve">eligibility </w:t>
      </w:r>
      <w:r w:rsidR="00A5327F" w:rsidRPr="003F078D">
        <w:rPr>
          <w:spacing w:val="-3"/>
          <w:kern w:val="2"/>
          <w:szCs w:val="24"/>
        </w:rPr>
        <w:t xml:space="preserve">review by </w:t>
      </w:r>
      <w:r w:rsidR="00F13F4A" w:rsidRPr="003F078D">
        <w:rPr>
          <w:spacing w:val="-3"/>
          <w:kern w:val="2"/>
          <w:szCs w:val="24"/>
        </w:rPr>
        <w:t>OAG Grants Unit</w:t>
      </w:r>
      <w:r w:rsidR="00A5327F" w:rsidRPr="003F078D">
        <w:rPr>
          <w:spacing w:val="-3"/>
          <w:kern w:val="2"/>
          <w:szCs w:val="24"/>
        </w:rPr>
        <w:t xml:space="preserve"> staff, followed by </w:t>
      </w:r>
      <w:r w:rsidR="003F31EC" w:rsidRPr="003F078D">
        <w:rPr>
          <w:spacing w:val="-3"/>
          <w:kern w:val="2"/>
          <w:szCs w:val="24"/>
        </w:rPr>
        <w:t>an</w:t>
      </w:r>
      <w:r w:rsidR="00F13F4A" w:rsidRPr="003F078D">
        <w:rPr>
          <w:spacing w:val="-3"/>
          <w:kern w:val="2"/>
          <w:szCs w:val="24"/>
        </w:rPr>
        <w:t xml:space="preserve"> </w:t>
      </w:r>
      <w:r w:rsidR="003C0347" w:rsidRPr="003F078D">
        <w:rPr>
          <w:spacing w:val="-3"/>
          <w:kern w:val="2"/>
          <w:szCs w:val="24"/>
        </w:rPr>
        <w:t>objective</w:t>
      </w:r>
      <w:r w:rsidRPr="003F078D">
        <w:rPr>
          <w:spacing w:val="-3"/>
          <w:kern w:val="2"/>
          <w:szCs w:val="24"/>
        </w:rPr>
        <w:t xml:space="preserve"> </w:t>
      </w:r>
      <w:r w:rsidR="00B64225">
        <w:rPr>
          <w:spacing w:val="-3"/>
          <w:kern w:val="2"/>
          <w:szCs w:val="24"/>
        </w:rPr>
        <w:t xml:space="preserve">independent peer </w:t>
      </w:r>
      <w:r w:rsidRPr="003F078D">
        <w:rPr>
          <w:spacing w:val="-3"/>
          <w:kern w:val="2"/>
          <w:szCs w:val="24"/>
        </w:rPr>
        <w:t>review</w:t>
      </w:r>
      <w:r w:rsidR="00B64225">
        <w:rPr>
          <w:spacing w:val="-3"/>
          <w:kern w:val="2"/>
          <w:szCs w:val="24"/>
        </w:rPr>
        <w:t xml:space="preserve">. </w:t>
      </w:r>
      <w:r w:rsidR="00A5327F" w:rsidRPr="003F078D">
        <w:rPr>
          <w:spacing w:val="-3"/>
          <w:kern w:val="2"/>
          <w:szCs w:val="24"/>
        </w:rPr>
        <w:t>Appli</w:t>
      </w:r>
      <w:r w:rsidR="00A5327F" w:rsidRPr="003F078D">
        <w:rPr>
          <w:spacing w:val="-3"/>
          <w:kern w:val="2"/>
          <w:szCs w:val="24"/>
        </w:rPr>
        <w:softHyphen/>
        <w:t xml:space="preserve">cations </w:t>
      </w:r>
      <w:r w:rsidRPr="003F078D">
        <w:rPr>
          <w:spacing w:val="-3"/>
          <w:kern w:val="2"/>
          <w:szCs w:val="24"/>
        </w:rPr>
        <w:t xml:space="preserve">will be scored according to the criteria set forth in this solicitation. If the application fails to meet the criteria listed below </w:t>
      </w:r>
      <w:r w:rsidR="00921F89" w:rsidRPr="003F078D">
        <w:rPr>
          <w:spacing w:val="-3"/>
          <w:kern w:val="2"/>
          <w:szCs w:val="24"/>
        </w:rPr>
        <w:t>during</w:t>
      </w:r>
      <w:r w:rsidR="00921F89" w:rsidRPr="003F078D">
        <w:rPr>
          <w:color w:val="FF0000"/>
          <w:spacing w:val="-3"/>
          <w:kern w:val="2"/>
          <w:szCs w:val="24"/>
        </w:rPr>
        <w:t xml:space="preserve"> </w:t>
      </w:r>
      <w:r w:rsidRPr="003F078D">
        <w:rPr>
          <w:spacing w:val="-3"/>
          <w:kern w:val="2"/>
          <w:szCs w:val="24"/>
        </w:rPr>
        <w:t>the initial review</w:t>
      </w:r>
      <w:r w:rsidR="00921F89" w:rsidRPr="003F078D">
        <w:rPr>
          <w:color w:val="FF0000"/>
          <w:spacing w:val="-3"/>
          <w:kern w:val="2"/>
          <w:szCs w:val="24"/>
        </w:rPr>
        <w:t xml:space="preserve"> </w:t>
      </w:r>
      <w:r w:rsidR="00921F89" w:rsidRPr="003F078D">
        <w:rPr>
          <w:spacing w:val="-3"/>
          <w:kern w:val="2"/>
          <w:szCs w:val="24"/>
        </w:rPr>
        <w:t xml:space="preserve">by </w:t>
      </w:r>
      <w:r w:rsidR="003F31EC" w:rsidRPr="003F078D">
        <w:rPr>
          <w:spacing w:val="-3"/>
          <w:kern w:val="2"/>
          <w:szCs w:val="24"/>
        </w:rPr>
        <w:t>O</w:t>
      </w:r>
      <w:r w:rsidR="00921F89" w:rsidRPr="003F078D">
        <w:rPr>
          <w:spacing w:val="-3"/>
          <w:kern w:val="2"/>
          <w:szCs w:val="24"/>
        </w:rPr>
        <w:t>AG staff</w:t>
      </w:r>
      <w:r w:rsidRPr="003F078D">
        <w:rPr>
          <w:spacing w:val="-3"/>
          <w:kern w:val="2"/>
          <w:szCs w:val="24"/>
        </w:rPr>
        <w:t xml:space="preserve">, the application </w:t>
      </w:r>
      <w:r w:rsidR="00146A61" w:rsidRPr="003F078D">
        <w:rPr>
          <w:spacing w:val="-3"/>
          <w:kern w:val="2"/>
          <w:szCs w:val="24"/>
        </w:rPr>
        <w:t xml:space="preserve">may </w:t>
      </w:r>
      <w:r w:rsidRPr="003F078D">
        <w:rPr>
          <w:spacing w:val="-3"/>
          <w:kern w:val="2"/>
          <w:szCs w:val="24"/>
        </w:rPr>
        <w:t>not receive further consideration. Criteria for the initial review</w:t>
      </w:r>
      <w:r w:rsidR="005F237D" w:rsidRPr="003F078D">
        <w:rPr>
          <w:spacing w:val="-3"/>
          <w:kern w:val="2"/>
          <w:szCs w:val="24"/>
        </w:rPr>
        <w:t xml:space="preserve"> include</w:t>
      </w:r>
      <w:r w:rsidRPr="003F078D">
        <w:rPr>
          <w:spacing w:val="-3"/>
          <w:kern w:val="2"/>
          <w:szCs w:val="24"/>
        </w:rPr>
        <w:t>:</w:t>
      </w:r>
    </w:p>
    <w:p w14:paraId="59E27937" w14:textId="77777777" w:rsidR="00EC4932" w:rsidRPr="003F078D" w:rsidRDefault="00EC4932" w:rsidP="00131E17">
      <w:pPr>
        <w:tabs>
          <w:tab w:val="left" w:pos="-720"/>
          <w:tab w:val="left" w:pos="0"/>
          <w:tab w:val="left" w:pos="360"/>
        </w:tabs>
        <w:suppressAutoHyphens/>
        <w:ind w:right="90"/>
        <w:jc w:val="both"/>
        <w:rPr>
          <w:spacing w:val="-3"/>
          <w:kern w:val="2"/>
          <w:szCs w:val="24"/>
        </w:rPr>
      </w:pPr>
    </w:p>
    <w:p w14:paraId="63984130" w14:textId="70B90D4B" w:rsidR="7510C912" w:rsidRPr="003F078D" w:rsidRDefault="7510C912" w:rsidP="06E418C8">
      <w:pPr>
        <w:numPr>
          <w:ilvl w:val="0"/>
          <w:numId w:val="2"/>
        </w:numPr>
        <w:tabs>
          <w:tab w:val="left" w:pos="360"/>
        </w:tabs>
        <w:ind w:right="90"/>
        <w:jc w:val="both"/>
      </w:pPr>
      <w:r w:rsidRPr="003F078D">
        <w:t xml:space="preserve">Whether or not the application was submitted by the </w:t>
      </w:r>
      <w:proofErr w:type="gramStart"/>
      <w:r w:rsidRPr="003F078D">
        <w:t>deadline</w:t>
      </w:r>
      <w:r w:rsidR="01DDF5DB" w:rsidRPr="003F078D">
        <w:t>;</w:t>
      </w:r>
      <w:proofErr w:type="gramEnd"/>
    </w:p>
    <w:p w14:paraId="60511F66" w14:textId="3D30FDEA" w:rsidR="001721BF" w:rsidRPr="003F078D" w:rsidRDefault="001721BF" w:rsidP="06E418C8">
      <w:pPr>
        <w:numPr>
          <w:ilvl w:val="0"/>
          <w:numId w:val="2"/>
        </w:numPr>
        <w:tabs>
          <w:tab w:val="left" w:pos="360"/>
        </w:tabs>
        <w:suppressAutoHyphens/>
        <w:ind w:right="90"/>
        <w:jc w:val="both"/>
      </w:pPr>
      <w:r w:rsidRPr="003F078D">
        <w:rPr>
          <w:spacing w:val="-3"/>
          <w:kern w:val="2"/>
        </w:rPr>
        <w:t>Whether</w:t>
      </w:r>
      <w:r w:rsidR="74448A73" w:rsidRPr="003F078D">
        <w:rPr>
          <w:spacing w:val="-3"/>
          <w:kern w:val="2"/>
        </w:rPr>
        <w:t xml:space="preserve"> or not</w:t>
      </w:r>
      <w:r w:rsidRPr="003F078D">
        <w:rPr>
          <w:spacing w:val="-3"/>
          <w:kern w:val="2"/>
        </w:rPr>
        <w:t xml:space="preserve"> the application is complete </w:t>
      </w:r>
      <w:r w:rsidR="005F237D" w:rsidRPr="003F078D">
        <w:rPr>
          <w:spacing w:val="-3"/>
          <w:kern w:val="2"/>
        </w:rPr>
        <w:t>and uses appropriate formatting</w:t>
      </w:r>
      <w:r w:rsidR="4A3C446C" w:rsidRPr="003F078D">
        <w:rPr>
          <w:spacing w:val="-3"/>
          <w:kern w:val="2"/>
        </w:rPr>
        <w:t>;</w:t>
      </w:r>
      <w:r w:rsidR="00562C39" w:rsidRPr="003F078D">
        <w:rPr>
          <w:spacing w:val="-3"/>
          <w:kern w:val="2"/>
        </w:rPr>
        <w:t xml:space="preserve"> and</w:t>
      </w:r>
    </w:p>
    <w:p w14:paraId="62941E95" w14:textId="40E2AEE1" w:rsidR="003F4F87" w:rsidRPr="003F078D" w:rsidRDefault="001721BF" w:rsidP="00562C39">
      <w:pPr>
        <w:numPr>
          <w:ilvl w:val="0"/>
          <w:numId w:val="2"/>
        </w:numPr>
        <w:tabs>
          <w:tab w:val="left" w:pos="360"/>
        </w:tabs>
        <w:suppressAutoHyphens/>
        <w:ind w:right="90"/>
        <w:jc w:val="both"/>
      </w:pPr>
      <w:r w:rsidRPr="003F078D">
        <w:rPr>
          <w:spacing w:val="-3"/>
          <w:kern w:val="2"/>
        </w:rPr>
        <w:t>Whether</w:t>
      </w:r>
      <w:r w:rsidR="2E8E5D0F" w:rsidRPr="003F078D">
        <w:rPr>
          <w:spacing w:val="-3"/>
          <w:kern w:val="2"/>
        </w:rPr>
        <w:t xml:space="preserve"> or not</w:t>
      </w:r>
      <w:r w:rsidRPr="003F078D">
        <w:rPr>
          <w:spacing w:val="-3"/>
          <w:kern w:val="2"/>
        </w:rPr>
        <w:t xml:space="preserve"> all statuto</w:t>
      </w:r>
      <w:r w:rsidR="005F237D" w:rsidRPr="003F078D">
        <w:rPr>
          <w:spacing w:val="-3"/>
          <w:kern w:val="2"/>
        </w:rPr>
        <w:t>ry eligibility criteria are met</w:t>
      </w:r>
      <w:r w:rsidR="00562C39" w:rsidRPr="003F078D">
        <w:rPr>
          <w:spacing w:val="-3"/>
          <w:kern w:val="2"/>
        </w:rPr>
        <w:t>.</w:t>
      </w:r>
    </w:p>
    <w:p w14:paraId="728363F7" w14:textId="77777777" w:rsidR="00C46EB2" w:rsidRDefault="00C46EB2" w:rsidP="00131E17">
      <w:pPr>
        <w:pStyle w:val="BodyText"/>
        <w:tabs>
          <w:tab w:val="clear" w:pos="-720"/>
          <w:tab w:val="clear" w:pos="0"/>
          <w:tab w:val="clear" w:pos="1440"/>
          <w:tab w:val="clear" w:pos="2160"/>
          <w:tab w:val="left" w:pos="360"/>
          <w:tab w:val="center" w:pos="5112"/>
        </w:tabs>
        <w:ind w:right="90"/>
        <w:rPr>
          <w:rFonts w:ascii="Times New Roman" w:hAnsi="Times New Roman"/>
          <w:b/>
          <w:bCs/>
          <w:kern w:val="2"/>
          <w:szCs w:val="24"/>
          <w:u w:val="words"/>
        </w:rPr>
      </w:pPr>
    </w:p>
    <w:p w14:paraId="2C2AB5E2" w14:textId="77777777" w:rsidR="00C46EB2" w:rsidRDefault="00C46EB2" w:rsidP="00131E17">
      <w:pPr>
        <w:pStyle w:val="BodyText"/>
        <w:tabs>
          <w:tab w:val="clear" w:pos="-720"/>
          <w:tab w:val="clear" w:pos="0"/>
          <w:tab w:val="clear" w:pos="1440"/>
          <w:tab w:val="clear" w:pos="2160"/>
          <w:tab w:val="left" w:pos="360"/>
          <w:tab w:val="center" w:pos="5112"/>
        </w:tabs>
        <w:ind w:right="90"/>
        <w:rPr>
          <w:rFonts w:ascii="Times New Roman" w:hAnsi="Times New Roman"/>
          <w:b/>
          <w:bCs/>
          <w:kern w:val="2"/>
          <w:szCs w:val="24"/>
          <w:u w:val="words"/>
        </w:rPr>
      </w:pPr>
    </w:p>
    <w:p w14:paraId="18F3A071" w14:textId="643D3A87" w:rsidR="00BF61BC" w:rsidRPr="003F078D"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b/>
          <w:bCs/>
          <w:kern w:val="2"/>
          <w:szCs w:val="24"/>
          <w:u w:val="words"/>
        </w:rPr>
      </w:pPr>
      <w:r w:rsidRPr="003F078D">
        <w:rPr>
          <w:rFonts w:ascii="Times New Roman" w:hAnsi="Times New Roman"/>
          <w:b/>
          <w:bCs/>
          <w:kern w:val="2"/>
          <w:szCs w:val="24"/>
          <w:u w:val="words"/>
        </w:rPr>
        <w:t>SELECTION</w:t>
      </w:r>
      <w:r w:rsidRPr="003F078D">
        <w:rPr>
          <w:rFonts w:ascii="Times New Roman" w:hAnsi="Times New Roman"/>
          <w:b/>
          <w:bCs/>
          <w:kern w:val="2"/>
          <w:szCs w:val="24"/>
          <w:u w:val="single"/>
        </w:rPr>
        <w:t xml:space="preserve"> </w:t>
      </w:r>
      <w:r w:rsidRPr="003F078D">
        <w:rPr>
          <w:rFonts w:ascii="Times New Roman" w:hAnsi="Times New Roman"/>
          <w:b/>
          <w:bCs/>
          <w:kern w:val="2"/>
          <w:szCs w:val="24"/>
          <w:u w:val="words"/>
        </w:rPr>
        <w:t>CRITERIA</w:t>
      </w:r>
    </w:p>
    <w:p w14:paraId="555ED02A" w14:textId="77777777" w:rsidR="00BF61BC" w:rsidRPr="003F078D"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b/>
          <w:bCs/>
          <w:kern w:val="2"/>
          <w:szCs w:val="24"/>
        </w:rPr>
      </w:pPr>
    </w:p>
    <w:p w14:paraId="3164AF2E" w14:textId="77777777" w:rsidR="00BF61BC" w:rsidRPr="003F078D"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All applications for </w:t>
      </w:r>
      <w:r w:rsidR="003C0347" w:rsidRPr="003F078D">
        <w:rPr>
          <w:rFonts w:ascii="Times New Roman" w:hAnsi="Times New Roman"/>
          <w:kern w:val="2"/>
          <w:szCs w:val="24"/>
        </w:rPr>
        <w:t>funding</w:t>
      </w:r>
      <w:r w:rsidRPr="003F078D">
        <w:rPr>
          <w:rFonts w:ascii="Times New Roman" w:hAnsi="Times New Roman"/>
          <w:kern w:val="2"/>
          <w:szCs w:val="24"/>
        </w:rPr>
        <w:t xml:space="preserve"> will be primarily rated </w:t>
      </w:r>
      <w:proofErr w:type="gramStart"/>
      <w:r w:rsidRPr="003F078D">
        <w:rPr>
          <w:rFonts w:ascii="Times New Roman" w:hAnsi="Times New Roman"/>
          <w:kern w:val="2"/>
          <w:szCs w:val="24"/>
        </w:rPr>
        <w:t>on the basis of</w:t>
      </w:r>
      <w:proofErr w:type="gramEnd"/>
      <w:r w:rsidRPr="003F078D">
        <w:rPr>
          <w:rFonts w:ascii="Times New Roman" w:hAnsi="Times New Roman"/>
          <w:kern w:val="2"/>
          <w:szCs w:val="24"/>
        </w:rPr>
        <w:t xml:space="preserve"> the criteria set forth below:</w:t>
      </w:r>
    </w:p>
    <w:p w14:paraId="7EA13BF8" w14:textId="77777777" w:rsidR="00BF61BC" w:rsidRPr="003F078D"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kern w:val="2"/>
          <w:szCs w:val="24"/>
        </w:rPr>
      </w:pPr>
    </w:p>
    <w:p w14:paraId="3E03FDE5" w14:textId="61CDC4F5" w:rsidR="00FE7CA5" w:rsidRPr="003F078D" w:rsidRDefault="00FE7CA5" w:rsidP="001E115C">
      <w:pPr>
        <w:pStyle w:val="BodyText"/>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Completion of the application </w:t>
      </w:r>
      <w:proofErr w:type="gramStart"/>
      <w:r w:rsidRPr="003F078D">
        <w:rPr>
          <w:rFonts w:ascii="Times New Roman" w:hAnsi="Times New Roman"/>
          <w:kern w:val="2"/>
          <w:szCs w:val="24"/>
        </w:rPr>
        <w:t>package;</w:t>
      </w:r>
      <w:proofErr w:type="gramEnd"/>
    </w:p>
    <w:p w14:paraId="65AE8D38" w14:textId="18FE8AE1" w:rsidR="00B1314C" w:rsidRPr="003F078D" w:rsidRDefault="00657D8D" w:rsidP="272EF475">
      <w:pPr>
        <w:pStyle w:val="BodyText"/>
        <w:numPr>
          <w:ilvl w:val="0"/>
          <w:numId w:val="1"/>
        </w:numPr>
        <w:tabs>
          <w:tab w:val="clear" w:pos="1440"/>
          <w:tab w:val="clear" w:pos="2160"/>
          <w:tab w:val="left" w:pos="360"/>
          <w:tab w:val="center" w:pos="5112"/>
        </w:tabs>
        <w:ind w:right="90"/>
        <w:rPr>
          <w:rFonts w:ascii="Times New Roman" w:hAnsi="Times New Roman"/>
          <w:kern w:val="2"/>
        </w:rPr>
      </w:pPr>
      <w:r w:rsidRPr="003F078D">
        <w:rPr>
          <w:rFonts w:ascii="Times New Roman" w:hAnsi="Times New Roman"/>
          <w:kern w:val="2"/>
        </w:rPr>
        <w:t>The degre</w:t>
      </w:r>
      <w:r w:rsidR="00BF61BC" w:rsidRPr="003F078D">
        <w:rPr>
          <w:rFonts w:ascii="Times New Roman" w:hAnsi="Times New Roman"/>
          <w:kern w:val="2"/>
        </w:rPr>
        <w:t>e to which the proposed project falls within the federal purpose areas</w:t>
      </w:r>
      <w:r w:rsidRPr="003F078D">
        <w:rPr>
          <w:rFonts w:ascii="Times New Roman" w:hAnsi="Times New Roman"/>
          <w:kern w:val="2"/>
        </w:rPr>
        <w:t xml:space="preserve"> </w:t>
      </w:r>
      <w:proofErr w:type="gramStart"/>
      <w:r w:rsidRPr="003F078D">
        <w:rPr>
          <w:rFonts w:ascii="Times New Roman" w:hAnsi="Times New Roman"/>
          <w:kern w:val="2"/>
        </w:rPr>
        <w:t>and</w:t>
      </w:r>
      <w:r w:rsidR="7DA4FFE0" w:rsidRPr="003F078D">
        <w:rPr>
          <w:rFonts w:ascii="Times New Roman" w:hAnsi="Times New Roman"/>
          <w:kern w:val="2"/>
        </w:rPr>
        <w:t xml:space="preserve"> also</w:t>
      </w:r>
      <w:proofErr w:type="gramEnd"/>
      <w:r w:rsidRPr="003F078D">
        <w:rPr>
          <w:rFonts w:ascii="Times New Roman" w:hAnsi="Times New Roman"/>
          <w:kern w:val="2"/>
        </w:rPr>
        <w:t xml:space="preserve"> addresses state </w:t>
      </w:r>
      <w:proofErr w:type="gramStart"/>
      <w:r w:rsidRPr="003F078D">
        <w:rPr>
          <w:rFonts w:ascii="Times New Roman" w:hAnsi="Times New Roman"/>
          <w:kern w:val="2"/>
        </w:rPr>
        <w:t>priorities;</w:t>
      </w:r>
      <w:proofErr w:type="gramEnd"/>
      <w:r w:rsidR="00B1314C" w:rsidRPr="003F078D">
        <w:rPr>
          <w:rFonts w:ascii="Times New Roman" w:hAnsi="Times New Roman"/>
          <w:kern w:val="2"/>
        </w:rPr>
        <w:t xml:space="preserve"> </w:t>
      </w:r>
    </w:p>
    <w:p w14:paraId="01922753" w14:textId="55AEEB70" w:rsidR="00657D8D" w:rsidRPr="003F078D" w:rsidRDefault="001E0D52" w:rsidP="00657D8D">
      <w:pPr>
        <w:pStyle w:val="BodyText"/>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The degree of community collaboration proposed to meet the needs</w:t>
      </w:r>
      <w:r w:rsidR="00657D8D" w:rsidRPr="003F078D">
        <w:rPr>
          <w:rFonts w:ascii="Times New Roman" w:hAnsi="Times New Roman"/>
          <w:kern w:val="2"/>
          <w:szCs w:val="24"/>
        </w:rPr>
        <w:t xml:space="preserve"> of victims in the service </w:t>
      </w:r>
      <w:proofErr w:type="gramStart"/>
      <w:r w:rsidR="00657D8D" w:rsidRPr="003F078D">
        <w:rPr>
          <w:rFonts w:ascii="Times New Roman" w:hAnsi="Times New Roman"/>
          <w:kern w:val="2"/>
          <w:szCs w:val="24"/>
        </w:rPr>
        <w:t>area;</w:t>
      </w:r>
      <w:proofErr w:type="gramEnd"/>
    </w:p>
    <w:p w14:paraId="6C03F124" w14:textId="71CA3261" w:rsidR="00657D8D" w:rsidRPr="003F078D" w:rsidRDefault="004D3A32" w:rsidP="00657D8D">
      <w:pPr>
        <w:pStyle w:val="BodyText"/>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How </w:t>
      </w:r>
      <w:proofErr w:type="gramStart"/>
      <w:r w:rsidRPr="003F078D">
        <w:rPr>
          <w:rFonts w:ascii="Times New Roman" w:hAnsi="Times New Roman"/>
          <w:kern w:val="2"/>
          <w:szCs w:val="24"/>
        </w:rPr>
        <w:t>well</w:t>
      </w:r>
      <w:proofErr w:type="gramEnd"/>
      <w:r w:rsidRPr="003F078D">
        <w:rPr>
          <w:rFonts w:ascii="Times New Roman" w:hAnsi="Times New Roman"/>
          <w:kern w:val="2"/>
          <w:szCs w:val="24"/>
        </w:rPr>
        <w:t xml:space="preserve"> the applica</w:t>
      </w:r>
      <w:r w:rsidR="00BF61BC" w:rsidRPr="003F078D">
        <w:rPr>
          <w:rFonts w:ascii="Times New Roman" w:hAnsi="Times New Roman"/>
          <w:kern w:val="2"/>
          <w:szCs w:val="24"/>
        </w:rPr>
        <w:t>n</w:t>
      </w:r>
      <w:r w:rsidRPr="003F078D">
        <w:rPr>
          <w:rFonts w:ascii="Times New Roman" w:hAnsi="Times New Roman"/>
          <w:kern w:val="2"/>
          <w:szCs w:val="24"/>
        </w:rPr>
        <w:t>t</w:t>
      </w:r>
      <w:r w:rsidR="00BF61BC" w:rsidRPr="003F078D">
        <w:rPr>
          <w:rFonts w:ascii="Times New Roman" w:hAnsi="Times New Roman"/>
          <w:kern w:val="2"/>
          <w:szCs w:val="24"/>
        </w:rPr>
        <w:t xml:space="preserve"> identifies a clear need within the community and proposes</w:t>
      </w:r>
      <w:r w:rsidR="00657D8D" w:rsidRPr="003F078D">
        <w:rPr>
          <w:rFonts w:ascii="Times New Roman" w:hAnsi="Times New Roman"/>
          <w:kern w:val="2"/>
          <w:szCs w:val="24"/>
        </w:rPr>
        <w:t xml:space="preserve"> a project to address that </w:t>
      </w:r>
      <w:proofErr w:type="gramStart"/>
      <w:r w:rsidR="00657D8D" w:rsidRPr="003F078D">
        <w:rPr>
          <w:rFonts w:ascii="Times New Roman" w:hAnsi="Times New Roman"/>
          <w:kern w:val="2"/>
          <w:szCs w:val="24"/>
        </w:rPr>
        <w:t>need;</w:t>
      </w:r>
      <w:proofErr w:type="gramEnd"/>
    </w:p>
    <w:p w14:paraId="2DFE1D0D" w14:textId="6CEE9314" w:rsidR="001D5420" w:rsidRPr="003F078D" w:rsidRDefault="00BF61BC" w:rsidP="00911EC6">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The extent to which the proposed project complements or enhances existing services while a</w:t>
      </w:r>
      <w:r w:rsidR="00657D8D" w:rsidRPr="003F078D">
        <w:rPr>
          <w:rFonts w:ascii="Times New Roman" w:hAnsi="Times New Roman"/>
          <w:kern w:val="2"/>
          <w:szCs w:val="24"/>
        </w:rPr>
        <w:t xml:space="preserve">voiding duplication of </w:t>
      </w:r>
      <w:proofErr w:type="gramStart"/>
      <w:r w:rsidR="00657D8D" w:rsidRPr="003F078D">
        <w:rPr>
          <w:rFonts w:ascii="Times New Roman" w:hAnsi="Times New Roman"/>
          <w:kern w:val="2"/>
          <w:szCs w:val="24"/>
        </w:rPr>
        <w:t>efforts;</w:t>
      </w:r>
      <w:proofErr w:type="gramEnd"/>
    </w:p>
    <w:p w14:paraId="7BE9504B" w14:textId="418E41CD" w:rsidR="001D5420" w:rsidRPr="003F078D" w:rsidRDefault="001D5420" w:rsidP="001E115C">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The degree to which a proposed Scope of Work and project is fiscally prudent and can be reasonably supported by the applicant’s fiscal </w:t>
      </w:r>
      <w:r w:rsidR="00B8698B" w:rsidRPr="003F078D">
        <w:rPr>
          <w:rFonts w:ascii="Times New Roman" w:hAnsi="Times New Roman"/>
          <w:kern w:val="2"/>
          <w:szCs w:val="24"/>
        </w:rPr>
        <w:t xml:space="preserve">and programmatic </w:t>
      </w:r>
      <w:proofErr w:type="gramStart"/>
      <w:r w:rsidRPr="003F078D">
        <w:rPr>
          <w:rFonts w:ascii="Times New Roman" w:hAnsi="Times New Roman"/>
          <w:kern w:val="2"/>
          <w:szCs w:val="24"/>
        </w:rPr>
        <w:t>status;</w:t>
      </w:r>
      <w:proofErr w:type="gramEnd"/>
    </w:p>
    <w:p w14:paraId="2E09C418" w14:textId="1F85041C" w:rsidR="00FE7CA5" w:rsidRPr="003F078D" w:rsidRDefault="00FE7CA5" w:rsidP="272EF475">
      <w:pPr>
        <w:pStyle w:val="BodyText"/>
        <w:keepLines/>
        <w:numPr>
          <w:ilvl w:val="0"/>
          <w:numId w:val="1"/>
        </w:numPr>
        <w:tabs>
          <w:tab w:val="clear" w:pos="1440"/>
          <w:tab w:val="clear" w:pos="2160"/>
          <w:tab w:val="left" w:pos="360"/>
          <w:tab w:val="center" w:pos="5112"/>
        </w:tabs>
        <w:ind w:right="90"/>
        <w:rPr>
          <w:rFonts w:ascii="Times New Roman" w:hAnsi="Times New Roman"/>
          <w:kern w:val="2"/>
        </w:rPr>
      </w:pPr>
      <w:r w:rsidRPr="003F078D">
        <w:rPr>
          <w:rFonts w:ascii="Times New Roman" w:hAnsi="Times New Roman"/>
          <w:kern w:val="2"/>
        </w:rPr>
        <w:t xml:space="preserve">The degree </w:t>
      </w:r>
      <w:r w:rsidR="307DEC30" w:rsidRPr="003F078D">
        <w:rPr>
          <w:rFonts w:ascii="Times New Roman" w:hAnsi="Times New Roman"/>
          <w:kern w:val="2"/>
        </w:rPr>
        <w:t>to</w:t>
      </w:r>
      <w:r w:rsidRPr="003F078D">
        <w:rPr>
          <w:rFonts w:ascii="Times New Roman" w:hAnsi="Times New Roman"/>
          <w:kern w:val="2"/>
        </w:rPr>
        <w:t xml:space="preserve"> which a proposed evaluation plan reflects the ability to evaluate the proposed </w:t>
      </w:r>
      <w:proofErr w:type="gramStart"/>
      <w:r w:rsidRPr="003F078D">
        <w:rPr>
          <w:rFonts w:ascii="Times New Roman" w:hAnsi="Times New Roman"/>
          <w:kern w:val="2"/>
        </w:rPr>
        <w:t>project;</w:t>
      </w:r>
      <w:proofErr w:type="gramEnd"/>
      <w:r w:rsidRPr="003F078D">
        <w:rPr>
          <w:rFonts w:ascii="Times New Roman" w:hAnsi="Times New Roman"/>
          <w:kern w:val="2"/>
        </w:rPr>
        <w:t xml:space="preserve"> </w:t>
      </w:r>
    </w:p>
    <w:p w14:paraId="44A1D8E3" w14:textId="1978FD48" w:rsidR="00657D8D" w:rsidRPr="003F078D" w:rsidRDefault="001D5420" w:rsidP="00657D8D">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The degree to which a proposed Scope of Work is realistic within project </w:t>
      </w:r>
      <w:proofErr w:type="gramStart"/>
      <w:r w:rsidRPr="003F078D">
        <w:rPr>
          <w:rFonts w:ascii="Times New Roman" w:hAnsi="Times New Roman"/>
          <w:kern w:val="2"/>
          <w:szCs w:val="24"/>
        </w:rPr>
        <w:t>timelines;</w:t>
      </w:r>
      <w:proofErr w:type="gramEnd"/>
    </w:p>
    <w:p w14:paraId="510164E6" w14:textId="2E7B529D" w:rsidR="00FE7CA5" w:rsidRPr="003F078D" w:rsidRDefault="00FE7CA5" w:rsidP="00657D8D">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The degree to which a proposed project is </w:t>
      </w:r>
      <w:proofErr w:type="gramStart"/>
      <w:r w:rsidRPr="003F078D">
        <w:rPr>
          <w:rFonts w:ascii="Times New Roman" w:hAnsi="Times New Roman"/>
          <w:kern w:val="2"/>
          <w:szCs w:val="24"/>
        </w:rPr>
        <w:t>sustainable;</w:t>
      </w:r>
      <w:proofErr w:type="gramEnd"/>
    </w:p>
    <w:p w14:paraId="3E3265E2" w14:textId="44713600" w:rsidR="00FE7CA5" w:rsidRPr="003F078D" w:rsidRDefault="00FE7CA5" w:rsidP="00657D8D">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The degree to which an applicant has demonstrated compliance and their ability to previously use funds </w:t>
      </w:r>
      <w:proofErr w:type="gramStart"/>
      <w:r w:rsidRPr="003F078D">
        <w:rPr>
          <w:rFonts w:ascii="Times New Roman" w:hAnsi="Times New Roman"/>
          <w:kern w:val="2"/>
          <w:szCs w:val="24"/>
        </w:rPr>
        <w:t>appropriately;</w:t>
      </w:r>
      <w:proofErr w:type="gramEnd"/>
      <w:r w:rsidRPr="003F078D">
        <w:rPr>
          <w:rFonts w:ascii="Times New Roman" w:hAnsi="Times New Roman"/>
          <w:kern w:val="2"/>
          <w:szCs w:val="24"/>
        </w:rPr>
        <w:t xml:space="preserve"> </w:t>
      </w:r>
    </w:p>
    <w:p w14:paraId="5258FD51" w14:textId="31CFB3A6" w:rsidR="00657D8D" w:rsidRPr="003F078D" w:rsidRDefault="00BF61BC" w:rsidP="272EF475">
      <w:pPr>
        <w:pStyle w:val="BodyText"/>
        <w:numPr>
          <w:ilvl w:val="0"/>
          <w:numId w:val="1"/>
        </w:numPr>
        <w:tabs>
          <w:tab w:val="clear" w:pos="1440"/>
          <w:tab w:val="clear" w:pos="2160"/>
          <w:tab w:val="left" w:pos="360"/>
          <w:tab w:val="center" w:pos="5112"/>
        </w:tabs>
        <w:ind w:right="90"/>
        <w:rPr>
          <w:rFonts w:ascii="Times New Roman" w:hAnsi="Times New Roman"/>
          <w:kern w:val="2"/>
        </w:rPr>
      </w:pPr>
      <w:r w:rsidRPr="003F078D">
        <w:rPr>
          <w:rFonts w:ascii="Times New Roman" w:hAnsi="Times New Roman"/>
          <w:kern w:val="2"/>
        </w:rPr>
        <w:t xml:space="preserve">The degree to which the proposed budget clearly and concisely links the </w:t>
      </w:r>
      <w:r w:rsidR="00657D8D" w:rsidRPr="003F078D">
        <w:rPr>
          <w:rFonts w:ascii="Times New Roman" w:hAnsi="Times New Roman"/>
          <w:kern w:val="2"/>
        </w:rPr>
        <w:t xml:space="preserve">expenses to the </w:t>
      </w:r>
      <w:r w:rsidR="00657D8D" w:rsidRPr="003F078D">
        <w:rPr>
          <w:rFonts w:ascii="Times New Roman" w:hAnsi="Times New Roman"/>
          <w:kern w:val="2"/>
        </w:rPr>
        <w:lastRenderedPageBreak/>
        <w:t xml:space="preserve">planned </w:t>
      </w:r>
      <w:proofErr w:type="gramStart"/>
      <w:r w:rsidR="00657D8D" w:rsidRPr="003F078D">
        <w:rPr>
          <w:rFonts w:ascii="Times New Roman" w:hAnsi="Times New Roman"/>
          <w:kern w:val="2"/>
        </w:rPr>
        <w:t>program;</w:t>
      </w:r>
      <w:proofErr w:type="gramEnd"/>
      <w:r w:rsidR="00657D8D" w:rsidRPr="003F078D">
        <w:rPr>
          <w:rFonts w:ascii="Times New Roman" w:hAnsi="Times New Roman"/>
          <w:kern w:val="2"/>
        </w:rPr>
        <w:t xml:space="preserve"> </w:t>
      </w:r>
    </w:p>
    <w:p w14:paraId="7A0D83F1" w14:textId="08CDB4EE" w:rsidR="00657D8D" w:rsidRPr="003F078D" w:rsidRDefault="2F8AF164" w:rsidP="272EF475">
      <w:pPr>
        <w:pStyle w:val="BodyText"/>
        <w:numPr>
          <w:ilvl w:val="0"/>
          <w:numId w:val="1"/>
        </w:numPr>
        <w:tabs>
          <w:tab w:val="clear" w:pos="1440"/>
          <w:tab w:val="clear" w:pos="2160"/>
          <w:tab w:val="left" w:pos="360"/>
          <w:tab w:val="center" w:pos="5112"/>
        </w:tabs>
        <w:ind w:right="90"/>
        <w:rPr>
          <w:rFonts w:ascii="Times New Roman" w:hAnsi="Times New Roman"/>
          <w:kern w:val="2"/>
        </w:rPr>
      </w:pPr>
      <w:r w:rsidRPr="003F078D">
        <w:rPr>
          <w:rFonts w:ascii="Times New Roman" w:hAnsi="Times New Roman"/>
          <w:kern w:val="2"/>
        </w:rPr>
        <w:t>The</w:t>
      </w:r>
      <w:r w:rsidR="512B7997" w:rsidRPr="003F078D">
        <w:rPr>
          <w:rFonts w:ascii="Times New Roman" w:hAnsi="Times New Roman"/>
          <w:kern w:val="2"/>
        </w:rPr>
        <w:t xml:space="preserve"> degree of</w:t>
      </w:r>
      <w:r w:rsidRPr="003F078D">
        <w:rPr>
          <w:rFonts w:ascii="Times New Roman" w:hAnsi="Times New Roman"/>
          <w:kern w:val="2"/>
        </w:rPr>
        <w:t xml:space="preserve"> allowability of proposed funded activities; </w:t>
      </w:r>
      <w:r w:rsidR="00657D8D" w:rsidRPr="003F078D">
        <w:rPr>
          <w:rFonts w:ascii="Times New Roman" w:hAnsi="Times New Roman"/>
          <w:kern w:val="2"/>
        </w:rPr>
        <w:t>and</w:t>
      </w:r>
    </w:p>
    <w:p w14:paraId="738BA863" w14:textId="77777777" w:rsidR="00BF61BC" w:rsidRPr="003F078D" w:rsidRDefault="003E5358" w:rsidP="00605589">
      <w:pPr>
        <w:pStyle w:val="BodyText"/>
        <w:widowControl/>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3F078D">
        <w:rPr>
          <w:rFonts w:ascii="Times New Roman" w:hAnsi="Times New Roman"/>
          <w:kern w:val="2"/>
          <w:szCs w:val="24"/>
        </w:rPr>
        <w:t xml:space="preserve">Whether </w:t>
      </w:r>
      <w:r w:rsidR="00BF61BC" w:rsidRPr="003F078D">
        <w:rPr>
          <w:rFonts w:ascii="Times New Roman" w:hAnsi="Times New Roman"/>
          <w:kern w:val="2"/>
          <w:szCs w:val="24"/>
        </w:rPr>
        <w:t xml:space="preserve">the applicant has </w:t>
      </w:r>
      <w:r w:rsidRPr="003F078D">
        <w:rPr>
          <w:rFonts w:ascii="Times New Roman" w:hAnsi="Times New Roman"/>
          <w:kern w:val="2"/>
          <w:szCs w:val="24"/>
        </w:rPr>
        <w:t xml:space="preserve">demonstrated an ability to meet the reporting guidelines of the </w:t>
      </w:r>
      <w:r w:rsidR="00B85EBA" w:rsidRPr="003F078D">
        <w:rPr>
          <w:rFonts w:ascii="Times New Roman" w:hAnsi="Times New Roman"/>
          <w:kern w:val="2"/>
          <w:szCs w:val="24"/>
        </w:rPr>
        <w:t xml:space="preserve">Violence Against Women </w:t>
      </w:r>
      <w:r w:rsidR="003F31EC" w:rsidRPr="003F078D">
        <w:rPr>
          <w:rFonts w:ascii="Times New Roman" w:hAnsi="Times New Roman"/>
          <w:kern w:val="2"/>
          <w:szCs w:val="24"/>
        </w:rPr>
        <w:t>Act.</w:t>
      </w:r>
    </w:p>
    <w:p w14:paraId="6EA70E53" w14:textId="77777777" w:rsidR="00CC14E2" w:rsidRPr="003F078D" w:rsidRDefault="00CC14E2" w:rsidP="00131E17">
      <w:pPr>
        <w:pStyle w:val="BodyText"/>
        <w:tabs>
          <w:tab w:val="clear" w:pos="-720"/>
          <w:tab w:val="clear" w:pos="1440"/>
          <w:tab w:val="clear" w:pos="2160"/>
          <w:tab w:val="center" w:pos="5112"/>
        </w:tabs>
        <w:ind w:right="90"/>
        <w:rPr>
          <w:rFonts w:ascii="Times New Roman" w:hAnsi="Times New Roman"/>
          <w:b/>
          <w:bCs/>
          <w:kern w:val="2"/>
          <w:szCs w:val="24"/>
          <w:u w:val="words"/>
        </w:rPr>
      </w:pPr>
    </w:p>
    <w:p w14:paraId="0CDA9E5E" w14:textId="68B0DEC6" w:rsidR="00CC14E2" w:rsidRPr="003F078D" w:rsidRDefault="13C16C89" w:rsidP="272EF475">
      <w:pPr>
        <w:tabs>
          <w:tab w:val="left" w:pos="360"/>
        </w:tabs>
        <w:ind w:right="90"/>
        <w:jc w:val="both"/>
        <w:rPr>
          <w:b/>
          <w:bCs/>
        </w:rPr>
      </w:pPr>
      <w:r w:rsidRPr="003F078D">
        <w:t xml:space="preserve">The OAG staff will </w:t>
      </w:r>
      <w:proofErr w:type="gramStart"/>
      <w:r w:rsidRPr="003F078D">
        <w:t>follow-up</w:t>
      </w:r>
      <w:proofErr w:type="gramEnd"/>
      <w:r w:rsidRPr="003F078D">
        <w:t xml:space="preserve"> as necessary with the applicants recommended for funding to address any specific issues identified by the review panel. Adjustment of budget and/or scope of work may be required at that time. Based on the panel recommendations and staff analysis of the applications, the Attorney General will make final funding decisions </w:t>
      </w:r>
      <w:r w:rsidRPr="003F078D">
        <w:rPr>
          <w:b/>
          <w:bCs/>
        </w:rPr>
        <w:t>with all award decisions being final – there is no appeals process.</w:t>
      </w:r>
    </w:p>
    <w:p w14:paraId="19DD8B3A" w14:textId="1621C8B0" w:rsidR="00CC14E2" w:rsidRPr="003F078D" w:rsidRDefault="00CC14E2" w:rsidP="272EF475">
      <w:pPr>
        <w:pStyle w:val="BodyText"/>
        <w:tabs>
          <w:tab w:val="clear" w:pos="1440"/>
          <w:tab w:val="clear" w:pos="2160"/>
          <w:tab w:val="center" w:pos="5112"/>
        </w:tabs>
        <w:ind w:right="90"/>
        <w:rPr>
          <w:rFonts w:ascii="Times New Roman" w:hAnsi="Times New Roman"/>
          <w:b/>
          <w:bCs/>
          <w:kern w:val="2"/>
          <w:u w:val="words"/>
        </w:rPr>
      </w:pPr>
    </w:p>
    <w:p w14:paraId="6332FA53" w14:textId="77777777" w:rsidR="00BF61BC" w:rsidRPr="003F078D" w:rsidRDefault="00BF61BC" w:rsidP="00131E17">
      <w:pPr>
        <w:pStyle w:val="BodyText"/>
        <w:tabs>
          <w:tab w:val="clear" w:pos="-720"/>
          <w:tab w:val="clear" w:pos="1440"/>
          <w:tab w:val="clear" w:pos="2160"/>
          <w:tab w:val="center" w:pos="5112"/>
        </w:tabs>
        <w:ind w:right="90"/>
        <w:rPr>
          <w:rFonts w:ascii="Times New Roman" w:hAnsi="Times New Roman"/>
          <w:kern w:val="2"/>
          <w:szCs w:val="24"/>
          <w:u w:val="words"/>
        </w:rPr>
      </w:pPr>
      <w:r w:rsidRPr="003F078D">
        <w:rPr>
          <w:rFonts w:ascii="Times New Roman" w:hAnsi="Times New Roman"/>
          <w:b/>
          <w:bCs/>
          <w:kern w:val="2"/>
          <w:szCs w:val="24"/>
          <w:u w:val="words"/>
        </w:rPr>
        <w:t>HOW</w:t>
      </w:r>
      <w:r w:rsidRPr="003F078D">
        <w:rPr>
          <w:rFonts w:ascii="Times New Roman" w:hAnsi="Times New Roman"/>
          <w:b/>
          <w:bCs/>
          <w:kern w:val="2"/>
          <w:szCs w:val="24"/>
          <w:u w:val="single"/>
        </w:rPr>
        <w:t xml:space="preserve"> </w:t>
      </w:r>
      <w:r w:rsidRPr="003F078D">
        <w:rPr>
          <w:rFonts w:ascii="Times New Roman" w:hAnsi="Times New Roman"/>
          <w:b/>
          <w:bCs/>
          <w:kern w:val="2"/>
          <w:szCs w:val="24"/>
          <w:u w:val="words"/>
        </w:rPr>
        <w:t>TO</w:t>
      </w:r>
      <w:r w:rsidRPr="003F078D">
        <w:rPr>
          <w:rFonts w:ascii="Times New Roman" w:hAnsi="Times New Roman"/>
          <w:b/>
          <w:bCs/>
          <w:kern w:val="2"/>
          <w:szCs w:val="24"/>
          <w:u w:val="single"/>
        </w:rPr>
        <w:t xml:space="preserve"> </w:t>
      </w:r>
      <w:r w:rsidRPr="003F078D">
        <w:rPr>
          <w:rFonts w:ascii="Times New Roman" w:hAnsi="Times New Roman"/>
          <w:b/>
          <w:bCs/>
          <w:kern w:val="2"/>
          <w:szCs w:val="24"/>
          <w:u w:val="words"/>
        </w:rPr>
        <w:t>APPLY</w:t>
      </w:r>
    </w:p>
    <w:p w14:paraId="35BA1C38" w14:textId="77777777" w:rsidR="00BF61BC" w:rsidRPr="003F078D" w:rsidRDefault="00BF61BC" w:rsidP="00131E17">
      <w:pPr>
        <w:pStyle w:val="BodyText"/>
        <w:tabs>
          <w:tab w:val="clear" w:pos="-720"/>
          <w:tab w:val="clear" w:pos="0"/>
          <w:tab w:val="clear" w:pos="1440"/>
          <w:tab w:val="clear" w:pos="2160"/>
          <w:tab w:val="left" w:pos="360"/>
          <w:tab w:val="center" w:pos="5112"/>
        </w:tabs>
        <w:ind w:left="288" w:right="90"/>
        <w:rPr>
          <w:rFonts w:ascii="Times New Roman" w:hAnsi="Times New Roman"/>
          <w:kern w:val="2"/>
          <w:szCs w:val="24"/>
        </w:rPr>
      </w:pPr>
    </w:p>
    <w:p w14:paraId="3FD9508F" w14:textId="3E2B4C98" w:rsidR="00BA6D8C" w:rsidRPr="003F078D" w:rsidRDefault="00BF61BC" w:rsidP="74BD554D">
      <w:pPr>
        <w:suppressAutoHyphens/>
        <w:ind w:right="90"/>
        <w:jc w:val="both"/>
        <w:rPr>
          <w:rStyle w:val="Hyperlink"/>
          <w:color w:val="auto"/>
          <w:spacing w:val="-3"/>
          <w:kern w:val="2"/>
          <w:u w:val="none"/>
        </w:rPr>
      </w:pPr>
      <w:r w:rsidRPr="00F63BF6">
        <w:rPr>
          <w:b/>
          <w:bCs/>
          <w:kern w:val="2"/>
        </w:rPr>
        <w:t xml:space="preserve">You must submit </w:t>
      </w:r>
      <w:r w:rsidR="00BA6D8C" w:rsidRPr="00F63BF6">
        <w:rPr>
          <w:b/>
          <w:bCs/>
          <w:kern w:val="2"/>
        </w:rPr>
        <w:t xml:space="preserve">your complete application packet </w:t>
      </w:r>
      <w:r w:rsidR="00D46904" w:rsidRPr="00F63BF6">
        <w:rPr>
          <w:b/>
          <w:bCs/>
          <w:kern w:val="2"/>
        </w:rPr>
        <w:t xml:space="preserve">electronically </w:t>
      </w:r>
      <w:r w:rsidR="003F31EC" w:rsidRPr="00F63BF6">
        <w:rPr>
          <w:b/>
          <w:bCs/>
          <w:kern w:val="2"/>
        </w:rPr>
        <w:t xml:space="preserve">no later than </w:t>
      </w:r>
      <w:bookmarkStart w:id="2" w:name="_Hlk147311771"/>
      <w:r w:rsidR="000E6BBB">
        <w:rPr>
          <w:b/>
          <w:bCs/>
          <w:kern w:val="2"/>
        </w:rPr>
        <w:t>Fri</w:t>
      </w:r>
      <w:r w:rsidR="005019E8" w:rsidRPr="00F63BF6">
        <w:rPr>
          <w:b/>
          <w:bCs/>
          <w:kern w:val="2"/>
        </w:rPr>
        <w:t>day</w:t>
      </w:r>
      <w:r w:rsidR="00411CB6" w:rsidRPr="00F63BF6">
        <w:rPr>
          <w:b/>
          <w:bCs/>
          <w:kern w:val="2"/>
        </w:rPr>
        <w:t>,</w:t>
      </w:r>
      <w:r w:rsidR="001E115C" w:rsidRPr="00F63BF6">
        <w:rPr>
          <w:b/>
          <w:bCs/>
          <w:kern w:val="2"/>
        </w:rPr>
        <w:t xml:space="preserve"> </w:t>
      </w:r>
      <w:r w:rsidR="00D27342">
        <w:rPr>
          <w:b/>
          <w:bCs/>
          <w:kern w:val="2"/>
        </w:rPr>
        <w:t xml:space="preserve">October </w:t>
      </w:r>
      <w:r w:rsidR="005B54CD">
        <w:rPr>
          <w:b/>
          <w:bCs/>
          <w:kern w:val="2"/>
        </w:rPr>
        <w:t>17</w:t>
      </w:r>
      <w:r w:rsidR="00F63BF6" w:rsidRPr="00F63BF6">
        <w:rPr>
          <w:b/>
          <w:bCs/>
          <w:kern w:val="2"/>
        </w:rPr>
        <w:t>,</w:t>
      </w:r>
      <w:r w:rsidR="005F12EB" w:rsidRPr="00F63BF6">
        <w:rPr>
          <w:b/>
          <w:bCs/>
          <w:kern w:val="2"/>
        </w:rPr>
        <w:t xml:space="preserve"> </w:t>
      </w:r>
      <w:bookmarkEnd w:id="2"/>
      <w:r w:rsidR="00F661AF" w:rsidRPr="00F63BF6">
        <w:rPr>
          <w:b/>
          <w:bCs/>
          <w:kern w:val="2"/>
        </w:rPr>
        <w:t>202</w:t>
      </w:r>
      <w:r w:rsidR="00F63BF6" w:rsidRPr="00F63BF6">
        <w:rPr>
          <w:b/>
          <w:bCs/>
        </w:rPr>
        <w:t>5</w:t>
      </w:r>
      <w:r w:rsidR="00F661AF" w:rsidRPr="00F63BF6">
        <w:rPr>
          <w:b/>
          <w:bCs/>
        </w:rPr>
        <w:t>,</w:t>
      </w:r>
      <w:r w:rsidR="00F230E4" w:rsidRPr="00F63BF6">
        <w:rPr>
          <w:b/>
          <w:bCs/>
          <w:kern w:val="2"/>
        </w:rPr>
        <w:t xml:space="preserve"> by 5</w:t>
      </w:r>
      <w:r w:rsidR="00CC49F0" w:rsidRPr="00F63BF6">
        <w:rPr>
          <w:b/>
          <w:bCs/>
          <w:kern w:val="2"/>
        </w:rPr>
        <w:t>:00 PM</w:t>
      </w:r>
      <w:r w:rsidR="5164D2A0" w:rsidRPr="00F63BF6">
        <w:rPr>
          <w:b/>
          <w:bCs/>
          <w:kern w:val="2"/>
        </w:rPr>
        <w:t xml:space="preserve">, </w:t>
      </w:r>
      <w:r w:rsidR="006B1268" w:rsidRPr="00F63BF6">
        <w:rPr>
          <w:b/>
          <w:bCs/>
          <w:kern w:val="2"/>
        </w:rPr>
        <w:t xml:space="preserve">Pacific </w:t>
      </w:r>
      <w:r w:rsidR="007828BE" w:rsidRPr="00F63BF6">
        <w:rPr>
          <w:b/>
          <w:bCs/>
          <w:kern w:val="2"/>
        </w:rPr>
        <w:t xml:space="preserve">Standard </w:t>
      </w:r>
      <w:r w:rsidR="006B1268" w:rsidRPr="00F63BF6">
        <w:rPr>
          <w:b/>
          <w:bCs/>
          <w:kern w:val="2"/>
        </w:rPr>
        <w:t xml:space="preserve">Time </w:t>
      </w:r>
      <w:r w:rsidR="00D46904" w:rsidRPr="00F63BF6">
        <w:rPr>
          <w:b/>
          <w:bCs/>
          <w:kern w:val="2"/>
        </w:rPr>
        <w:t xml:space="preserve">to </w:t>
      </w:r>
      <w:r w:rsidR="004E3719" w:rsidRPr="00F63BF6">
        <w:rPr>
          <w:b/>
          <w:bCs/>
          <w:spacing w:val="-3"/>
          <w:kern w:val="2"/>
        </w:rPr>
        <w:t xml:space="preserve">the </w:t>
      </w:r>
      <w:hyperlink r:id="rId16" w:history="1">
        <w:r w:rsidR="00EE1234" w:rsidRPr="00F63BF6">
          <w:rPr>
            <w:rStyle w:val="Hyperlink"/>
            <w:b/>
            <w:bCs/>
            <w:spacing w:val="-3"/>
            <w:kern w:val="2"/>
          </w:rPr>
          <w:t>AGGrants@ag.nv.gov</w:t>
        </w:r>
      </w:hyperlink>
      <w:r w:rsidR="004E3719" w:rsidRPr="00F63BF6">
        <w:rPr>
          <w:rStyle w:val="Hyperlink"/>
          <w:b/>
          <w:bCs/>
          <w:color w:val="auto"/>
          <w:spacing w:val="-3"/>
          <w:kern w:val="2"/>
          <w:u w:val="none"/>
        </w:rPr>
        <w:t xml:space="preserve"> email address.</w:t>
      </w:r>
      <w:r w:rsidR="00024EF1" w:rsidRPr="003F078D">
        <w:rPr>
          <w:rStyle w:val="Hyperlink"/>
          <w:b/>
          <w:bCs/>
          <w:color w:val="auto"/>
          <w:spacing w:val="-3"/>
          <w:kern w:val="2"/>
          <w:u w:val="none"/>
        </w:rPr>
        <w:t xml:space="preserve">  </w:t>
      </w:r>
    </w:p>
    <w:p w14:paraId="0EF44AFB" w14:textId="77777777" w:rsidR="00BA6D8C" w:rsidRPr="003F078D" w:rsidRDefault="00BA6D8C" w:rsidP="00131E17">
      <w:pPr>
        <w:tabs>
          <w:tab w:val="left" w:pos="-720"/>
        </w:tabs>
        <w:suppressAutoHyphens/>
        <w:ind w:right="90"/>
        <w:jc w:val="both"/>
        <w:rPr>
          <w:rStyle w:val="Hyperlink"/>
          <w:color w:val="auto"/>
          <w:spacing w:val="-3"/>
          <w:kern w:val="2"/>
          <w:szCs w:val="24"/>
          <w:u w:val="none"/>
        </w:rPr>
      </w:pPr>
    </w:p>
    <w:p w14:paraId="4CED282B" w14:textId="7B025270" w:rsidR="00657D8D" w:rsidRPr="003F078D" w:rsidRDefault="00151264" w:rsidP="2857B460">
      <w:pPr>
        <w:suppressAutoHyphens/>
        <w:ind w:right="90"/>
        <w:jc w:val="both"/>
        <w:rPr>
          <w:rStyle w:val="Hyperlink"/>
          <w:color w:val="auto"/>
          <w:spacing w:val="-3"/>
          <w:kern w:val="2"/>
          <w:u w:val="none"/>
        </w:rPr>
      </w:pPr>
      <w:r w:rsidRPr="003F078D">
        <w:rPr>
          <w:rStyle w:val="Hyperlink"/>
          <w:color w:val="auto"/>
          <w:spacing w:val="-3"/>
          <w:kern w:val="2"/>
          <w:u w:val="none"/>
        </w:rPr>
        <w:t>There are no exceptions to this requirement</w:t>
      </w:r>
      <w:r w:rsidR="002C61E0" w:rsidRPr="003F078D">
        <w:rPr>
          <w:rStyle w:val="Hyperlink"/>
          <w:color w:val="auto"/>
          <w:spacing w:val="-3"/>
          <w:kern w:val="2"/>
          <w:u w:val="none"/>
        </w:rPr>
        <w:t>. I</w:t>
      </w:r>
      <w:r w:rsidR="00881510" w:rsidRPr="003F078D">
        <w:rPr>
          <w:rStyle w:val="Hyperlink"/>
          <w:color w:val="auto"/>
          <w:spacing w:val="-3"/>
          <w:kern w:val="2"/>
          <w:u w:val="none"/>
        </w:rPr>
        <w:t xml:space="preserve">f documented technical </w:t>
      </w:r>
      <w:r w:rsidRPr="003F078D">
        <w:rPr>
          <w:rStyle w:val="Hyperlink"/>
          <w:color w:val="auto"/>
          <w:spacing w:val="-3"/>
          <w:kern w:val="2"/>
          <w:u w:val="none"/>
        </w:rPr>
        <w:t xml:space="preserve">issues arise, please contact </w:t>
      </w:r>
      <w:r w:rsidR="00411CB6" w:rsidRPr="003F078D">
        <w:rPr>
          <w:rStyle w:val="Hyperlink"/>
          <w:color w:val="auto"/>
          <w:spacing w:val="-3"/>
          <w:kern w:val="2"/>
          <w:u w:val="none"/>
        </w:rPr>
        <w:t>John Dekoekkoek</w:t>
      </w:r>
      <w:r w:rsidR="00451D7D" w:rsidRPr="003F078D">
        <w:rPr>
          <w:rStyle w:val="Hyperlink"/>
          <w:color w:val="auto"/>
          <w:spacing w:val="-3"/>
          <w:kern w:val="2"/>
          <w:u w:val="none"/>
        </w:rPr>
        <w:t xml:space="preserve"> at 775-</w:t>
      </w:r>
      <w:r w:rsidR="00411CB6" w:rsidRPr="003F078D">
        <w:rPr>
          <w:rStyle w:val="Hyperlink"/>
          <w:color w:val="auto"/>
          <w:u w:val="none"/>
        </w:rPr>
        <w:t>684-1110</w:t>
      </w:r>
      <w:r w:rsidR="00934319" w:rsidRPr="003F078D">
        <w:rPr>
          <w:rStyle w:val="Hyperlink"/>
          <w:color w:val="auto"/>
          <w:spacing w:val="-3"/>
          <w:kern w:val="2"/>
          <w:u w:val="none"/>
        </w:rPr>
        <w:t xml:space="preserve"> </w:t>
      </w:r>
      <w:r w:rsidR="00AA1DB7" w:rsidRPr="003F078D">
        <w:rPr>
          <w:rStyle w:val="Hyperlink"/>
          <w:color w:val="auto"/>
          <w:spacing w:val="-3"/>
          <w:kern w:val="2"/>
          <w:u w:val="none"/>
        </w:rPr>
        <w:t xml:space="preserve">or Megan Nelson at 775-684-1143 </w:t>
      </w:r>
      <w:r w:rsidR="00934319" w:rsidRPr="003F078D">
        <w:rPr>
          <w:rStyle w:val="Hyperlink"/>
          <w:color w:val="auto"/>
          <w:spacing w:val="-3"/>
          <w:kern w:val="2"/>
          <w:u w:val="none"/>
        </w:rPr>
        <w:t xml:space="preserve">no later </w:t>
      </w:r>
      <w:r w:rsidR="00353D39" w:rsidRPr="003F078D">
        <w:rPr>
          <w:rStyle w:val="Hyperlink"/>
          <w:color w:val="auto"/>
          <w:spacing w:val="-3"/>
          <w:kern w:val="2"/>
          <w:u w:val="none"/>
        </w:rPr>
        <w:t>than</w:t>
      </w:r>
      <w:r w:rsidR="003F31EC" w:rsidRPr="003F078D">
        <w:rPr>
          <w:rStyle w:val="Hyperlink"/>
          <w:color w:val="auto"/>
          <w:spacing w:val="-3"/>
          <w:kern w:val="2"/>
          <w:u w:val="none"/>
        </w:rPr>
        <w:t xml:space="preserve"> </w:t>
      </w:r>
      <w:r w:rsidR="002B3FD7">
        <w:rPr>
          <w:rStyle w:val="Hyperlink"/>
          <w:color w:val="auto"/>
          <w:spacing w:val="-3"/>
          <w:kern w:val="2"/>
          <w:u w:val="none"/>
        </w:rPr>
        <w:t>Monday</w:t>
      </w:r>
      <w:r w:rsidR="72126007" w:rsidRPr="003F078D">
        <w:rPr>
          <w:rStyle w:val="Hyperlink"/>
          <w:color w:val="auto"/>
          <w:spacing w:val="-3"/>
          <w:kern w:val="2"/>
          <w:u w:val="none"/>
        </w:rPr>
        <w:t xml:space="preserve">, </w:t>
      </w:r>
      <w:r w:rsidR="0005630E">
        <w:rPr>
          <w:rStyle w:val="Hyperlink"/>
          <w:color w:val="auto"/>
          <w:spacing w:val="-3"/>
          <w:kern w:val="2"/>
          <w:u w:val="none"/>
        </w:rPr>
        <w:t>Octo</w:t>
      </w:r>
      <w:r w:rsidR="009C248B" w:rsidRPr="003F078D">
        <w:rPr>
          <w:rStyle w:val="Hyperlink"/>
          <w:color w:val="auto"/>
          <w:spacing w:val="-3"/>
          <w:kern w:val="2"/>
          <w:u w:val="none"/>
        </w:rPr>
        <w:t>ber</w:t>
      </w:r>
      <w:r w:rsidR="00411CB6" w:rsidRPr="003F078D">
        <w:rPr>
          <w:rStyle w:val="Hyperlink"/>
          <w:color w:val="auto"/>
          <w:spacing w:val="-3"/>
          <w:kern w:val="2"/>
          <w:u w:val="none"/>
        </w:rPr>
        <w:t xml:space="preserve"> </w:t>
      </w:r>
      <w:r w:rsidR="0005630E">
        <w:rPr>
          <w:rStyle w:val="Hyperlink"/>
          <w:color w:val="auto"/>
          <w:spacing w:val="-3"/>
          <w:kern w:val="2"/>
          <w:u w:val="none"/>
        </w:rPr>
        <w:t>1</w:t>
      </w:r>
      <w:r w:rsidR="002B3FD7">
        <w:rPr>
          <w:rStyle w:val="Hyperlink"/>
          <w:color w:val="auto"/>
          <w:spacing w:val="-3"/>
          <w:kern w:val="2"/>
          <w:u w:val="none"/>
        </w:rPr>
        <w:t>3</w:t>
      </w:r>
      <w:r w:rsidR="0005630E">
        <w:rPr>
          <w:rStyle w:val="Hyperlink"/>
          <w:color w:val="auto"/>
          <w:spacing w:val="-3"/>
          <w:kern w:val="2"/>
          <w:u w:val="none"/>
        </w:rPr>
        <w:t>th</w:t>
      </w:r>
      <w:r w:rsidR="72126007" w:rsidRPr="003F078D">
        <w:rPr>
          <w:rStyle w:val="Hyperlink"/>
          <w:color w:val="auto"/>
          <w:spacing w:val="-3"/>
          <w:kern w:val="2"/>
          <w:u w:val="none"/>
        </w:rPr>
        <w:t xml:space="preserve">, </w:t>
      </w:r>
      <w:r w:rsidR="008431B6" w:rsidRPr="003F078D">
        <w:rPr>
          <w:rStyle w:val="Hyperlink"/>
          <w:color w:val="auto"/>
          <w:spacing w:val="-3"/>
          <w:kern w:val="2"/>
          <w:u w:val="none"/>
        </w:rPr>
        <w:t>202</w:t>
      </w:r>
      <w:r w:rsidR="00F63BF6">
        <w:rPr>
          <w:rStyle w:val="Hyperlink"/>
          <w:color w:val="auto"/>
          <w:spacing w:val="-3"/>
          <w:kern w:val="2"/>
          <w:u w:val="none"/>
        </w:rPr>
        <w:t>5</w:t>
      </w:r>
      <w:r w:rsidR="008431B6" w:rsidRPr="003F078D">
        <w:rPr>
          <w:rStyle w:val="Hyperlink"/>
          <w:color w:val="auto"/>
          <w:spacing w:val="-3"/>
          <w:kern w:val="2"/>
          <w:u w:val="none"/>
        </w:rPr>
        <w:t>,</w:t>
      </w:r>
      <w:r w:rsidR="72126007" w:rsidRPr="003F078D">
        <w:rPr>
          <w:rStyle w:val="Hyperlink"/>
          <w:color w:val="auto"/>
          <w:spacing w:val="-3"/>
          <w:kern w:val="2"/>
          <w:u w:val="none"/>
        </w:rPr>
        <w:t xml:space="preserve"> </w:t>
      </w:r>
      <w:r w:rsidR="003F31EC" w:rsidRPr="003F078D">
        <w:rPr>
          <w:rStyle w:val="Hyperlink"/>
          <w:color w:val="auto"/>
          <w:spacing w:val="-3"/>
          <w:kern w:val="2"/>
          <w:u w:val="none"/>
        </w:rPr>
        <w:t>by</w:t>
      </w:r>
      <w:r w:rsidR="00DF4F63" w:rsidRPr="003F078D">
        <w:rPr>
          <w:rStyle w:val="Hyperlink"/>
          <w:color w:val="auto"/>
          <w:spacing w:val="-3"/>
          <w:kern w:val="2"/>
          <w:u w:val="none"/>
        </w:rPr>
        <w:t xml:space="preserve"> </w:t>
      </w:r>
      <w:r w:rsidR="00B64225">
        <w:rPr>
          <w:rStyle w:val="Hyperlink"/>
          <w:color w:val="auto"/>
          <w:spacing w:val="-3"/>
          <w:kern w:val="2"/>
          <w:u w:val="none"/>
        </w:rPr>
        <w:t xml:space="preserve">2:00 pm </w:t>
      </w:r>
      <w:r w:rsidR="00B64225" w:rsidRPr="005B54CD">
        <w:rPr>
          <w:rStyle w:val="Hyperlink"/>
          <w:color w:val="auto"/>
          <w:spacing w:val="-3"/>
          <w:kern w:val="2"/>
          <w:u w:val="none"/>
        </w:rPr>
        <w:t xml:space="preserve">Pacific </w:t>
      </w:r>
      <w:r w:rsidR="00F268BB" w:rsidRPr="005B54CD">
        <w:rPr>
          <w:rStyle w:val="Hyperlink"/>
          <w:color w:val="auto"/>
          <w:spacing w:val="-3"/>
          <w:kern w:val="2"/>
          <w:u w:val="none"/>
        </w:rPr>
        <w:t xml:space="preserve">Standard </w:t>
      </w:r>
      <w:r w:rsidR="00B64225" w:rsidRPr="005B54CD">
        <w:rPr>
          <w:rStyle w:val="Hyperlink"/>
          <w:color w:val="auto"/>
          <w:spacing w:val="-3"/>
          <w:kern w:val="2"/>
          <w:u w:val="none"/>
        </w:rPr>
        <w:t>Time</w:t>
      </w:r>
      <w:r w:rsidR="00451D7D" w:rsidRPr="003F078D">
        <w:rPr>
          <w:rStyle w:val="Hyperlink"/>
          <w:color w:val="auto"/>
          <w:spacing w:val="-3"/>
          <w:kern w:val="2"/>
          <w:u w:val="none"/>
        </w:rPr>
        <w:t xml:space="preserve"> so we can</w:t>
      </w:r>
      <w:r w:rsidR="7C325D4F" w:rsidRPr="003F078D">
        <w:rPr>
          <w:rStyle w:val="Hyperlink"/>
          <w:color w:val="auto"/>
          <w:spacing w:val="-3"/>
          <w:kern w:val="2"/>
          <w:u w:val="none"/>
        </w:rPr>
        <w:t xml:space="preserve"> help</w:t>
      </w:r>
      <w:r w:rsidR="00451D7D" w:rsidRPr="003F078D">
        <w:rPr>
          <w:rStyle w:val="Hyperlink"/>
          <w:color w:val="auto"/>
          <w:spacing w:val="-3"/>
          <w:kern w:val="2"/>
          <w:u w:val="none"/>
        </w:rPr>
        <w:t xml:space="preserve"> resolve them before the deadline</w:t>
      </w:r>
      <w:r w:rsidR="00CC49F0" w:rsidRPr="003F078D">
        <w:rPr>
          <w:rStyle w:val="Hyperlink"/>
          <w:color w:val="auto"/>
          <w:spacing w:val="-3"/>
          <w:kern w:val="2"/>
          <w:u w:val="none"/>
        </w:rPr>
        <w:t xml:space="preserve"> of </w:t>
      </w:r>
      <w:r w:rsidR="0005630E">
        <w:rPr>
          <w:rStyle w:val="Hyperlink"/>
          <w:color w:val="auto"/>
          <w:spacing w:val="-3"/>
          <w:kern w:val="2"/>
          <w:u w:val="none"/>
        </w:rPr>
        <w:t>Fri</w:t>
      </w:r>
      <w:r w:rsidR="004F1D2F" w:rsidRPr="003F078D">
        <w:rPr>
          <w:rStyle w:val="Hyperlink"/>
          <w:color w:val="auto"/>
          <w:spacing w:val="-3"/>
          <w:kern w:val="2"/>
          <w:u w:val="none"/>
        </w:rPr>
        <w:t xml:space="preserve">day, </w:t>
      </w:r>
      <w:r w:rsidR="00D27342">
        <w:rPr>
          <w:rStyle w:val="Hyperlink"/>
          <w:color w:val="auto"/>
          <w:spacing w:val="-3"/>
          <w:kern w:val="2"/>
          <w:u w:val="none"/>
        </w:rPr>
        <w:t xml:space="preserve">October </w:t>
      </w:r>
      <w:r w:rsidR="00526FC0">
        <w:rPr>
          <w:rStyle w:val="Hyperlink"/>
          <w:color w:val="auto"/>
          <w:spacing w:val="-3"/>
          <w:kern w:val="2"/>
          <w:u w:val="none"/>
        </w:rPr>
        <w:t>17</w:t>
      </w:r>
      <w:r w:rsidR="004F1D2F" w:rsidRPr="003F078D">
        <w:rPr>
          <w:rStyle w:val="Hyperlink"/>
          <w:color w:val="auto"/>
          <w:spacing w:val="-3"/>
          <w:kern w:val="2"/>
          <w:u w:val="none"/>
        </w:rPr>
        <w:t>, 202</w:t>
      </w:r>
      <w:r w:rsidR="00F63BF6">
        <w:rPr>
          <w:rStyle w:val="Hyperlink"/>
          <w:color w:val="auto"/>
          <w:spacing w:val="-3"/>
          <w:kern w:val="2"/>
          <w:u w:val="none"/>
        </w:rPr>
        <w:t>5</w:t>
      </w:r>
      <w:r w:rsidR="00F661AF" w:rsidRPr="003F078D">
        <w:rPr>
          <w:rStyle w:val="Hyperlink"/>
          <w:color w:val="auto"/>
          <w:spacing w:val="-3"/>
          <w:kern w:val="2"/>
          <w:u w:val="none"/>
        </w:rPr>
        <w:t>,</w:t>
      </w:r>
      <w:r w:rsidR="3EB53E47" w:rsidRPr="003F078D">
        <w:rPr>
          <w:rStyle w:val="Hyperlink"/>
          <w:color w:val="auto"/>
          <w:spacing w:val="-3"/>
          <w:kern w:val="2"/>
          <w:u w:val="none"/>
        </w:rPr>
        <w:t xml:space="preserve"> by </w:t>
      </w:r>
      <w:r w:rsidR="00CC49F0" w:rsidRPr="003F078D">
        <w:rPr>
          <w:rStyle w:val="Hyperlink"/>
          <w:color w:val="auto"/>
          <w:spacing w:val="-3"/>
          <w:kern w:val="2"/>
          <w:u w:val="none"/>
        </w:rPr>
        <w:t>5:00 PM</w:t>
      </w:r>
      <w:r w:rsidR="48A42853" w:rsidRPr="003F078D">
        <w:rPr>
          <w:rStyle w:val="Hyperlink"/>
          <w:color w:val="auto"/>
          <w:spacing w:val="-3"/>
          <w:kern w:val="2"/>
          <w:u w:val="none"/>
        </w:rPr>
        <w:t>,</w:t>
      </w:r>
      <w:r w:rsidR="00CC49F0" w:rsidRPr="003F078D">
        <w:rPr>
          <w:rStyle w:val="Hyperlink"/>
          <w:color w:val="auto"/>
          <w:spacing w:val="-3"/>
          <w:kern w:val="2"/>
          <w:u w:val="none"/>
        </w:rPr>
        <w:t xml:space="preserve"> </w:t>
      </w:r>
      <w:r w:rsidR="006B1268" w:rsidRPr="003F078D">
        <w:rPr>
          <w:rStyle w:val="Hyperlink"/>
          <w:color w:val="auto"/>
          <w:spacing w:val="-3"/>
          <w:kern w:val="2"/>
          <w:u w:val="none"/>
        </w:rPr>
        <w:t xml:space="preserve">Pacific </w:t>
      </w:r>
      <w:r w:rsidR="00F268BB">
        <w:rPr>
          <w:rStyle w:val="Hyperlink"/>
          <w:color w:val="auto"/>
          <w:spacing w:val="-3"/>
          <w:kern w:val="2"/>
          <w:u w:val="none"/>
        </w:rPr>
        <w:t xml:space="preserve">Standard </w:t>
      </w:r>
      <w:r w:rsidR="006B1268" w:rsidRPr="003F078D">
        <w:rPr>
          <w:rStyle w:val="Hyperlink"/>
          <w:color w:val="auto"/>
          <w:spacing w:val="-3"/>
          <w:kern w:val="2"/>
          <w:u w:val="none"/>
        </w:rPr>
        <w:t>Time</w:t>
      </w:r>
      <w:r w:rsidR="00B54C29" w:rsidRPr="003F078D">
        <w:rPr>
          <w:rStyle w:val="Hyperlink"/>
          <w:color w:val="auto"/>
          <w:spacing w:val="-3"/>
          <w:kern w:val="2"/>
          <w:u w:val="none"/>
        </w:rPr>
        <w:t>.</w:t>
      </w:r>
      <w:r w:rsidR="00D01FA5" w:rsidRPr="003F078D">
        <w:rPr>
          <w:rStyle w:val="Hyperlink"/>
          <w:color w:val="auto"/>
          <w:spacing w:val="-3"/>
          <w:kern w:val="2"/>
          <w:u w:val="none"/>
        </w:rPr>
        <w:t xml:space="preserve"> </w:t>
      </w:r>
    </w:p>
    <w:p w14:paraId="22EA0F57" w14:textId="77777777" w:rsidR="00A033F7" w:rsidRPr="003F078D" w:rsidRDefault="00A033F7" w:rsidP="2857B460">
      <w:pPr>
        <w:suppressAutoHyphens/>
        <w:ind w:right="90"/>
        <w:jc w:val="both"/>
        <w:rPr>
          <w:rStyle w:val="Hyperlink"/>
          <w:color w:val="auto"/>
          <w:spacing w:val="-3"/>
          <w:kern w:val="2"/>
          <w:u w:val="none"/>
        </w:rPr>
      </w:pPr>
    </w:p>
    <w:p w14:paraId="760F6E2D" w14:textId="77777777" w:rsidR="00A033F7" w:rsidRPr="003F078D" w:rsidRDefault="00A033F7" w:rsidP="2857B460">
      <w:pPr>
        <w:suppressAutoHyphens/>
        <w:ind w:right="90"/>
        <w:jc w:val="both"/>
        <w:rPr>
          <w:rStyle w:val="Hyperlink"/>
          <w:color w:val="auto"/>
          <w:spacing w:val="-3"/>
          <w:kern w:val="2"/>
          <w:u w:val="none"/>
        </w:rPr>
      </w:pPr>
    </w:p>
    <w:p w14:paraId="2CA3BB49" w14:textId="77777777" w:rsidR="00C46EB2" w:rsidRDefault="00C46EB2" w:rsidP="00131E17">
      <w:pPr>
        <w:widowControl/>
        <w:ind w:right="90"/>
        <w:jc w:val="both"/>
        <w:rPr>
          <w:b/>
          <w:spacing w:val="-3"/>
          <w:kern w:val="2"/>
          <w:szCs w:val="24"/>
          <w:u w:val="single"/>
        </w:rPr>
      </w:pPr>
    </w:p>
    <w:p w14:paraId="05F26484" w14:textId="55A4C198" w:rsidR="000A4DA6" w:rsidRPr="003F078D" w:rsidRDefault="003922B2" w:rsidP="00131E17">
      <w:pPr>
        <w:widowControl/>
        <w:ind w:right="90"/>
        <w:jc w:val="both"/>
        <w:rPr>
          <w:b/>
          <w:spacing w:val="-3"/>
          <w:kern w:val="2"/>
          <w:szCs w:val="24"/>
          <w:u w:val="single"/>
        </w:rPr>
      </w:pPr>
      <w:r w:rsidRPr="003F078D">
        <w:rPr>
          <w:b/>
          <w:spacing w:val="-3"/>
          <w:kern w:val="2"/>
          <w:szCs w:val="24"/>
          <w:u w:val="single"/>
        </w:rPr>
        <w:t>A</w:t>
      </w:r>
      <w:r w:rsidR="000A4DA6" w:rsidRPr="003F078D">
        <w:rPr>
          <w:b/>
          <w:spacing w:val="-3"/>
          <w:kern w:val="2"/>
          <w:szCs w:val="24"/>
          <w:u w:val="single"/>
        </w:rPr>
        <w:t>PPLICATION INSTRUCTIONS</w:t>
      </w:r>
    </w:p>
    <w:p w14:paraId="3F06E203" w14:textId="77777777" w:rsidR="004E6099" w:rsidRPr="003F078D" w:rsidRDefault="004E6099" w:rsidP="00131E17">
      <w:pPr>
        <w:tabs>
          <w:tab w:val="left" w:pos="-720"/>
        </w:tabs>
        <w:suppressAutoHyphens/>
        <w:ind w:right="90"/>
        <w:jc w:val="both"/>
        <w:rPr>
          <w:spacing w:val="-3"/>
          <w:kern w:val="2"/>
          <w:szCs w:val="24"/>
        </w:rPr>
      </w:pPr>
    </w:p>
    <w:p w14:paraId="06196090" w14:textId="1445B750" w:rsidR="000A4DA6" w:rsidRPr="003F078D" w:rsidRDefault="001A6853" w:rsidP="00131E17">
      <w:pPr>
        <w:tabs>
          <w:tab w:val="left" w:pos="-720"/>
        </w:tabs>
        <w:suppressAutoHyphens/>
        <w:ind w:right="90"/>
        <w:jc w:val="both"/>
        <w:rPr>
          <w:spacing w:val="-3"/>
          <w:kern w:val="2"/>
          <w:szCs w:val="24"/>
        </w:rPr>
      </w:pPr>
      <w:r w:rsidRPr="003F078D">
        <w:rPr>
          <w:spacing w:val="-3"/>
          <w:kern w:val="2"/>
          <w:szCs w:val="24"/>
        </w:rPr>
        <w:t xml:space="preserve">This </w:t>
      </w:r>
      <w:r w:rsidR="006B1268" w:rsidRPr="003F078D">
        <w:rPr>
          <w:spacing w:val="-3"/>
          <w:kern w:val="2"/>
          <w:szCs w:val="24"/>
        </w:rPr>
        <w:t>Notice of Funding Opportunity</w:t>
      </w:r>
      <w:r w:rsidR="000A4DA6" w:rsidRPr="003F078D">
        <w:rPr>
          <w:spacing w:val="-3"/>
          <w:kern w:val="2"/>
          <w:szCs w:val="24"/>
        </w:rPr>
        <w:t xml:space="preserve"> provides the necessary forms, instructions and general information</w:t>
      </w:r>
      <w:proofErr w:type="gramStart"/>
      <w:r w:rsidR="000A4DA6" w:rsidRPr="003F078D">
        <w:rPr>
          <w:spacing w:val="-3"/>
          <w:kern w:val="2"/>
          <w:szCs w:val="24"/>
        </w:rPr>
        <w:t xml:space="preserve"> essential</w:t>
      </w:r>
      <w:proofErr w:type="gramEnd"/>
      <w:r w:rsidR="000A4DA6" w:rsidRPr="003F078D">
        <w:rPr>
          <w:spacing w:val="-3"/>
          <w:kern w:val="2"/>
          <w:szCs w:val="24"/>
        </w:rPr>
        <w:t xml:space="preserve"> for an eligible agency to apply for grant funds</w:t>
      </w:r>
      <w:r w:rsidR="005D3A93" w:rsidRPr="003F078D">
        <w:rPr>
          <w:spacing w:val="-3"/>
          <w:kern w:val="2"/>
          <w:szCs w:val="24"/>
        </w:rPr>
        <w:t>.</w:t>
      </w:r>
    </w:p>
    <w:p w14:paraId="169A3521" w14:textId="77777777" w:rsidR="004E6099" w:rsidRPr="003F078D" w:rsidRDefault="004E6099" w:rsidP="00131E17">
      <w:pPr>
        <w:tabs>
          <w:tab w:val="left" w:pos="-720"/>
        </w:tabs>
        <w:suppressAutoHyphens/>
        <w:ind w:right="90"/>
        <w:jc w:val="both"/>
        <w:rPr>
          <w:spacing w:val="-3"/>
          <w:kern w:val="2"/>
          <w:sz w:val="20"/>
          <w:u w:val="single"/>
        </w:rPr>
      </w:pPr>
    </w:p>
    <w:p w14:paraId="34F4EB09" w14:textId="0C0D47D7" w:rsidR="00A06801" w:rsidRPr="003F078D" w:rsidRDefault="00A06801" w:rsidP="00131E17">
      <w:pPr>
        <w:tabs>
          <w:tab w:val="left" w:pos="-720"/>
        </w:tabs>
        <w:suppressAutoHyphens/>
        <w:jc w:val="both"/>
        <w:rPr>
          <w:spacing w:val="-3"/>
          <w:kern w:val="2"/>
          <w:szCs w:val="24"/>
        </w:rPr>
      </w:pPr>
      <w:r w:rsidRPr="003F078D">
        <w:rPr>
          <w:b/>
          <w:bCs/>
          <w:spacing w:val="-3"/>
          <w:kern w:val="2"/>
          <w:szCs w:val="24"/>
          <w:u w:val="single"/>
        </w:rPr>
        <w:t>Important</w:t>
      </w:r>
      <w:r w:rsidRPr="003F078D">
        <w:rPr>
          <w:spacing w:val="-3"/>
          <w:kern w:val="2"/>
          <w:szCs w:val="24"/>
        </w:rPr>
        <w:t xml:space="preserve">: Please ensure your application meets the following </w:t>
      </w:r>
      <w:r w:rsidRPr="003F078D">
        <w:rPr>
          <w:b/>
          <w:spacing w:val="-3"/>
          <w:kern w:val="2"/>
          <w:szCs w:val="24"/>
        </w:rPr>
        <w:t>formatting criteria</w:t>
      </w:r>
      <w:r w:rsidRPr="003F078D">
        <w:rPr>
          <w:spacing w:val="-3"/>
          <w:kern w:val="2"/>
          <w:szCs w:val="24"/>
        </w:rPr>
        <w:t xml:space="preserve">.  </w:t>
      </w:r>
    </w:p>
    <w:p w14:paraId="32E98D04" w14:textId="77777777" w:rsidR="00A06801" w:rsidRPr="003F078D" w:rsidRDefault="00A06801" w:rsidP="00131E17">
      <w:pPr>
        <w:tabs>
          <w:tab w:val="left" w:pos="-720"/>
        </w:tabs>
        <w:suppressAutoHyphens/>
        <w:jc w:val="both"/>
        <w:rPr>
          <w:spacing w:val="-3"/>
          <w:kern w:val="2"/>
          <w:sz w:val="20"/>
        </w:rPr>
      </w:pPr>
    </w:p>
    <w:p w14:paraId="44D396A3" w14:textId="3880CD40" w:rsidR="00A06801" w:rsidRDefault="00A06801" w:rsidP="00605589">
      <w:pPr>
        <w:numPr>
          <w:ilvl w:val="0"/>
          <w:numId w:val="4"/>
        </w:numPr>
        <w:tabs>
          <w:tab w:val="left" w:pos="-720"/>
        </w:tabs>
        <w:suppressAutoHyphens/>
        <w:jc w:val="both"/>
        <w:rPr>
          <w:spacing w:val="-3"/>
          <w:kern w:val="2"/>
          <w:szCs w:val="24"/>
        </w:rPr>
      </w:pPr>
      <w:proofErr w:type="gramStart"/>
      <w:r w:rsidRPr="003F078D">
        <w:rPr>
          <w:bCs/>
          <w:spacing w:val="-3"/>
          <w:kern w:val="2"/>
          <w:szCs w:val="24"/>
        </w:rPr>
        <w:t>Must</w:t>
      </w:r>
      <w:proofErr w:type="gramEnd"/>
      <w:r w:rsidRPr="003F078D">
        <w:rPr>
          <w:bCs/>
          <w:spacing w:val="-3"/>
          <w:kern w:val="2"/>
          <w:szCs w:val="24"/>
        </w:rPr>
        <w:t xml:space="preserve"> use the application forms provided</w:t>
      </w:r>
      <w:r w:rsidRPr="003F078D">
        <w:rPr>
          <w:spacing w:val="-3"/>
          <w:kern w:val="2"/>
          <w:szCs w:val="24"/>
        </w:rPr>
        <w:t>.</w:t>
      </w:r>
      <w:r w:rsidR="00FC0155">
        <w:rPr>
          <w:spacing w:val="-3"/>
          <w:kern w:val="2"/>
          <w:szCs w:val="24"/>
        </w:rPr>
        <w:t xml:space="preserve"> (Only exception is the cost allocation table.)</w:t>
      </w:r>
    </w:p>
    <w:p w14:paraId="4BBAE887" w14:textId="189EF2A2" w:rsidR="00C63D55" w:rsidRPr="003F078D" w:rsidRDefault="00C63D55" w:rsidP="00605589">
      <w:pPr>
        <w:numPr>
          <w:ilvl w:val="0"/>
          <w:numId w:val="4"/>
        </w:numPr>
        <w:tabs>
          <w:tab w:val="left" w:pos="-720"/>
        </w:tabs>
        <w:suppressAutoHyphens/>
        <w:jc w:val="both"/>
        <w:rPr>
          <w:spacing w:val="-3"/>
          <w:kern w:val="2"/>
          <w:szCs w:val="24"/>
        </w:rPr>
      </w:pPr>
      <w:r>
        <w:rPr>
          <w:spacing w:val="-3"/>
          <w:kern w:val="2"/>
          <w:szCs w:val="24"/>
        </w:rPr>
        <w:t xml:space="preserve">Ensure that all areas requiring signatures are signed and dated. </w:t>
      </w:r>
      <w:r w:rsidRPr="00C63D55">
        <w:rPr>
          <w:b/>
          <w:bCs/>
          <w:spacing w:val="-3"/>
          <w:kern w:val="2"/>
          <w:szCs w:val="24"/>
        </w:rPr>
        <w:t xml:space="preserve">If the front page is not signed by the executive director/authorized signer, project director, and fiscal officer your application will not be considered for funding. </w:t>
      </w:r>
    </w:p>
    <w:p w14:paraId="2BB1A85C" w14:textId="77777777" w:rsidR="00A06801" w:rsidRPr="003F078D" w:rsidRDefault="000651A3" w:rsidP="00605589">
      <w:pPr>
        <w:numPr>
          <w:ilvl w:val="0"/>
          <w:numId w:val="4"/>
        </w:numPr>
        <w:tabs>
          <w:tab w:val="left" w:pos="-720"/>
        </w:tabs>
        <w:suppressAutoHyphens/>
        <w:jc w:val="both"/>
        <w:rPr>
          <w:spacing w:val="-3"/>
          <w:kern w:val="2"/>
          <w:szCs w:val="24"/>
        </w:rPr>
      </w:pPr>
      <w:r w:rsidRPr="003F078D">
        <w:rPr>
          <w:bCs/>
          <w:spacing w:val="-3"/>
          <w:kern w:val="2"/>
          <w:szCs w:val="24"/>
        </w:rPr>
        <w:t>Parts 1 through 3</w:t>
      </w:r>
      <w:r w:rsidR="00A06801" w:rsidRPr="003F078D">
        <w:rPr>
          <w:bCs/>
          <w:spacing w:val="-3"/>
          <w:kern w:val="2"/>
          <w:szCs w:val="24"/>
        </w:rPr>
        <w:t xml:space="preserve"> must not exceed mandated page limits</w:t>
      </w:r>
      <w:r w:rsidR="00A06801" w:rsidRPr="003F078D">
        <w:rPr>
          <w:spacing w:val="-3"/>
          <w:kern w:val="2"/>
          <w:szCs w:val="24"/>
        </w:rPr>
        <w:t>.</w:t>
      </w:r>
    </w:p>
    <w:p w14:paraId="36C3034A" w14:textId="3B424D71" w:rsidR="00A06801" w:rsidRPr="003F078D" w:rsidRDefault="00A06801" w:rsidP="00605589">
      <w:pPr>
        <w:numPr>
          <w:ilvl w:val="0"/>
          <w:numId w:val="4"/>
        </w:numPr>
        <w:tabs>
          <w:tab w:val="left" w:pos="-720"/>
        </w:tabs>
        <w:suppressAutoHyphens/>
        <w:jc w:val="both"/>
        <w:rPr>
          <w:spacing w:val="-3"/>
          <w:kern w:val="2"/>
          <w:szCs w:val="24"/>
        </w:rPr>
      </w:pPr>
      <w:r w:rsidRPr="003F078D">
        <w:rPr>
          <w:spacing w:val="-3"/>
          <w:kern w:val="2"/>
          <w:szCs w:val="24"/>
        </w:rPr>
        <w:t xml:space="preserve">Application should be </w:t>
      </w:r>
      <w:r w:rsidR="00387872" w:rsidRPr="003F078D">
        <w:rPr>
          <w:spacing w:val="-3"/>
          <w:kern w:val="2"/>
          <w:szCs w:val="24"/>
        </w:rPr>
        <w:t>formatted for</w:t>
      </w:r>
      <w:r w:rsidRPr="003F078D">
        <w:rPr>
          <w:spacing w:val="-3"/>
          <w:kern w:val="2"/>
          <w:szCs w:val="24"/>
        </w:rPr>
        <w:t xml:space="preserve"> standard 8-1/2” x 11” white paper and typed in a 12-point </w:t>
      </w:r>
      <w:r w:rsidR="00024EF1" w:rsidRPr="003F078D">
        <w:rPr>
          <w:spacing w:val="-3"/>
          <w:kern w:val="2"/>
          <w:szCs w:val="24"/>
        </w:rPr>
        <w:t xml:space="preserve">Times New Roman </w:t>
      </w:r>
      <w:r w:rsidRPr="003F078D">
        <w:rPr>
          <w:spacing w:val="-3"/>
          <w:kern w:val="2"/>
          <w:szCs w:val="24"/>
        </w:rPr>
        <w:t>font</w:t>
      </w:r>
      <w:r w:rsidR="00DF6B79" w:rsidRPr="003F078D">
        <w:rPr>
          <w:spacing w:val="-3"/>
          <w:kern w:val="2"/>
          <w:szCs w:val="24"/>
        </w:rPr>
        <w:t xml:space="preserve"> with 1” margins</w:t>
      </w:r>
      <w:r w:rsidRPr="003F078D">
        <w:rPr>
          <w:spacing w:val="-3"/>
          <w:kern w:val="2"/>
          <w:szCs w:val="24"/>
        </w:rPr>
        <w:t xml:space="preserve">. </w:t>
      </w:r>
    </w:p>
    <w:p w14:paraId="3D463DC8" w14:textId="6431EF46" w:rsidR="00CC14E2" w:rsidRPr="003F078D" w:rsidRDefault="003E752F" w:rsidP="0092731D">
      <w:pPr>
        <w:numPr>
          <w:ilvl w:val="0"/>
          <w:numId w:val="4"/>
        </w:numPr>
        <w:tabs>
          <w:tab w:val="left" w:pos="-720"/>
        </w:tabs>
        <w:suppressAutoHyphens/>
        <w:jc w:val="both"/>
        <w:rPr>
          <w:spacing w:val="-3"/>
          <w:kern w:val="2"/>
          <w:szCs w:val="24"/>
        </w:rPr>
      </w:pPr>
      <w:r w:rsidRPr="003F078D">
        <w:rPr>
          <w:spacing w:val="-3"/>
          <w:kern w:val="2"/>
          <w:szCs w:val="24"/>
        </w:rPr>
        <w:t>Narrative sections must be</w:t>
      </w:r>
      <w:r w:rsidR="005332EB" w:rsidRPr="003F078D">
        <w:rPr>
          <w:spacing w:val="-3"/>
          <w:kern w:val="2"/>
          <w:szCs w:val="24"/>
        </w:rPr>
        <w:t xml:space="preserve"> </w:t>
      </w:r>
      <w:proofErr w:type="gramStart"/>
      <w:r w:rsidRPr="003F078D">
        <w:rPr>
          <w:spacing w:val="-3"/>
          <w:kern w:val="2"/>
          <w:szCs w:val="24"/>
        </w:rPr>
        <w:t>double spaced</w:t>
      </w:r>
      <w:proofErr w:type="gramEnd"/>
      <w:r w:rsidRPr="003F078D">
        <w:rPr>
          <w:spacing w:val="-3"/>
          <w:kern w:val="2"/>
          <w:szCs w:val="24"/>
        </w:rPr>
        <w:t>, except where specifically indicated</w:t>
      </w:r>
      <w:r w:rsidR="00B54C29" w:rsidRPr="003F078D">
        <w:rPr>
          <w:spacing w:val="-3"/>
          <w:kern w:val="2"/>
          <w:szCs w:val="24"/>
        </w:rPr>
        <w:t xml:space="preserve"> that</w:t>
      </w:r>
      <w:r w:rsidRPr="003F078D">
        <w:rPr>
          <w:spacing w:val="-3"/>
          <w:kern w:val="2"/>
          <w:szCs w:val="24"/>
        </w:rPr>
        <w:t xml:space="preserve"> single-spacing can be used (example- the </w:t>
      </w:r>
      <w:r w:rsidR="00B54C29" w:rsidRPr="003F078D">
        <w:rPr>
          <w:spacing w:val="-3"/>
          <w:kern w:val="2"/>
          <w:szCs w:val="24"/>
        </w:rPr>
        <w:t xml:space="preserve">Scope of </w:t>
      </w:r>
      <w:proofErr w:type="gramStart"/>
      <w:r w:rsidR="00B54C29" w:rsidRPr="003F078D">
        <w:rPr>
          <w:spacing w:val="-3"/>
          <w:kern w:val="2"/>
          <w:szCs w:val="24"/>
        </w:rPr>
        <w:t>Work</w:t>
      </w:r>
      <w:r w:rsidRPr="003F078D">
        <w:rPr>
          <w:spacing w:val="-3"/>
          <w:kern w:val="2"/>
          <w:szCs w:val="24"/>
        </w:rPr>
        <w:t xml:space="preserve"> table</w:t>
      </w:r>
      <w:proofErr w:type="gramEnd"/>
      <w:r w:rsidRPr="003F078D">
        <w:rPr>
          <w:spacing w:val="-3"/>
          <w:kern w:val="2"/>
          <w:szCs w:val="24"/>
        </w:rPr>
        <w:t>).</w:t>
      </w:r>
    </w:p>
    <w:p w14:paraId="4ABCFC05" w14:textId="77777777" w:rsidR="00A06801" w:rsidRPr="003F078D" w:rsidRDefault="00B938B5" w:rsidP="00605589">
      <w:pPr>
        <w:numPr>
          <w:ilvl w:val="0"/>
          <w:numId w:val="4"/>
        </w:numPr>
        <w:tabs>
          <w:tab w:val="left" w:pos="-720"/>
        </w:tabs>
        <w:suppressAutoHyphens/>
        <w:jc w:val="both"/>
        <w:rPr>
          <w:spacing w:val="-3"/>
          <w:kern w:val="2"/>
          <w:szCs w:val="24"/>
        </w:rPr>
      </w:pPr>
      <w:r w:rsidRPr="003F078D">
        <w:rPr>
          <w:spacing w:val="-3"/>
          <w:kern w:val="2"/>
          <w:szCs w:val="24"/>
        </w:rPr>
        <w:t>N</w:t>
      </w:r>
      <w:r w:rsidR="00A06801" w:rsidRPr="003F078D">
        <w:rPr>
          <w:spacing w:val="-3"/>
          <w:kern w:val="2"/>
          <w:szCs w:val="24"/>
        </w:rPr>
        <w:t>arrative answers should show paragraph separations</w:t>
      </w:r>
      <w:r w:rsidR="005332EB" w:rsidRPr="003F078D">
        <w:rPr>
          <w:spacing w:val="-3"/>
          <w:kern w:val="2"/>
          <w:szCs w:val="24"/>
        </w:rPr>
        <w:t xml:space="preserve"> wit</w:t>
      </w:r>
      <w:r w:rsidR="00124EC4" w:rsidRPr="003F078D">
        <w:rPr>
          <w:spacing w:val="-3"/>
          <w:kern w:val="2"/>
          <w:szCs w:val="24"/>
        </w:rPr>
        <w:t>h</w:t>
      </w:r>
      <w:r w:rsidR="00A06801" w:rsidRPr="003F078D">
        <w:rPr>
          <w:spacing w:val="-3"/>
          <w:kern w:val="2"/>
          <w:szCs w:val="24"/>
        </w:rPr>
        <w:t xml:space="preserve"> ½” indent. </w:t>
      </w:r>
    </w:p>
    <w:p w14:paraId="30BA07E5" w14:textId="77777777" w:rsidR="00373C76" w:rsidRPr="003F078D" w:rsidRDefault="00A06801" w:rsidP="00373C76">
      <w:pPr>
        <w:numPr>
          <w:ilvl w:val="0"/>
          <w:numId w:val="4"/>
        </w:numPr>
        <w:suppressAutoHyphens/>
        <w:jc w:val="both"/>
      </w:pPr>
      <w:r w:rsidRPr="003F078D">
        <w:rPr>
          <w:spacing w:val="-3"/>
          <w:kern w:val="2"/>
        </w:rPr>
        <w:t xml:space="preserve">The </w:t>
      </w:r>
      <w:r w:rsidR="00BE1C99" w:rsidRPr="003F078D">
        <w:rPr>
          <w:spacing w:val="-3"/>
          <w:kern w:val="2"/>
        </w:rPr>
        <w:t>Title Page</w:t>
      </w:r>
      <w:r w:rsidRPr="003F078D">
        <w:rPr>
          <w:spacing w:val="-3"/>
          <w:kern w:val="2"/>
        </w:rPr>
        <w:t xml:space="preserve"> should</w:t>
      </w:r>
      <w:r w:rsidR="10A581DD" w:rsidRPr="003F078D">
        <w:rPr>
          <w:spacing w:val="-3"/>
          <w:kern w:val="2"/>
        </w:rPr>
        <w:t xml:space="preserve"> be the first page of your application.</w:t>
      </w:r>
    </w:p>
    <w:p w14:paraId="55E3DD47" w14:textId="77777777" w:rsidR="00373C76" w:rsidRPr="003F078D" w:rsidRDefault="258E46C0" w:rsidP="00373C76">
      <w:pPr>
        <w:numPr>
          <w:ilvl w:val="0"/>
          <w:numId w:val="4"/>
        </w:numPr>
        <w:suppressAutoHyphens/>
        <w:jc w:val="both"/>
      </w:pPr>
      <w:r w:rsidRPr="003F078D">
        <w:t>The Purpose Area page should be the second page of your application.</w:t>
      </w:r>
    </w:p>
    <w:p w14:paraId="7A02D49F" w14:textId="79DE07F3" w:rsidR="00C04C37" w:rsidRPr="003F078D" w:rsidRDefault="00C04C37" w:rsidP="00373C76">
      <w:pPr>
        <w:numPr>
          <w:ilvl w:val="0"/>
          <w:numId w:val="4"/>
        </w:numPr>
        <w:suppressAutoHyphens/>
        <w:jc w:val="both"/>
      </w:pPr>
      <w:r w:rsidRPr="003F078D">
        <w:rPr>
          <w:spacing w:val="-3"/>
          <w:kern w:val="2"/>
          <w:szCs w:val="24"/>
        </w:rPr>
        <w:t>The Checklist should be included as the last document of your proposal.</w:t>
      </w:r>
    </w:p>
    <w:p w14:paraId="73939DF6" w14:textId="40F2FC04" w:rsidR="003B5FBE" w:rsidRPr="003F078D" w:rsidRDefault="003B5FBE" w:rsidP="00605589">
      <w:pPr>
        <w:numPr>
          <w:ilvl w:val="0"/>
          <w:numId w:val="4"/>
        </w:numPr>
        <w:tabs>
          <w:tab w:val="left" w:pos="-720"/>
        </w:tabs>
        <w:suppressAutoHyphens/>
        <w:jc w:val="both"/>
        <w:rPr>
          <w:spacing w:val="-3"/>
          <w:kern w:val="2"/>
          <w:szCs w:val="24"/>
        </w:rPr>
      </w:pPr>
      <w:r w:rsidRPr="003F078D">
        <w:rPr>
          <w:b/>
          <w:spacing w:val="-3"/>
          <w:kern w:val="2"/>
          <w:szCs w:val="24"/>
        </w:rPr>
        <w:t>All</w:t>
      </w:r>
      <w:r w:rsidRPr="003F078D">
        <w:rPr>
          <w:spacing w:val="-3"/>
          <w:kern w:val="2"/>
          <w:szCs w:val="24"/>
        </w:rPr>
        <w:t xml:space="preserve"> p</w:t>
      </w:r>
      <w:r w:rsidR="00DF6B79" w:rsidRPr="003F078D">
        <w:rPr>
          <w:spacing w:val="-3"/>
          <w:kern w:val="2"/>
          <w:szCs w:val="24"/>
        </w:rPr>
        <w:t>ages must be numb</w:t>
      </w:r>
      <w:r w:rsidR="00C04C37" w:rsidRPr="003F078D">
        <w:rPr>
          <w:spacing w:val="-3"/>
          <w:kern w:val="2"/>
          <w:szCs w:val="24"/>
        </w:rPr>
        <w:t>ered as one whole packet, including all attachments.</w:t>
      </w:r>
    </w:p>
    <w:p w14:paraId="3F2B08CE" w14:textId="72C6DCAF" w:rsidR="00A06801" w:rsidRDefault="0089694D" w:rsidP="00605589">
      <w:pPr>
        <w:numPr>
          <w:ilvl w:val="0"/>
          <w:numId w:val="4"/>
        </w:numPr>
        <w:tabs>
          <w:tab w:val="left" w:pos="-720"/>
        </w:tabs>
        <w:suppressAutoHyphens/>
        <w:jc w:val="both"/>
        <w:rPr>
          <w:spacing w:val="-3"/>
          <w:kern w:val="2"/>
          <w:szCs w:val="24"/>
        </w:rPr>
      </w:pPr>
      <w:r w:rsidRPr="003F078D">
        <w:rPr>
          <w:spacing w:val="-3"/>
          <w:kern w:val="2"/>
          <w:szCs w:val="24"/>
        </w:rPr>
        <w:t>Clearly identify which section/question you are answering.</w:t>
      </w:r>
      <w:r w:rsidR="007621CD" w:rsidRPr="003F078D">
        <w:rPr>
          <w:spacing w:val="-3"/>
          <w:kern w:val="2"/>
          <w:szCs w:val="24"/>
        </w:rPr>
        <w:t xml:space="preserve"> Answer </w:t>
      </w:r>
      <w:r w:rsidR="007621CD" w:rsidRPr="003F078D">
        <w:rPr>
          <w:b/>
          <w:spacing w:val="-3"/>
          <w:kern w:val="2"/>
          <w:szCs w:val="24"/>
          <w:u w:val="words"/>
        </w:rPr>
        <w:t>all</w:t>
      </w:r>
      <w:r w:rsidR="007621CD" w:rsidRPr="003F078D">
        <w:rPr>
          <w:spacing w:val="-3"/>
          <w:kern w:val="2"/>
          <w:szCs w:val="24"/>
        </w:rPr>
        <w:t xml:space="preserve"> questions.</w:t>
      </w:r>
    </w:p>
    <w:p w14:paraId="6B4A9F22" w14:textId="78E9D09A" w:rsidR="00E055F3" w:rsidRPr="003F078D" w:rsidRDefault="00387872" w:rsidP="004D2E77">
      <w:pPr>
        <w:numPr>
          <w:ilvl w:val="0"/>
          <w:numId w:val="4"/>
        </w:numPr>
        <w:suppressAutoHyphens/>
        <w:jc w:val="both"/>
        <w:rPr>
          <w:color w:val="FF0000"/>
          <w:spacing w:val="-3"/>
          <w:kern w:val="2"/>
        </w:rPr>
      </w:pPr>
      <w:r w:rsidRPr="003F078D">
        <w:rPr>
          <w:spacing w:val="-3"/>
          <w:kern w:val="2"/>
        </w:rPr>
        <w:lastRenderedPageBreak/>
        <w:t>Email the completed application packet with attachments</w:t>
      </w:r>
      <w:r w:rsidR="00715261" w:rsidRPr="003F078D">
        <w:rPr>
          <w:spacing w:val="-3"/>
          <w:kern w:val="2"/>
          <w:szCs w:val="24"/>
        </w:rPr>
        <w:t xml:space="preserve"> </w:t>
      </w:r>
      <w:r w:rsidRPr="003F078D">
        <w:rPr>
          <w:spacing w:val="-3"/>
          <w:kern w:val="2"/>
        </w:rPr>
        <w:t xml:space="preserve">to </w:t>
      </w:r>
      <w:hyperlink r:id="rId17" w:history="1">
        <w:r w:rsidR="00EE1234" w:rsidRPr="003F078D">
          <w:rPr>
            <w:rStyle w:val="Hyperlink"/>
            <w:spacing w:val="-3"/>
            <w:kern w:val="2"/>
          </w:rPr>
          <w:t>AGGrants@ag.nv.gov</w:t>
        </w:r>
      </w:hyperlink>
      <w:r w:rsidRPr="003F078D">
        <w:rPr>
          <w:spacing w:val="-3"/>
          <w:kern w:val="2"/>
          <w:szCs w:val="24"/>
        </w:rPr>
        <w:t xml:space="preserve"> </w:t>
      </w:r>
      <w:r w:rsidR="00BA6D8C" w:rsidRPr="003F078D">
        <w:rPr>
          <w:spacing w:val="-3"/>
          <w:kern w:val="2"/>
        </w:rPr>
        <w:t xml:space="preserve">by </w:t>
      </w:r>
      <w:r w:rsidR="000E6BBB">
        <w:rPr>
          <w:b/>
          <w:bCs/>
          <w:kern w:val="2"/>
        </w:rPr>
        <w:t>Friday</w:t>
      </w:r>
      <w:r w:rsidR="007828BE" w:rsidRPr="003F078D">
        <w:rPr>
          <w:b/>
          <w:bCs/>
          <w:kern w:val="2"/>
        </w:rPr>
        <w:t xml:space="preserve">, </w:t>
      </w:r>
      <w:r w:rsidR="00D27342">
        <w:rPr>
          <w:b/>
          <w:bCs/>
          <w:kern w:val="2"/>
        </w:rPr>
        <w:t xml:space="preserve">October </w:t>
      </w:r>
      <w:r w:rsidR="000E6BBB">
        <w:rPr>
          <w:b/>
          <w:bCs/>
          <w:kern w:val="2"/>
        </w:rPr>
        <w:t>17th</w:t>
      </w:r>
      <w:r w:rsidR="007828BE" w:rsidRPr="003F078D">
        <w:rPr>
          <w:b/>
          <w:bCs/>
          <w:kern w:val="2"/>
        </w:rPr>
        <w:t>,</w:t>
      </w:r>
      <w:r w:rsidR="00411CB6" w:rsidRPr="003F078D">
        <w:rPr>
          <w:b/>
          <w:bCs/>
          <w:kern w:val="2"/>
        </w:rPr>
        <w:t xml:space="preserve"> </w:t>
      </w:r>
      <w:r w:rsidR="009046B2" w:rsidRPr="003F078D">
        <w:rPr>
          <w:b/>
          <w:bCs/>
          <w:kern w:val="2"/>
        </w:rPr>
        <w:t>202</w:t>
      </w:r>
      <w:r w:rsidR="00F63BF6">
        <w:rPr>
          <w:b/>
          <w:bCs/>
        </w:rPr>
        <w:t>5</w:t>
      </w:r>
      <w:r w:rsidR="009046B2" w:rsidRPr="003F078D">
        <w:rPr>
          <w:b/>
          <w:bCs/>
        </w:rPr>
        <w:t>,</w:t>
      </w:r>
      <w:r w:rsidR="001E115C" w:rsidRPr="003F078D">
        <w:rPr>
          <w:b/>
          <w:bCs/>
          <w:spacing w:val="-3"/>
          <w:kern w:val="2"/>
        </w:rPr>
        <w:t xml:space="preserve"> </w:t>
      </w:r>
      <w:r w:rsidR="00BA6D8C" w:rsidRPr="003F078D">
        <w:rPr>
          <w:b/>
          <w:bCs/>
          <w:spacing w:val="-3"/>
          <w:kern w:val="2"/>
        </w:rPr>
        <w:t>by 5</w:t>
      </w:r>
      <w:r w:rsidR="001E115C" w:rsidRPr="003F078D">
        <w:rPr>
          <w:b/>
          <w:bCs/>
          <w:spacing w:val="-3"/>
          <w:kern w:val="2"/>
        </w:rPr>
        <w:t xml:space="preserve">:00 </w:t>
      </w:r>
      <w:r w:rsidR="00EE1234" w:rsidRPr="003F078D">
        <w:rPr>
          <w:b/>
          <w:bCs/>
          <w:spacing w:val="-3"/>
          <w:kern w:val="2"/>
        </w:rPr>
        <w:t>PM</w:t>
      </w:r>
      <w:r w:rsidR="3E4312FF" w:rsidRPr="003F078D">
        <w:rPr>
          <w:b/>
          <w:bCs/>
          <w:spacing w:val="-3"/>
          <w:kern w:val="2"/>
        </w:rPr>
        <w:t>,</w:t>
      </w:r>
      <w:r w:rsidR="00EE1234" w:rsidRPr="003F078D">
        <w:rPr>
          <w:b/>
          <w:bCs/>
          <w:spacing w:val="-3"/>
          <w:kern w:val="2"/>
        </w:rPr>
        <w:t xml:space="preserve"> </w:t>
      </w:r>
      <w:r w:rsidR="006B1268" w:rsidRPr="003F078D">
        <w:rPr>
          <w:b/>
          <w:bCs/>
          <w:spacing w:val="-3"/>
          <w:kern w:val="2"/>
        </w:rPr>
        <w:t>Pacific</w:t>
      </w:r>
      <w:r w:rsidR="007828BE" w:rsidRPr="003F078D">
        <w:rPr>
          <w:b/>
          <w:bCs/>
          <w:spacing w:val="-3"/>
          <w:kern w:val="2"/>
        </w:rPr>
        <w:t xml:space="preserve"> Standard</w:t>
      </w:r>
      <w:r w:rsidR="006B1268" w:rsidRPr="003F078D">
        <w:rPr>
          <w:b/>
          <w:bCs/>
          <w:spacing w:val="-3"/>
          <w:kern w:val="2"/>
        </w:rPr>
        <w:t xml:space="preserve"> Time</w:t>
      </w:r>
      <w:r w:rsidR="00EE1234" w:rsidRPr="003F078D">
        <w:rPr>
          <w:b/>
          <w:bCs/>
          <w:spacing w:val="-3"/>
          <w:kern w:val="2"/>
        </w:rPr>
        <w:t>.</w:t>
      </w:r>
    </w:p>
    <w:p w14:paraId="3963C18B" w14:textId="77777777" w:rsidR="00F90251" w:rsidRPr="003F078D" w:rsidRDefault="00F90251" w:rsidP="00CC49F0">
      <w:pPr>
        <w:tabs>
          <w:tab w:val="left" w:pos="-720"/>
        </w:tabs>
        <w:suppressAutoHyphens/>
        <w:rPr>
          <w:b/>
          <w:spacing w:val="-3"/>
          <w:kern w:val="2"/>
          <w:sz w:val="28"/>
          <w:szCs w:val="28"/>
          <w:u w:val="single"/>
        </w:rPr>
      </w:pPr>
    </w:p>
    <w:p w14:paraId="66B77DD3" w14:textId="0CBAB4A2" w:rsidR="00A06801" w:rsidRPr="003F078D" w:rsidRDefault="00A06801" w:rsidP="00373C76">
      <w:pPr>
        <w:tabs>
          <w:tab w:val="left" w:pos="-720"/>
        </w:tabs>
        <w:suppressAutoHyphens/>
        <w:spacing w:after="2"/>
        <w:rPr>
          <w:spacing w:val="-3"/>
          <w:kern w:val="2"/>
          <w:sz w:val="28"/>
          <w:szCs w:val="28"/>
        </w:rPr>
      </w:pPr>
      <w:r w:rsidRPr="003F078D">
        <w:rPr>
          <w:b/>
          <w:spacing w:val="-3"/>
          <w:kern w:val="2"/>
          <w:sz w:val="28"/>
          <w:szCs w:val="28"/>
          <w:u w:val="single"/>
        </w:rPr>
        <w:t>Application Content</w:t>
      </w:r>
      <w:r w:rsidR="004D2E77" w:rsidRPr="003F078D">
        <w:rPr>
          <w:b/>
          <w:spacing w:val="-3"/>
          <w:kern w:val="2"/>
          <w:sz w:val="28"/>
          <w:szCs w:val="28"/>
          <w:u w:val="single"/>
        </w:rPr>
        <w:t>s</w:t>
      </w:r>
      <w:r w:rsidR="00373C76" w:rsidRPr="003F078D">
        <w:rPr>
          <w:spacing w:val="-3"/>
          <w:kern w:val="2"/>
          <w:sz w:val="28"/>
          <w:szCs w:val="28"/>
        </w:rPr>
        <w:t xml:space="preserve"> </w:t>
      </w:r>
      <w:r w:rsidRPr="003F078D">
        <w:rPr>
          <w:spacing w:val="-3"/>
          <w:kern w:val="2"/>
          <w:szCs w:val="24"/>
        </w:rPr>
        <w:t xml:space="preserve">A complete grant application </w:t>
      </w:r>
      <w:r w:rsidRPr="003F078D">
        <w:rPr>
          <w:b/>
          <w:spacing w:val="-3"/>
          <w:kern w:val="2"/>
          <w:szCs w:val="24"/>
          <w:u w:val="single"/>
        </w:rPr>
        <w:t>must</w:t>
      </w:r>
      <w:r w:rsidRPr="003F078D">
        <w:rPr>
          <w:spacing w:val="-3"/>
          <w:kern w:val="2"/>
          <w:szCs w:val="24"/>
        </w:rPr>
        <w:t xml:space="preserve"> include the following:</w:t>
      </w:r>
    </w:p>
    <w:p w14:paraId="2862F653" w14:textId="77777777" w:rsidR="00A06801" w:rsidRPr="003F078D" w:rsidRDefault="00A06801" w:rsidP="00F90251">
      <w:pPr>
        <w:tabs>
          <w:tab w:val="left" w:pos="-720"/>
        </w:tabs>
        <w:suppressAutoHyphens/>
        <w:spacing w:after="2"/>
        <w:jc w:val="both"/>
        <w:rPr>
          <w:spacing w:val="-3"/>
          <w:kern w:val="2"/>
          <w:sz w:val="18"/>
          <w:szCs w:val="24"/>
        </w:rPr>
      </w:pPr>
    </w:p>
    <w:p w14:paraId="77908C7D" w14:textId="66677444" w:rsidR="00D31BAC" w:rsidRPr="003F078D" w:rsidRDefault="00A06801" w:rsidP="272EF475">
      <w:pPr>
        <w:tabs>
          <w:tab w:val="left" w:pos="1242"/>
        </w:tabs>
        <w:suppressAutoHyphens/>
        <w:spacing w:after="2"/>
        <w:ind w:left="270" w:hanging="270"/>
        <w:jc w:val="both"/>
      </w:pPr>
      <w:r w:rsidRPr="003F078D">
        <w:rPr>
          <w:b/>
          <w:bCs/>
          <w:spacing w:val="-3"/>
          <w:kern w:val="2"/>
        </w:rPr>
        <w:t>Part 1</w:t>
      </w:r>
      <w:r w:rsidR="00B54C29" w:rsidRPr="003F078D">
        <w:rPr>
          <w:spacing w:val="-3"/>
          <w:kern w:val="2"/>
          <w:szCs w:val="24"/>
        </w:rPr>
        <w:tab/>
      </w:r>
      <w:r w:rsidR="00BE1C99" w:rsidRPr="003F078D">
        <w:rPr>
          <w:spacing w:val="-3"/>
          <w:kern w:val="2"/>
        </w:rPr>
        <w:t>TITLE PAGE</w:t>
      </w:r>
      <w:r w:rsidR="61F9F818" w:rsidRPr="003F078D">
        <w:rPr>
          <w:spacing w:val="-3"/>
          <w:kern w:val="2"/>
        </w:rPr>
        <w:t>*</w:t>
      </w:r>
      <w:r w:rsidR="2BF4DD24" w:rsidRPr="003F078D">
        <w:rPr>
          <w:spacing w:val="-3"/>
          <w:kern w:val="2"/>
          <w:szCs w:val="24"/>
        </w:rPr>
        <w:t xml:space="preserve"> and PURPOSE AREA PAGE</w:t>
      </w:r>
    </w:p>
    <w:p w14:paraId="7F6A9C68" w14:textId="77777777" w:rsidR="00617B1F" w:rsidRPr="003F078D" w:rsidRDefault="00617B1F" w:rsidP="00F90251">
      <w:pPr>
        <w:tabs>
          <w:tab w:val="left" w:pos="-720"/>
          <w:tab w:val="left" w:pos="1242"/>
        </w:tabs>
        <w:suppressAutoHyphens/>
        <w:spacing w:after="2"/>
        <w:jc w:val="both"/>
        <w:rPr>
          <w:b/>
          <w:spacing w:val="-3"/>
          <w:kern w:val="2"/>
          <w:sz w:val="18"/>
          <w:szCs w:val="24"/>
        </w:rPr>
      </w:pPr>
    </w:p>
    <w:p w14:paraId="37FF2B82" w14:textId="473D3602" w:rsidR="000651A3" w:rsidRPr="003F078D" w:rsidRDefault="000651A3" w:rsidP="00F90251">
      <w:pPr>
        <w:tabs>
          <w:tab w:val="left" w:pos="-720"/>
          <w:tab w:val="left" w:pos="1242"/>
        </w:tabs>
        <w:suppressAutoHyphens/>
        <w:spacing w:after="2"/>
        <w:jc w:val="both"/>
        <w:rPr>
          <w:spacing w:val="-3"/>
          <w:kern w:val="2"/>
          <w:szCs w:val="24"/>
        </w:rPr>
      </w:pPr>
      <w:r w:rsidRPr="003F078D">
        <w:rPr>
          <w:b/>
          <w:spacing w:val="-3"/>
          <w:kern w:val="2"/>
          <w:szCs w:val="24"/>
        </w:rPr>
        <w:t>Part 2</w:t>
      </w:r>
      <w:r w:rsidR="00811900" w:rsidRPr="003F078D">
        <w:rPr>
          <w:spacing w:val="-3"/>
          <w:kern w:val="2"/>
          <w:szCs w:val="24"/>
        </w:rPr>
        <w:tab/>
        <w:t>APPLICANT SUMMARY LETTER</w:t>
      </w:r>
      <w:r w:rsidR="00225F0E" w:rsidRPr="003F078D">
        <w:rPr>
          <w:spacing w:val="-3"/>
          <w:kern w:val="2"/>
          <w:szCs w:val="24"/>
        </w:rPr>
        <w:t>*</w:t>
      </w:r>
    </w:p>
    <w:p w14:paraId="5334D917" w14:textId="77777777" w:rsidR="00617B1F" w:rsidRPr="003F078D" w:rsidRDefault="00617B1F" w:rsidP="00F90251">
      <w:pPr>
        <w:tabs>
          <w:tab w:val="left" w:pos="-720"/>
          <w:tab w:val="left" w:pos="1260"/>
        </w:tabs>
        <w:suppressAutoHyphens/>
        <w:spacing w:after="2"/>
        <w:ind w:left="1260" w:hanging="1260"/>
        <w:jc w:val="both"/>
        <w:rPr>
          <w:b/>
          <w:spacing w:val="-3"/>
          <w:kern w:val="2"/>
          <w:sz w:val="16"/>
          <w:szCs w:val="24"/>
        </w:rPr>
      </w:pPr>
    </w:p>
    <w:p w14:paraId="2D793068" w14:textId="29E43CEE" w:rsidR="00A06801" w:rsidRPr="003F078D" w:rsidRDefault="000651A3" w:rsidP="272EF475">
      <w:pPr>
        <w:tabs>
          <w:tab w:val="left" w:pos="1260"/>
        </w:tabs>
        <w:suppressAutoHyphens/>
        <w:spacing w:after="2"/>
        <w:ind w:left="1260" w:hanging="1260"/>
        <w:jc w:val="both"/>
      </w:pPr>
      <w:r w:rsidRPr="003F078D">
        <w:rPr>
          <w:b/>
          <w:bCs/>
          <w:spacing w:val="-3"/>
          <w:kern w:val="2"/>
        </w:rPr>
        <w:t>Part 3</w:t>
      </w:r>
      <w:r w:rsidR="00A06801" w:rsidRPr="003F078D">
        <w:rPr>
          <w:spacing w:val="-3"/>
          <w:kern w:val="2"/>
          <w:szCs w:val="24"/>
        </w:rPr>
        <w:tab/>
      </w:r>
      <w:r w:rsidR="00A06801" w:rsidRPr="003F078D">
        <w:rPr>
          <w:spacing w:val="-3"/>
          <w:kern w:val="2"/>
        </w:rPr>
        <w:t>PROJECT NARRATIVE</w:t>
      </w:r>
      <w:r w:rsidR="00C558DB" w:rsidRPr="003F078D">
        <w:rPr>
          <w:spacing w:val="-3"/>
          <w:kern w:val="2"/>
        </w:rPr>
        <w:t xml:space="preserve"> (Parts A through </w:t>
      </w:r>
      <w:r w:rsidR="7B0BE1D2" w:rsidRPr="003F078D">
        <w:rPr>
          <w:spacing w:val="-3"/>
          <w:kern w:val="2"/>
        </w:rPr>
        <w:t>I</w:t>
      </w:r>
      <w:r w:rsidR="00823BA1" w:rsidRPr="003F078D">
        <w:rPr>
          <w:spacing w:val="-3"/>
          <w:kern w:val="2"/>
          <w:szCs w:val="24"/>
        </w:rPr>
        <w:t>)</w:t>
      </w:r>
    </w:p>
    <w:p w14:paraId="1D42D296" w14:textId="77777777" w:rsidR="00617B1F" w:rsidRPr="003F078D" w:rsidRDefault="00617B1F" w:rsidP="00F90251">
      <w:pPr>
        <w:tabs>
          <w:tab w:val="left" w:pos="-720"/>
          <w:tab w:val="left" w:pos="1260"/>
        </w:tabs>
        <w:suppressAutoHyphens/>
        <w:spacing w:after="2"/>
        <w:ind w:left="1260" w:hanging="1260"/>
        <w:jc w:val="both"/>
        <w:rPr>
          <w:b/>
          <w:spacing w:val="-3"/>
          <w:kern w:val="2"/>
          <w:sz w:val="18"/>
          <w:szCs w:val="24"/>
        </w:rPr>
      </w:pPr>
    </w:p>
    <w:p w14:paraId="2D338ABD" w14:textId="02FF4C17" w:rsidR="00617B1F" w:rsidRPr="003F078D" w:rsidRDefault="000651A3" w:rsidP="00F90251">
      <w:pPr>
        <w:tabs>
          <w:tab w:val="left" w:pos="-720"/>
          <w:tab w:val="left" w:pos="1260"/>
        </w:tabs>
        <w:suppressAutoHyphens/>
        <w:spacing w:after="2"/>
        <w:ind w:left="1260" w:hanging="1260"/>
        <w:jc w:val="both"/>
        <w:rPr>
          <w:spacing w:val="-3"/>
          <w:kern w:val="2"/>
          <w:szCs w:val="24"/>
        </w:rPr>
      </w:pPr>
      <w:r w:rsidRPr="003F078D">
        <w:rPr>
          <w:b/>
          <w:spacing w:val="-3"/>
          <w:kern w:val="2"/>
          <w:szCs w:val="24"/>
        </w:rPr>
        <w:t xml:space="preserve">Part </w:t>
      </w:r>
      <w:r w:rsidR="00657D8D" w:rsidRPr="003F078D">
        <w:rPr>
          <w:b/>
          <w:spacing w:val="-3"/>
          <w:kern w:val="2"/>
          <w:szCs w:val="24"/>
        </w:rPr>
        <w:t>4</w:t>
      </w:r>
      <w:r w:rsidR="00A06801" w:rsidRPr="003F078D">
        <w:rPr>
          <w:spacing w:val="-3"/>
          <w:kern w:val="2"/>
          <w:szCs w:val="24"/>
        </w:rPr>
        <w:tab/>
        <w:t>ATTACHMENTS</w:t>
      </w:r>
    </w:p>
    <w:p w14:paraId="2D5E4E6D" w14:textId="77777777" w:rsidR="00A06801" w:rsidRPr="003F078D" w:rsidRDefault="00A06801" w:rsidP="00F90251">
      <w:pPr>
        <w:pStyle w:val="ListParagraph"/>
        <w:numPr>
          <w:ilvl w:val="0"/>
          <w:numId w:val="9"/>
        </w:numPr>
        <w:tabs>
          <w:tab w:val="left" w:pos="-720"/>
        </w:tabs>
        <w:suppressAutoHyphens/>
        <w:spacing w:after="2"/>
        <w:jc w:val="both"/>
        <w:rPr>
          <w:spacing w:val="-3"/>
          <w:kern w:val="2"/>
          <w:szCs w:val="24"/>
        </w:rPr>
      </w:pPr>
      <w:r w:rsidRPr="003F078D">
        <w:rPr>
          <w:spacing w:val="-3"/>
          <w:kern w:val="2"/>
          <w:szCs w:val="24"/>
        </w:rPr>
        <w:t>Certifi</w:t>
      </w:r>
      <w:r w:rsidR="004C4125" w:rsidRPr="003F078D">
        <w:rPr>
          <w:spacing w:val="-3"/>
          <w:kern w:val="2"/>
          <w:szCs w:val="24"/>
        </w:rPr>
        <w:t xml:space="preserve">cations and </w:t>
      </w:r>
      <w:proofErr w:type="gramStart"/>
      <w:r w:rsidRPr="003F078D">
        <w:rPr>
          <w:spacing w:val="-3"/>
          <w:kern w:val="2"/>
          <w:szCs w:val="24"/>
        </w:rPr>
        <w:t>Assurances;</w:t>
      </w:r>
      <w:proofErr w:type="gramEnd"/>
      <w:r w:rsidRPr="003F078D">
        <w:rPr>
          <w:spacing w:val="-3"/>
          <w:kern w:val="2"/>
          <w:szCs w:val="24"/>
        </w:rPr>
        <w:t xml:space="preserve"> </w:t>
      </w:r>
    </w:p>
    <w:p w14:paraId="43395E46" w14:textId="39A02FC6" w:rsidR="00373C76" w:rsidRPr="003F078D" w:rsidRDefault="004C4125" w:rsidP="00562C39">
      <w:pPr>
        <w:pStyle w:val="ListParagraph"/>
        <w:numPr>
          <w:ilvl w:val="1"/>
          <w:numId w:val="9"/>
        </w:numPr>
        <w:suppressAutoHyphens/>
        <w:spacing w:after="2"/>
        <w:jc w:val="both"/>
      </w:pPr>
      <w:r w:rsidRPr="003F078D">
        <w:rPr>
          <w:spacing w:val="-3"/>
          <w:kern w:val="2"/>
        </w:rPr>
        <w:t>STOP Certification</w:t>
      </w:r>
      <w:proofErr w:type="gramStart"/>
      <w:r w:rsidR="00225F0E" w:rsidRPr="003F078D">
        <w:rPr>
          <w:spacing w:val="-3"/>
          <w:kern w:val="2"/>
          <w:szCs w:val="24"/>
        </w:rPr>
        <w:t>*</w:t>
      </w:r>
      <w:r w:rsidR="00373C76" w:rsidRPr="003F078D">
        <w:rPr>
          <w:spacing w:val="-3"/>
          <w:kern w:val="2"/>
          <w:szCs w:val="24"/>
        </w:rPr>
        <w:t>;</w:t>
      </w:r>
      <w:proofErr w:type="gramEnd"/>
    </w:p>
    <w:p w14:paraId="76106F6B" w14:textId="51558E5A" w:rsidR="753E8EAC" w:rsidRPr="003F078D" w:rsidRDefault="753E8EAC" w:rsidP="00562C39">
      <w:pPr>
        <w:pStyle w:val="ListParagraph"/>
        <w:numPr>
          <w:ilvl w:val="1"/>
          <w:numId w:val="9"/>
        </w:numPr>
        <w:suppressAutoHyphens/>
        <w:spacing w:after="2"/>
        <w:jc w:val="both"/>
      </w:pPr>
      <w:r w:rsidRPr="003F078D">
        <w:t>Certification of Non-Discrimination</w:t>
      </w:r>
      <w:proofErr w:type="gramStart"/>
      <w:r w:rsidRPr="003F078D">
        <w:t>*</w:t>
      </w:r>
      <w:r w:rsidR="00373C76" w:rsidRPr="003F078D">
        <w:t>;</w:t>
      </w:r>
      <w:proofErr w:type="gramEnd"/>
    </w:p>
    <w:p w14:paraId="380E457C" w14:textId="5A430137" w:rsidR="004C4125" w:rsidRPr="003F078D" w:rsidRDefault="004C4125" w:rsidP="06E418C8">
      <w:pPr>
        <w:pStyle w:val="ListParagraph"/>
        <w:numPr>
          <w:ilvl w:val="1"/>
          <w:numId w:val="9"/>
        </w:numPr>
        <w:tabs>
          <w:tab w:val="left" w:pos="-720"/>
        </w:tabs>
        <w:suppressAutoHyphens/>
        <w:spacing w:after="2"/>
        <w:jc w:val="both"/>
        <w:rPr>
          <w:spacing w:val="-3"/>
          <w:kern w:val="2"/>
        </w:rPr>
      </w:pPr>
      <w:r w:rsidRPr="003F078D">
        <w:rPr>
          <w:spacing w:val="-3"/>
          <w:kern w:val="2"/>
        </w:rPr>
        <w:t>Confidentiality Acknowledgement</w:t>
      </w:r>
      <w:proofErr w:type="gramStart"/>
      <w:r w:rsidR="00225F0E" w:rsidRPr="003F078D">
        <w:rPr>
          <w:spacing w:val="-3"/>
          <w:kern w:val="2"/>
          <w:szCs w:val="24"/>
        </w:rPr>
        <w:t>*</w:t>
      </w:r>
      <w:r w:rsidR="00373C76" w:rsidRPr="003F078D">
        <w:rPr>
          <w:spacing w:val="-3"/>
          <w:kern w:val="2"/>
          <w:szCs w:val="24"/>
        </w:rPr>
        <w:t>;</w:t>
      </w:r>
      <w:proofErr w:type="gramEnd"/>
    </w:p>
    <w:p w14:paraId="168C73E6" w14:textId="579271BF" w:rsidR="004C4125" w:rsidRPr="003F078D" w:rsidRDefault="008538E2" w:rsidP="06E418C8">
      <w:pPr>
        <w:pStyle w:val="ListParagraph"/>
        <w:numPr>
          <w:ilvl w:val="1"/>
          <w:numId w:val="9"/>
        </w:numPr>
        <w:tabs>
          <w:tab w:val="left" w:pos="-720"/>
        </w:tabs>
        <w:suppressAutoHyphens/>
        <w:spacing w:after="2"/>
        <w:jc w:val="both"/>
        <w:rPr>
          <w:spacing w:val="-3"/>
          <w:kern w:val="2"/>
        </w:rPr>
      </w:pPr>
      <w:r w:rsidRPr="003F078D">
        <w:rPr>
          <w:spacing w:val="-3"/>
          <w:kern w:val="2"/>
        </w:rPr>
        <w:t>Standard Certifications</w:t>
      </w:r>
      <w:proofErr w:type="gramStart"/>
      <w:r w:rsidR="00225F0E" w:rsidRPr="003F078D">
        <w:rPr>
          <w:spacing w:val="-3"/>
          <w:kern w:val="2"/>
          <w:szCs w:val="24"/>
        </w:rPr>
        <w:t>*</w:t>
      </w:r>
      <w:r w:rsidR="00373C76" w:rsidRPr="003F078D">
        <w:rPr>
          <w:spacing w:val="-3"/>
          <w:kern w:val="2"/>
          <w:szCs w:val="24"/>
        </w:rPr>
        <w:t>;</w:t>
      </w:r>
      <w:proofErr w:type="gramEnd"/>
    </w:p>
    <w:p w14:paraId="25470DD5" w14:textId="28229344" w:rsidR="008538E2" w:rsidRPr="003F078D" w:rsidRDefault="008538E2" w:rsidP="06E418C8">
      <w:pPr>
        <w:pStyle w:val="ListParagraph"/>
        <w:numPr>
          <w:ilvl w:val="1"/>
          <w:numId w:val="9"/>
        </w:numPr>
        <w:tabs>
          <w:tab w:val="left" w:pos="-720"/>
        </w:tabs>
        <w:suppressAutoHyphens/>
        <w:spacing w:after="2"/>
        <w:jc w:val="both"/>
        <w:rPr>
          <w:spacing w:val="-3"/>
          <w:kern w:val="2"/>
        </w:rPr>
      </w:pPr>
      <w:r w:rsidRPr="003F078D">
        <w:rPr>
          <w:spacing w:val="-3"/>
          <w:kern w:val="2"/>
        </w:rPr>
        <w:t>Standard Assurances</w:t>
      </w:r>
      <w:proofErr w:type="gramStart"/>
      <w:r w:rsidR="00225F0E" w:rsidRPr="003F078D">
        <w:rPr>
          <w:spacing w:val="-3"/>
          <w:kern w:val="2"/>
          <w:szCs w:val="24"/>
        </w:rPr>
        <w:t>*</w:t>
      </w:r>
      <w:r w:rsidR="00373C76" w:rsidRPr="003F078D">
        <w:rPr>
          <w:spacing w:val="-3"/>
          <w:kern w:val="2"/>
          <w:szCs w:val="24"/>
        </w:rPr>
        <w:t>;</w:t>
      </w:r>
      <w:proofErr w:type="gramEnd"/>
    </w:p>
    <w:p w14:paraId="31EA5E99" w14:textId="51785A3D" w:rsidR="00B8698B" w:rsidRPr="003F078D" w:rsidRDefault="00B8698B" w:rsidP="06E418C8">
      <w:pPr>
        <w:pStyle w:val="ListParagraph"/>
        <w:numPr>
          <w:ilvl w:val="1"/>
          <w:numId w:val="9"/>
        </w:numPr>
        <w:tabs>
          <w:tab w:val="left" w:pos="-720"/>
        </w:tabs>
        <w:suppressAutoHyphens/>
        <w:spacing w:after="2"/>
        <w:jc w:val="both"/>
        <w:rPr>
          <w:spacing w:val="-3"/>
          <w:kern w:val="2"/>
        </w:rPr>
      </w:pPr>
      <w:r w:rsidRPr="003F078D">
        <w:rPr>
          <w:spacing w:val="-3"/>
          <w:kern w:val="2"/>
        </w:rPr>
        <w:t>Nev</w:t>
      </w:r>
      <w:r w:rsidR="00B50402" w:rsidRPr="003F078D">
        <w:rPr>
          <w:spacing w:val="-3"/>
          <w:kern w:val="2"/>
        </w:rPr>
        <w:t xml:space="preserve">ada Attorney General’s Office </w:t>
      </w:r>
      <w:r w:rsidRPr="003F078D">
        <w:rPr>
          <w:spacing w:val="-3"/>
          <w:kern w:val="2"/>
        </w:rPr>
        <w:t>Acknowledgement Form</w:t>
      </w:r>
      <w:proofErr w:type="gramStart"/>
      <w:r w:rsidR="00225F0E" w:rsidRPr="003F078D">
        <w:rPr>
          <w:spacing w:val="-3"/>
          <w:kern w:val="2"/>
          <w:szCs w:val="24"/>
        </w:rPr>
        <w:t>*</w:t>
      </w:r>
      <w:r w:rsidR="00373C76" w:rsidRPr="003F078D">
        <w:rPr>
          <w:spacing w:val="-3"/>
          <w:kern w:val="2"/>
          <w:szCs w:val="24"/>
        </w:rPr>
        <w:t>;</w:t>
      </w:r>
      <w:proofErr w:type="gramEnd"/>
    </w:p>
    <w:p w14:paraId="3AB93D21"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6F6ADCB3" w14:textId="483A0B33" w:rsidR="00380694" w:rsidRPr="003F078D" w:rsidRDefault="27169F72" w:rsidP="272EF475">
      <w:pPr>
        <w:pStyle w:val="ListParagraph"/>
        <w:numPr>
          <w:ilvl w:val="0"/>
          <w:numId w:val="9"/>
        </w:numPr>
        <w:suppressAutoHyphens/>
        <w:spacing w:after="2"/>
        <w:jc w:val="both"/>
      </w:pPr>
      <w:r w:rsidRPr="003F078D">
        <w:rPr>
          <w:spacing w:val="-3"/>
          <w:kern w:val="2"/>
        </w:rPr>
        <w:t xml:space="preserve">Memorandum of Understanding or </w:t>
      </w:r>
      <w:r w:rsidR="00380694" w:rsidRPr="003F078D">
        <w:rPr>
          <w:spacing w:val="-3"/>
          <w:kern w:val="2"/>
        </w:rPr>
        <w:t>Letter</w:t>
      </w:r>
      <w:r w:rsidR="00EE1234" w:rsidRPr="003F078D">
        <w:rPr>
          <w:spacing w:val="-3"/>
          <w:kern w:val="2"/>
        </w:rPr>
        <w:t>(s)</w:t>
      </w:r>
      <w:r w:rsidR="00380694" w:rsidRPr="003F078D">
        <w:rPr>
          <w:spacing w:val="-3"/>
          <w:kern w:val="2"/>
        </w:rPr>
        <w:t xml:space="preserve"> of Collaboration (</w:t>
      </w:r>
      <w:r w:rsidR="4E998BE7" w:rsidRPr="003F078D">
        <w:rPr>
          <w:spacing w:val="-3"/>
          <w:kern w:val="2"/>
        </w:rPr>
        <w:t xml:space="preserve">only </w:t>
      </w:r>
      <w:r w:rsidR="00BA3F50" w:rsidRPr="003F078D">
        <w:rPr>
          <w:spacing w:val="-3"/>
          <w:kern w:val="2"/>
        </w:rPr>
        <w:t xml:space="preserve">required </w:t>
      </w:r>
      <w:r w:rsidR="00380694" w:rsidRPr="003F078D">
        <w:rPr>
          <w:spacing w:val="-3"/>
          <w:kern w:val="2"/>
        </w:rPr>
        <w:t>for law enforcement, prosecution</w:t>
      </w:r>
      <w:r w:rsidR="00772BA4" w:rsidRPr="003F078D">
        <w:rPr>
          <w:spacing w:val="-3"/>
          <w:kern w:val="2"/>
        </w:rPr>
        <w:t>,</w:t>
      </w:r>
      <w:r w:rsidR="00380694" w:rsidRPr="003F078D">
        <w:rPr>
          <w:spacing w:val="-3"/>
          <w:kern w:val="2"/>
        </w:rPr>
        <w:t xml:space="preserve"> or court applicants)</w:t>
      </w:r>
      <w:r w:rsidR="00772BA4" w:rsidRPr="003F078D">
        <w:rPr>
          <w:spacing w:val="-3"/>
          <w:kern w:val="2"/>
        </w:rPr>
        <w:t xml:space="preserve"> </w:t>
      </w:r>
      <w:r w:rsidR="00CE4E22" w:rsidRPr="003F078D">
        <w:rPr>
          <w:spacing w:val="-3"/>
          <w:kern w:val="2"/>
          <w:szCs w:val="24"/>
        </w:rPr>
        <w:t>*</w:t>
      </w:r>
    </w:p>
    <w:p w14:paraId="71A1A454"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612A1A88" w14:textId="6E307726" w:rsidR="004C4125" w:rsidRPr="003F078D" w:rsidRDefault="00C54B28" w:rsidP="06E418C8">
      <w:pPr>
        <w:pStyle w:val="ListParagraph"/>
        <w:numPr>
          <w:ilvl w:val="0"/>
          <w:numId w:val="9"/>
        </w:numPr>
        <w:tabs>
          <w:tab w:val="left" w:pos="-720"/>
        </w:tabs>
        <w:suppressAutoHyphens/>
        <w:spacing w:after="2"/>
        <w:jc w:val="both"/>
        <w:rPr>
          <w:spacing w:val="-3"/>
          <w:kern w:val="2"/>
        </w:rPr>
      </w:pPr>
      <w:r w:rsidRPr="003F078D">
        <w:rPr>
          <w:spacing w:val="-3"/>
          <w:kern w:val="2"/>
        </w:rPr>
        <w:t xml:space="preserve">Letter regarding </w:t>
      </w:r>
      <w:r w:rsidR="00B54C29" w:rsidRPr="003F078D">
        <w:rPr>
          <w:spacing w:val="-3"/>
          <w:kern w:val="2"/>
        </w:rPr>
        <w:t>non-</w:t>
      </w:r>
      <w:r w:rsidRPr="003F078D">
        <w:rPr>
          <w:spacing w:val="-3"/>
          <w:kern w:val="2"/>
        </w:rPr>
        <w:t>s</w:t>
      </w:r>
      <w:r w:rsidR="00A06801" w:rsidRPr="003F078D">
        <w:rPr>
          <w:spacing w:val="-3"/>
          <w:kern w:val="2"/>
        </w:rPr>
        <w:t>upplanting</w:t>
      </w:r>
      <w:proofErr w:type="gramStart"/>
      <w:r w:rsidR="00CE4E22" w:rsidRPr="003F078D">
        <w:rPr>
          <w:spacing w:val="-3"/>
          <w:kern w:val="2"/>
          <w:szCs w:val="24"/>
        </w:rPr>
        <w:t>*</w:t>
      </w:r>
      <w:r w:rsidR="00A06801" w:rsidRPr="003F078D">
        <w:rPr>
          <w:spacing w:val="-3"/>
          <w:kern w:val="2"/>
          <w:szCs w:val="24"/>
        </w:rPr>
        <w:t>;</w:t>
      </w:r>
      <w:proofErr w:type="gramEnd"/>
    </w:p>
    <w:p w14:paraId="2748C287"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2D5B76D5" w14:textId="77777777" w:rsidR="00A06801" w:rsidRPr="003F078D" w:rsidRDefault="003F31EC" w:rsidP="06E418C8">
      <w:pPr>
        <w:pStyle w:val="ListParagraph"/>
        <w:numPr>
          <w:ilvl w:val="0"/>
          <w:numId w:val="9"/>
        </w:numPr>
        <w:tabs>
          <w:tab w:val="left" w:pos="-720"/>
        </w:tabs>
        <w:suppressAutoHyphens/>
        <w:spacing w:after="2"/>
        <w:jc w:val="both"/>
        <w:rPr>
          <w:spacing w:val="-3"/>
          <w:kern w:val="2"/>
        </w:rPr>
      </w:pPr>
      <w:r w:rsidRPr="003F078D">
        <w:rPr>
          <w:spacing w:val="-3"/>
          <w:kern w:val="2"/>
        </w:rPr>
        <w:t xml:space="preserve">Current </w:t>
      </w:r>
      <w:r w:rsidR="00A06801" w:rsidRPr="003F078D">
        <w:rPr>
          <w:spacing w:val="-3"/>
          <w:kern w:val="2"/>
        </w:rPr>
        <w:t>IRS determination letter of non-profit status 501(c)(3)</w:t>
      </w:r>
      <w:r w:rsidR="0097443C" w:rsidRPr="003F078D">
        <w:rPr>
          <w:spacing w:val="-3"/>
          <w:kern w:val="2"/>
        </w:rPr>
        <w:t xml:space="preserve">, if </w:t>
      </w:r>
      <w:proofErr w:type="gramStart"/>
      <w:r w:rsidR="0097443C" w:rsidRPr="003F078D">
        <w:rPr>
          <w:spacing w:val="-3"/>
          <w:kern w:val="2"/>
        </w:rPr>
        <w:t>applicable</w:t>
      </w:r>
      <w:r w:rsidR="00A06801" w:rsidRPr="003F078D">
        <w:rPr>
          <w:spacing w:val="-3"/>
          <w:kern w:val="2"/>
          <w:szCs w:val="24"/>
        </w:rPr>
        <w:t>;</w:t>
      </w:r>
      <w:proofErr w:type="gramEnd"/>
      <w:r w:rsidR="00A06801" w:rsidRPr="003F078D">
        <w:rPr>
          <w:spacing w:val="-3"/>
          <w:kern w:val="2"/>
          <w:szCs w:val="24"/>
        </w:rPr>
        <w:t xml:space="preserve"> </w:t>
      </w:r>
    </w:p>
    <w:p w14:paraId="28EA8F4A"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4987CF6A" w14:textId="77777777" w:rsidR="00A40E2D" w:rsidRPr="003F078D" w:rsidRDefault="003F31EC" w:rsidP="06E418C8">
      <w:pPr>
        <w:pStyle w:val="ListParagraph"/>
        <w:numPr>
          <w:ilvl w:val="0"/>
          <w:numId w:val="9"/>
        </w:numPr>
        <w:tabs>
          <w:tab w:val="left" w:pos="-720"/>
        </w:tabs>
        <w:suppressAutoHyphens/>
        <w:spacing w:after="2"/>
        <w:jc w:val="both"/>
        <w:rPr>
          <w:spacing w:val="-3"/>
          <w:kern w:val="2"/>
        </w:rPr>
      </w:pPr>
      <w:r w:rsidRPr="003F078D">
        <w:rPr>
          <w:spacing w:val="-3"/>
          <w:kern w:val="2"/>
        </w:rPr>
        <w:t>VAWA-informed and victim-centered confiden</w:t>
      </w:r>
      <w:r w:rsidRPr="003F078D">
        <w:rPr>
          <w:spacing w:val="-3"/>
          <w:kern w:val="2"/>
        </w:rPr>
        <w:softHyphen/>
        <w:t xml:space="preserve">tiality </w:t>
      </w:r>
      <w:proofErr w:type="gramStart"/>
      <w:r w:rsidRPr="003F078D">
        <w:rPr>
          <w:spacing w:val="-3"/>
          <w:kern w:val="2"/>
        </w:rPr>
        <w:t>p</w:t>
      </w:r>
      <w:r w:rsidR="00A06801" w:rsidRPr="003F078D">
        <w:rPr>
          <w:spacing w:val="-3"/>
          <w:kern w:val="2"/>
        </w:rPr>
        <w:t>olicy</w:t>
      </w:r>
      <w:r w:rsidR="00506D7A" w:rsidRPr="003F078D">
        <w:rPr>
          <w:spacing w:val="-3"/>
          <w:kern w:val="2"/>
          <w:szCs w:val="24"/>
        </w:rPr>
        <w:t>;</w:t>
      </w:r>
      <w:proofErr w:type="gramEnd"/>
      <w:r w:rsidR="00A40E2D" w:rsidRPr="003F078D">
        <w:rPr>
          <w:spacing w:val="-3"/>
          <w:kern w:val="2"/>
          <w:szCs w:val="24"/>
        </w:rPr>
        <w:t xml:space="preserve"> </w:t>
      </w:r>
    </w:p>
    <w:p w14:paraId="7A2D04EC"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2C22D5C2" w14:textId="71F54DB9" w:rsidR="0097443C" w:rsidRPr="003F078D" w:rsidRDefault="004C4125" w:rsidP="272EF475">
      <w:pPr>
        <w:pStyle w:val="ListParagraph"/>
        <w:numPr>
          <w:ilvl w:val="0"/>
          <w:numId w:val="9"/>
        </w:numPr>
        <w:suppressAutoHyphens/>
        <w:spacing w:after="2"/>
        <w:jc w:val="both"/>
      </w:pPr>
      <w:r w:rsidRPr="003F078D">
        <w:rPr>
          <w:spacing w:val="-3"/>
          <w:kern w:val="2"/>
        </w:rPr>
        <w:t>L</w:t>
      </w:r>
      <w:r w:rsidR="0097443C" w:rsidRPr="003F078D">
        <w:rPr>
          <w:spacing w:val="-3"/>
          <w:kern w:val="2"/>
        </w:rPr>
        <w:t>ist of Board of Directors with contact information</w:t>
      </w:r>
      <w:r w:rsidR="07B56C09" w:rsidRPr="003F078D">
        <w:rPr>
          <w:spacing w:val="-3"/>
          <w:kern w:val="2"/>
        </w:rPr>
        <w:t>,</w:t>
      </w:r>
      <w:r w:rsidR="00AF2267" w:rsidRPr="003F078D">
        <w:rPr>
          <w:spacing w:val="-3"/>
          <w:kern w:val="2"/>
        </w:rPr>
        <w:t xml:space="preserve"> Organizational Chart</w:t>
      </w:r>
      <w:r w:rsidR="003F70A1" w:rsidRPr="003F078D">
        <w:rPr>
          <w:spacing w:val="-3"/>
          <w:kern w:val="2"/>
        </w:rPr>
        <w:t xml:space="preserve">, Executive compensation </w:t>
      </w:r>
      <w:proofErr w:type="gramStart"/>
      <w:r w:rsidR="003F70A1" w:rsidRPr="003F078D">
        <w:rPr>
          <w:spacing w:val="-3"/>
          <w:kern w:val="2"/>
        </w:rPr>
        <w:t>disclosure</w:t>
      </w:r>
      <w:r w:rsidR="0097443C" w:rsidRPr="003F078D">
        <w:rPr>
          <w:spacing w:val="-3"/>
          <w:kern w:val="2"/>
          <w:szCs w:val="24"/>
        </w:rPr>
        <w:t>;</w:t>
      </w:r>
      <w:proofErr w:type="gramEnd"/>
    </w:p>
    <w:p w14:paraId="4F6F4F6A"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7C466A79" w14:textId="0B820C81" w:rsidR="00657D8D" w:rsidRPr="003F078D" w:rsidRDefault="00B8698B" w:rsidP="06E418C8">
      <w:pPr>
        <w:pStyle w:val="ListParagraph"/>
        <w:numPr>
          <w:ilvl w:val="0"/>
          <w:numId w:val="9"/>
        </w:numPr>
        <w:tabs>
          <w:tab w:val="left" w:pos="-720"/>
        </w:tabs>
        <w:suppressAutoHyphens/>
        <w:spacing w:after="2"/>
        <w:jc w:val="both"/>
        <w:rPr>
          <w:spacing w:val="-3"/>
          <w:kern w:val="2"/>
        </w:rPr>
      </w:pPr>
      <w:r w:rsidRPr="003F078D">
        <w:rPr>
          <w:spacing w:val="-3"/>
          <w:kern w:val="2"/>
        </w:rPr>
        <w:t>Cost Allocation Plan</w:t>
      </w:r>
      <w:r w:rsidR="003F31EC" w:rsidRPr="003F078D">
        <w:rPr>
          <w:spacing w:val="-3"/>
          <w:kern w:val="2"/>
        </w:rPr>
        <w:t>, including all funding sources for community-based, non-profit organizations and all relevant program funding sources for units of governments</w:t>
      </w:r>
      <w:r w:rsidRPr="003F078D">
        <w:rPr>
          <w:spacing w:val="-3"/>
          <w:kern w:val="2"/>
        </w:rPr>
        <w:t>. This plan MUST also show how requested funding will be allocated across anticipated program related agency expenses and how each position will be funded across all revenue streams</w:t>
      </w:r>
      <w:r w:rsidR="00772BA4" w:rsidRPr="003F078D">
        <w:rPr>
          <w:spacing w:val="-3"/>
          <w:kern w:val="2"/>
          <w:szCs w:val="24"/>
        </w:rPr>
        <w:t>.</w:t>
      </w:r>
    </w:p>
    <w:p w14:paraId="346FA369"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39DCCBEF" w14:textId="43B25BCD" w:rsidR="00167E33" w:rsidRPr="003F078D" w:rsidRDefault="00167E33" w:rsidP="06E418C8">
      <w:pPr>
        <w:pStyle w:val="ListParagraph"/>
        <w:numPr>
          <w:ilvl w:val="0"/>
          <w:numId w:val="9"/>
        </w:numPr>
        <w:tabs>
          <w:tab w:val="left" w:pos="-720"/>
        </w:tabs>
        <w:suppressAutoHyphens/>
        <w:spacing w:after="2"/>
        <w:jc w:val="both"/>
        <w:rPr>
          <w:spacing w:val="-3"/>
          <w:kern w:val="2"/>
        </w:rPr>
      </w:pPr>
      <w:r w:rsidRPr="003F078D">
        <w:rPr>
          <w:spacing w:val="-3"/>
          <w:kern w:val="2"/>
        </w:rPr>
        <w:t>Budget Form</w:t>
      </w:r>
      <w:r w:rsidR="00657D8D" w:rsidRPr="003F078D">
        <w:rPr>
          <w:spacing w:val="-3"/>
          <w:kern w:val="2"/>
        </w:rPr>
        <w:t xml:space="preserve">. Please be thorough in narrative detail sections. Budget must accurately and reasonably reflect funding required </w:t>
      </w:r>
      <w:r w:rsidR="00BE1C99" w:rsidRPr="003F078D">
        <w:rPr>
          <w:spacing w:val="-3"/>
          <w:kern w:val="2"/>
        </w:rPr>
        <w:t>for the proposed project and be directly linked with the</w:t>
      </w:r>
      <w:r w:rsidR="00657D8D" w:rsidRPr="003F078D">
        <w:rPr>
          <w:spacing w:val="-3"/>
          <w:kern w:val="2"/>
        </w:rPr>
        <w:t xml:space="preserve"> Project </w:t>
      </w:r>
      <w:r w:rsidR="00F661AF" w:rsidRPr="003F078D">
        <w:rPr>
          <w:spacing w:val="-3"/>
          <w:kern w:val="2"/>
        </w:rPr>
        <w:t>Narrative.</w:t>
      </w:r>
    </w:p>
    <w:p w14:paraId="66887307" w14:textId="77777777" w:rsidR="00617B1F" w:rsidRPr="003F078D" w:rsidRDefault="00617B1F" w:rsidP="00F90251">
      <w:pPr>
        <w:pStyle w:val="ListParagraph"/>
        <w:tabs>
          <w:tab w:val="left" w:pos="-720"/>
        </w:tabs>
        <w:suppressAutoHyphens/>
        <w:spacing w:after="2"/>
        <w:ind w:left="1627"/>
        <w:jc w:val="both"/>
        <w:rPr>
          <w:spacing w:val="-3"/>
          <w:kern w:val="2"/>
          <w:sz w:val="18"/>
          <w:szCs w:val="24"/>
        </w:rPr>
      </w:pPr>
    </w:p>
    <w:p w14:paraId="20AA569D" w14:textId="4399B7EA" w:rsidR="1CC17B22" w:rsidRPr="003F078D" w:rsidRDefault="1CC17B22" w:rsidP="06E418C8">
      <w:pPr>
        <w:pStyle w:val="ListParagraph"/>
        <w:numPr>
          <w:ilvl w:val="0"/>
          <w:numId w:val="9"/>
        </w:numPr>
        <w:spacing w:after="2"/>
        <w:jc w:val="both"/>
        <w:rPr>
          <w:szCs w:val="24"/>
        </w:rPr>
      </w:pPr>
      <w:r w:rsidRPr="003F078D">
        <w:t>Agency Self-Assessment</w:t>
      </w:r>
      <w:proofErr w:type="gramStart"/>
      <w:r w:rsidRPr="003F078D">
        <w:t>*</w:t>
      </w:r>
      <w:r w:rsidR="00373C76" w:rsidRPr="003F078D">
        <w:t>;</w:t>
      </w:r>
      <w:proofErr w:type="gramEnd"/>
    </w:p>
    <w:p w14:paraId="7BD226D1" w14:textId="2B8CADE9" w:rsidR="06E418C8" w:rsidRPr="003F078D" w:rsidRDefault="06E418C8" w:rsidP="00562C39">
      <w:pPr>
        <w:spacing w:after="2"/>
        <w:ind w:left="1267"/>
        <w:jc w:val="both"/>
      </w:pPr>
    </w:p>
    <w:p w14:paraId="0E57020D" w14:textId="49350DE6" w:rsidR="00CE4E22" w:rsidRPr="003F078D" w:rsidRDefault="00CE4E22" w:rsidP="06E418C8">
      <w:pPr>
        <w:pStyle w:val="ListParagraph"/>
        <w:numPr>
          <w:ilvl w:val="0"/>
          <w:numId w:val="9"/>
        </w:numPr>
        <w:tabs>
          <w:tab w:val="left" w:pos="-720"/>
        </w:tabs>
        <w:suppressAutoHyphens/>
        <w:spacing w:after="2"/>
        <w:jc w:val="both"/>
        <w:rPr>
          <w:spacing w:val="-3"/>
          <w:kern w:val="2"/>
        </w:rPr>
      </w:pPr>
      <w:r w:rsidRPr="003F078D">
        <w:rPr>
          <w:spacing w:val="-3"/>
          <w:kern w:val="2"/>
        </w:rPr>
        <w:t xml:space="preserve">Certificates of Liability Insurance, if </w:t>
      </w:r>
      <w:r w:rsidR="00F661AF" w:rsidRPr="003F078D">
        <w:rPr>
          <w:spacing w:val="-3"/>
          <w:kern w:val="2"/>
        </w:rPr>
        <w:t>applicable.</w:t>
      </w:r>
    </w:p>
    <w:p w14:paraId="24756DE4" w14:textId="77777777" w:rsidR="003F70A1" w:rsidRPr="003F078D" w:rsidRDefault="003F70A1" w:rsidP="00F90251">
      <w:pPr>
        <w:pStyle w:val="ListParagraph"/>
        <w:spacing w:after="2"/>
        <w:rPr>
          <w:spacing w:val="-3"/>
          <w:kern w:val="2"/>
          <w:sz w:val="18"/>
          <w:szCs w:val="24"/>
        </w:rPr>
      </w:pPr>
    </w:p>
    <w:p w14:paraId="0E491348" w14:textId="37D89EC9" w:rsidR="003F70A1" w:rsidRPr="003F078D" w:rsidRDefault="003F70A1" w:rsidP="06E418C8">
      <w:pPr>
        <w:pStyle w:val="ListParagraph"/>
        <w:numPr>
          <w:ilvl w:val="0"/>
          <w:numId w:val="9"/>
        </w:numPr>
        <w:tabs>
          <w:tab w:val="left" w:pos="-720"/>
        </w:tabs>
        <w:suppressAutoHyphens/>
        <w:spacing w:after="2"/>
        <w:jc w:val="both"/>
        <w:rPr>
          <w:spacing w:val="-3"/>
          <w:kern w:val="2"/>
        </w:rPr>
      </w:pPr>
      <w:r w:rsidRPr="003F078D">
        <w:rPr>
          <w:spacing w:val="-3"/>
          <w:kern w:val="2"/>
        </w:rPr>
        <w:t xml:space="preserve">Federally negotiated indirect cost rate agreement, if </w:t>
      </w:r>
      <w:proofErr w:type="gramStart"/>
      <w:r w:rsidRPr="003F078D">
        <w:rPr>
          <w:spacing w:val="-3"/>
          <w:kern w:val="2"/>
        </w:rPr>
        <w:t>applicable</w:t>
      </w:r>
      <w:r w:rsidR="00373C76" w:rsidRPr="003F078D">
        <w:rPr>
          <w:spacing w:val="-3"/>
          <w:kern w:val="2"/>
        </w:rPr>
        <w:t>;</w:t>
      </w:r>
      <w:proofErr w:type="gramEnd"/>
    </w:p>
    <w:p w14:paraId="2C5E5D8F" w14:textId="77777777" w:rsidR="0039592B" w:rsidRPr="003F078D" w:rsidRDefault="0039592B" w:rsidP="00F90251">
      <w:pPr>
        <w:pStyle w:val="ListParagraph"/>
        <w:spacing w:after="2"/>
        <w:rPr>
          <w:spacing w:val="-3"/>
          <w:kern w:val="2"/>
          <w:sz w:val="18"/>
          <w:szCs w:val="24"/>
        </w:rPr>
      </w:pPr>
    </w:p>
    <w:p w14:paraId="19F134E0" w14:textId="000F49B9" w:rsidR="00715261" w:rsidRPr="003F078D" w:rsidRDefault="0039592B" w:rsidP="06E418C8">
      <w:pPr>
        <w:pStyle w:val="ListParagraph"/>
        <w:numPr>
          <w:ilvl w:val="0"/>
          <w:numId w:val="9"/>
        </w:numPr>
        <w:tabs>
          <w:tab w:val="left" w:pos="-720"/>
        </w:tabs>
        <w:suppressAutoHyphens/>
        <w:spacing w:after="2"/>
        <w:jc w:val="both"/>
        <w:rPr>
          <w:spacing w:val="-3"/>
          <w:kern w:val="2"/>
        </w:rPr>
      </w:pPr>
      <w:r w:rsidRPr="003F078D">
        <w:rPr>
          <w:spacing w:val="-3"/>
          <w:kern w:val="2"/>
        </w:rPr>
        <w:t>Letter of Commitment from service venue if</w:t>
      </w:r>
      <w:r w:rsidR="002B47E7" w:rsidRPr="003F078D">
        <w:rPr>
          <w:spacing w:val="-3"/>
          <w:kern w:val="2"/>
        </w:rPr>
        <w:t xml:space="preserve"> services are to be delivered at</w:t>
      </w:r>
      <w:r w:rsidRPr="003F078D">
        <w:rPr>
          <w:spacing w:val="-3"/>
          <w:kern w:val="2"/>
        </w:rPr>
        <w:t xml:space="preserve"> a location </w:t>
      </w:r>
      <w:r w:rsidRPr="003F078D">
        <w:rPr>
          <w:spacing w:val="-3"/>
          <w:kern w:val="2"/>
        </w:rPr>
        <w:lastRenderedPageBreak/>
        <w:t>other than the applicant’s agency</w:t>
      </w:r>
      <w:r w:rsidR="00CC3DD9" w:rsidRPr="003F078D">
        <w:rPr>
          <w:spacing w:val="-3"/>
          <w:kern w:val="2"/>
        </w:rPr>
        <w:t>, if applicable</w:t>
      </w:r>
      <w:proofErr w:type="gramStart"/>
      <w:r w:rsidRPr="003F078D">
        <w:rPr>
          <w:spacing w:val="-3"/>
          <w:kern w:val="2"/>
          <w:szCs w:val="24"/>
        </w:rPr>
        <w:t>*</w:t>
      </w:r>
      <w:r w:rsidR="00373C76" w:rsidRPr="003F078D">
        <w:rPr>
          <w:spacing w:val="-3"/>
          <w:kern w:val="2"/>
          <w:szCs w:val="24"/>
        </w:rPr>
        <w:t>;</w:t>
      </w:r>
      <w:proofErr w:type="gramEnd"/>
    </w:p>
    <w:p w14:paraId="792C88C4" w14:textId="77777777" w:rsidR="006028FD" w:rsidRPr="003F078D" w:rsidRDefault="006028FD" w:rsidP="006028FD">
      <w:pPr>
        <w:pStyle w:val="ListParagraph"/>
        <w:rPr>
          <w:spacing w:val="-3"/>
          <w:kern w:val="2"/>
          <w:sz w:val="18"/>
          <w:szCs w:val="24"/>
        </w:rPr>
      </w:pPr>
    </w:p>
    <w:p w14:paraId="54CDE08E" w14:textId="60544914" w:rsidR="006028FD" w:rsidRPr="003F078D" w:rsidRDefault="00295F74" w:rsidP="06E418C8">
      <w:pPr>
        <w:pStyle w:val="ListParagraph"/>
        <w:numPr>
          <w:ilvl w:val="0"/>
          <w:numId w:val="9"/>
        </w:numPr>
        <w:suppressAutoHyphens/>
        <w:spacing w:after="2"/>
        <w:jc w:val="both"/>
        <w:rPr>
          <w:szCs w:val="24"/>
        </w:rPr>
      </w:pPr>
      <w:r w:rsidRPr="003F078D">
        <w:rPr>
          <w:spacing w:val="-3"/>
          <w:kern w:val="2"/>
        </w:rPr>
        <w:t xml:space="preserve">Application Content </w:t>
      </w:r>
      <w:r w:rsidR="00F661AF" w:rsidRPr="003F078D">
        <w:rPr>
          <w:spacing w:val="-3"/>
          <w:kern w:val="2"/>
        </w:rPr>
        <w:t>Checklist.</w:t>
      </w:r>
    </w:p>
    <w:p w14:paraId="69E7856E" w14:textId="77777777" w:rsidR="00854450" w:rsidRPr="003F078D" w:rsidRDefault="00854450" w:rsidP="00854450">
      <w:pPr>
        <w:pStyle w:val="ListParagraph"/>
        <w:rPr>
          <w:szCs w:val="24"/>
        </w:rPr>
      </w:pPr>
    </w:p>
    <w:p w14:paraId="69E3F980" w14:textId="77777777" w:rsidR="00854450" w:rsidRPr="003F078D" w:rsidRDefault="00854450" w:rsidP="00854450">
      <w:pPr>
        <w:pStyle w:val="ListParagraph"/>
        <w:suppressAutoHyphens/>
        <w:spacing w:after="2"/>
        <w:ind w:left="1627"/>
        <w:jc w:val="both"/>
        <w:rPr>
          <w:szCs w:val="24"/>
        </w:rPr>
      </w:pPr>
    </w:p>
    <w:p w14:paraId="288C4FEA" w14:textId="77777777" w:rsidR="00373C76" w:rsidRPr="003F078D" w:rsidRDefault="00373C76" w:rsidP="00373C76">
      <w:pPr>
        <w:suppressAutoHyphens/>
        <w:spacing w:after="2"/>
        <w:jc w:val="both"/>
        <w:rPr>
          <w:spacing w:val="-3"/>
          <w:kern w:val="2"/>
        </w:rPr>
      </w:pPr>
      <w:r w:rsidRPr="003F078D">
        <w:rPr>
          <w:spacing w:val="-3"/>
          <w:kern w:val="2"/>
        </w:rPr>
        <w:t>*Documents requiring signatures</w:t>
      </w:r>
    </w:p>
    <w:p w14:paraId="681E84F9" w14:textId="77777777" w:rsidR="00AA72A7" w:rsidRPr="003F078D" w:rsidRDefault="00AA72A7" w:rsidP="00373C76">
      <w:pPr>
        <w:suppressAutoHyphens/>
        <w:spacing w:after="2"/>
        <w:jc w:val="both"/>
        <w:rPr>
          <w:spacing w:val="-3"/>
          <w:kern w:val="2"/>
        </w:rPr>
      </w:pPr>
    </w:p>
    <w:p w14:paraId="1CAA5215" w14:textId="77777777" w:rsidR="00AA72A7" w:rsidRPr="003F078D" w:rsidRDefault="00AA72A7" w:rsidP="00373C76">
      <w:pPr>
        <w:suppressAutoHyphens/>
        <w:spacing w:after="2"/>
        <w:jc w:val="both"/>
        <w:rPr>
          <w:spacing w:val="-3"/>
          <w:kern w:val="2"/>
        </w:rPr>
      </w:pPr>
    </w:p>
    <w:p w14:paraId="39A8E4D5" w14:textId="77777777" w:rsidR="00AA72A7" w:rsidRPr="003F078D" w:rsidRDefault="00AA72A7" w:rsidP="00373C76">
      <w:pPr>
        <w:suppressAutoHyphens/>
        <w:spacing w:after="2"/>
        <w:jc w:val="both"/>
        <w:rPr>
          <w:spacing w:val="-3"/>
          <w:kern w:val="2"/>
        </w:rPr>
      </w:pPr>
    </w:p>
    <w:p w14:paraId="31776BAA" w14:textId="77777777" w:rsidR="00AA72A7" w:rsidRPr="003F078D" w:rsidRDefault="00AA72A7" w:rsidP="00373C76">
      <w:pPr>
        <w:suppressAutoHyphens/>
        <w:spacing w:after="2"/>
        <w:jc w:val="both"/>
        <w:rPr>
          <w:spacing w:val="-3"/>
          <w:kern w:val="2"/>
        </w:rPr>
      </w:pPr>
    </w:p>
    <w:p w14:paraId="7B6968AD" w14:textId="77777777" w:rsidR="00AA72A7" w:rsidRPr="003F078D" w:rsidRDefault="00AA72A7" w:rsidP="00373C76">
      <w:pPr>
        <w:suppressAutoHyphens/>
        <w:spacing w:after="2"/>
        <w:jc w:val="both"/>
        <w:rPr>
          <w:spacing w:val="-3"/>
          <w:kern w:val="2"/>
        </w:rPr>
      </w:pPr>
    </w:p>
    <w:p w14:paraId="0F729F78" w14:textId="77777777" w:rsidR="00AA72A7" w:rsidRPr="003F078D" w:rsidRDefault="00AA72A7" w:rsidP="00373C76">
      <w:pPr>
        <w:suppressAutoHyphens/>
        <w:spacing w:after="2"/>
        <w:jc w:val="both"/>
        <w:rPr>
          <w:spacing w:val="-3"/>
          <w:kern w:val="2"/>
        </w:rPr>
      </w:pPr>
    </w:p>
    <w:p w14:paraId="664E7A2A" w14:textId="77777777" w:rsidR="00AA72A7" w:rsidRPr="003F078D" w:rsidRDefault="00AA72A7" w:rsidP="00373C76">
      <w:pPr>
        <w:suppressAutoHyphens/>
        <w:spacing w:after="2"/>
        <w:jc w:val="both"/>
        <w:rPr>
          <w:spacing w:val="-3"/>
          <w:kern w:val="2"/>
        </w:rPr>
      </w:pPr>
    </w:p>
    <w:p w14:paraId="14241562" w14:textId="77777777" w:rsidR="00AA72A7" w:rsidRPr="003F078D" w:rsidRDefault="00AA72A7" w:rsidP="00373C76">
      <w:pPr>
        <w:suppressAutoHyphens/>
        <w:spacing w:after="2"/>
        <w:jc w:val="both"/>
        <w:rPr>
          <w:spacing w:val="-3"/>
          <w:kern w:val="2"/>
        </w:rPr>
      </w:pPr>
    </w:p>
    <w:p w14:paraId="25E02A0A" w14:textId="77777777" w:rsidR="00AA72A7" w:rsidRPr="003F078D" w:rsidRDefault="00AA72A7" w:rsidP="00373C76">
      <w:pPr>
        <w:suppressAutoHyphens/>
        <w:spacing w:after="2"/>
        <w:jc w:val="both"/>
        <w:rPr>
          <w:spacing w:val="-3"/>
          <w:kern w:val="2"/>
        </w:rPr>
      </w:pPr>
    </w:p>
    <w:p w14:paraId="20831A2B" w14:textId="77777777" w:rsidR="00AA72A7" w:rsidRPr="003F078D" w:rsidRDefault="00AA72A7" w:rsidP="00373C76">
      <w:pPr>
        <w:suppressAutoHyphens/>
        <w:spacing w:after="2"/>
        <w:jc w:val="both"/>
        <w:rPr>
          <w:spacing w:val="-3"/>
          <w:kern w:val="2"/>
        </w:rPr>
      </w:pPr>
    </w:p>
    <w:p w14:paraId="02BDC810" w14:textId="77777777" w:rsidR="00AA72A7" w:rsidRPr="003F078D" w:rsidRDefault="00AA72A7" w:rsidP="00373C76">
      <w:pPr>
        <w:suppressAutoHyphens/>
        <w:spacing w:after="2"/>
        <w:jc w:val="both"/>
        <w:rPr>
          <w:spacing w:val="-3"/>
          <w:kern w:val="2"/>
        </w:rPr>
      </w:pPr>
    </w:p>
    <w:p w14:paraId="2AE82F0E" w14:textId="77777777" w:rsidR="00AA72A7" w:rsidRPr="003F078D" w:rsidRDefault="00AA72A7" w:rsidP="00373C76">
      <w:pPr>
        <w:suppressAutoHyphens/>
        <w:spacing w:after="2"/>
        <w:jc w:val="both"/>
        <w:rPr>
          <w:spacing w:val="-3"/>
          <w:kern w:val="2"/>
        </w:rPr>
      </w:pPr>
    </w:p>
    <w:p w14:paraId="52F1CD9F" w14:textId="77777777" w:rsidR="00AA72A7" w:rsidRPr="003F078D" w:rsidRDefault="00AA72A7" w:rsidP="00373C76">
      <w:pPr>
        <w:suppressAutoHyphens/>
        <w:spacing w:after="2"/>
        <w:jc w:val="both"/>
        <w:rPr>
          <w:spacing w:val="-3"/>
          <w:kern w:val="2"/>
        </w:rPr>
      </w:pPr>
    </w:p>
    <w:p w14:paraId="0442E67D" w14:textId="77777777" w:rsidR="00AA72A7" w:rsidRPr="003F078D" w:rsidRDefault="00AA72A7" w:rsidP="00373C76">
      <w:pPr>
        <w:suppressAutoHyphens/>
        <w:spacing w:after="2"/>
        <w:jc w:val="both"/>
        <w:rPr>
          <w:spacing w:val="-3"/>
          <w:kern w:val="2"/>
        </w:rPr>
      </w:pPr>
    </w:p>
    <w:p w14:paraId="735FA35F" w14:textId="77777777" w:rsidR="00AA72A7" w:rsidRDefault="00AA72A7" w:rsidP="00373C76">
      <w:pPr>
        <w:suppressAutoHyphens/>
        <w:spacing w:after="2"/>
        <w:jc w:val="both"/>
        <w:rPr>
          <w:spacing w:val="-3"/>
          <w:kern w:val="2"/>
        </w:rPr>
      </w:pPr>
    </w:p>
    <w:p w14:paraId="54CC0A8F" w14:textId="77777777" w:rsidR="00D20439" w:rsidRDefault="00D20439" w:rsidP="00373C76">
      <w:pPr>
        <w:suppressAutoHyphens/>
        <w:spacing w:after="2"/>
        <w:jc w:val="both"/>
        <w:rPr>
          <w:spacing w:val="-3"/>
          <w:kern w:val="2"/>
        </w:rPr>
      </w:pPr>
    </w:p>
    <w:p w14:paraId="3999893F" w14:textId="77777777" w:rsidR="00D20439" w:rsidRDefault="00D20439" w:rsidP="00373C76">
      <w:pPr>
        <w:suppressAutoHyphens/>
        <w:spacing w:after="2"/>
        <w:jc w:val="both"/>
        <w:rPr>
          <w:spacing w:val="-3"/>
          <w:kern w:val="2"/>
        </w:rPr>
      </w:pPr>
    </w:p>
    <w:p w14:paraId="0B9EA7DE" w14:textId="77777777" w:rsidR="00D20439" w:rsidRDefault="00D20439" w:rsidP="00373C76">
      <w:pPr>
        <w:suppressAutoHyphens/>
        <w:spacing w:after="2"/>
        <w:jc w:val="both"/>
        <w:rPr>
          <w:spacing w:val="-3"/>
          <w:kern w:val="2"/>
        </w:rPr>
      </w:pPr>
    </w:p>
    <w:p w14:paraId="276B148F" w14:textId="77777777" w:rsidR="00D20439" w:rsidRDefault="00D20439" w:rsidP="00373C76">
      <w:pPr>
        <w:suppressAutoHyphens/>
        <w:spacing w:after="2"/>
        <w:jc w:val="both"/>
        <w:rPr>
          <w:spacing w:val="-3"/>
          <w:kern w:val="2"/>
        </w:rPr>
      </w:pPr>
    </w:p>
    <w:p w14:paraId="756ACAD1" w14:textId="77777777" w:rsidR="00D20439" w:rsidRDefault="00D20439" w:rsidP="00373C76">
      <w:pPr>
        <w:suppressAutoHyphens/>
        <w:spacing w:after="2"/>
        <w:jc w:val="both"/>
        <w:rPr>
          <w:spacing w:val="-3"/>
          <w:kern w:val="2"/>
        </w:rPr>
      </w:pPr>
    </w:p>
    <w:p w14:paraId="4B43F3E4" w14:textId="77777777" w:rsidR="00D20439" w:rsidRDefault="00D20439" w:rsidP="00373C76">
      <w:pPr>
        <w:suppressAutoHyphens/>
        <w:spacing w:after="2"/>
        <w:jc w:val="both"/>
        <w:rPr>
          <w:spacing w:val="-3"/>
          <w:kern w:val="2"/>
        </w:rPr>
      </w:pPr>
    </w:p>
    <w:p w14:paraId="071D7F14" w14:textId="77777777" w:rsidR="00D20439" w:rsidRDefault="00D20439" w:rsidP="00373C76">
      <w:pPr>
        <w:suppressAutoHyphens/>
        <w:spacing w:after="2"/>
        <w:jc w:val="both"/>
        <w:rPr>
          <w:spacing w:val="-3"/>
          <w:kern w:val="2"/>
        </w:rPr>
      </w:pPr>
    </w:p>
    <w:p w14:paraId="63C439B8" w14:textId="77777777" w:rsidR="00D20439" w:rsidRDefault="00D20439" w:rsidP="00373C76">
      <w:pPr>
        <w:suppressAutoHyphens/>
        <w:spacing w:after="2"/>
        <w:jc w:val="both"/>
        <w:rPr>
          <w:spacing w:val="-3"/>
          <w:kern w:val="2"/>
        </w:rPr>
      </w:pPr>
    </w:p>
    <w:p w14:paraId="3357647F" w14:textId="77777777" w:rsidR="00D20439" w:rsidRDefault="00D20439" w:rsidP="00373C76">
      <w:pPr>
        <w:suppressAutoHyphens/>
        <w:spacing w:after="2"/>
        <w:jc w:val="both"/>
        <w:rPr>
          <w:spacing w:val="-3"/>
          <w:kern w:val="2"/>
        </w:rPr>
      </w:pPr>
    </w:p>
    <w:p w14:paraId="20E691C5" w14:textId="77777777" w:rsidR="00D20439" w:rsidRPr="003F078D" w:rsidRDefault="00D20439" w:rsidP="00373C76">
      <w:pPr>
        <w:suppressAutoHyphens/>
        <w:spacing w:after="2"/>
        <w:jc w:val="both"/>
        <w:rPr>
          <w:spacing w:val="-3"/>
          <w:kern w:val="2"/>
        </w:rPr>
      </w:pPr>
    </w:p>
    <w:p w14:paraId="4B0FFFEC" w14:textId="77777777" w:rsidR="00AA72A7" w:rsidRDefault="00AA72A7" w:rsidP="00373C76">
      <w:pPr>
        <w:suppressAutoHyphens/>
        <w:spacing w:after="2"/>
        <w:jc w:val="both"/>
        <w:rPr>
          <w:spacing w:val="-3"/>
          <w:kern w:val="2"/>
        </w:rPr>
      </w:pPr>
    </w:p>
    <w:p w14:paraId="0D9F6AE8" w14:textId="77777777" w:rsidR="00E346DD" w:rsidRDefault="00E346DD" w:rsidP="00373C76">
      <w:pPr>
        <w:suppressAutoHyphens/>
        <w:spacing w:after="2"/>
        <w:jc w:val="both"/>
        <w:rPr>
          <w:spacing w:val="-3"/>
          <w:kern w:val="2"/>
        </w:rPr>
      </w:pPr>
    </w:p>
    <w:p w14:paraId="7F3F4780" w14:textId="77777777" w:rsidR="00E346DD" w:rsidRDefault="00E346DD" w:rsidP="00373C76">
      <w:pPr>
        <w:suppressAutoHyphens/>
        <w:spacing w:after="2"/>
        <w:jc w:val="both"/>
        <w:rPr>
          <w:spacing w:val="-3"/>
          <w:kern w:val="2"/>
        </w:rPr>
      </w:pPr>
    </w:p>
    <w:p w14:paraId="5544E608" w14:textId="77777777" w:rsidR="00E346DD" w:rsidRDefault="00E346DD" w:rsidP="00373C76">
      <w:pPr>
        <w:suppressAutoHyphens/>
        <w:spacing w:after="2"/>
        <w:jc w:val="both"/>
        <w:rPr>
          <w:spacing w:val="-3"/>
          <w:kern w:val="2"/>
        </w:rPr>
      </w:pPr>
    </w:p>
    <w:p w14:paraId="710376C5" w14:textId="77777777" w:rsidR="00E346DD" w:rsidRDefault="00E346DD" w:rsidP="00373C76">
      <w:pPr>
        <w:suppressAutoHyphens/>
        <w:spacing w:after="2"/>
        <w:jc w:val="both"/>
        <w:rPr>
          <w:spacing w:val="-3"/>
          <w:kern w:val="2"/>
        </w:rPr>
      </w:pPr>
    </w:p>
    <w:p w14:paraId="1BF13C99" w14:textId="77777777" w:rsidR="00E346DD" w:rsidRDefault="00E346DD" w:rsidP="00373C76">
      <w:pPr>
        <w:suppressAutoHyphens/>
        <w:spacing w:after="2"/>
        <w:jc w:val="both"/>
        <w:rPr>
          <w:spacing w:val="-3"/>
          <w:kern w:val="2"/>
        </w:rPr>
      </w:pPr>
    </w:p>
    <w:p w14:paraId="0E194FF2" w14:textId="77777777" w:rsidR="00E346DD" w:rsidRDefault="00E346DD" w:rsidP="00373C76">
      <w:pPr>
        <w:suppressAutoHyphens/>
        <w:spacing w:after="2"/>
        <w:jc w:val="both"/>
        <w:rPr>
          <w:spacing w:val="-3"/>
          <w:kern w:val="2"/>
        </w:rPr>
      </w:pPr>
    </w:p>
    <w:p w14:paraId="71BBFBC4" w14:textId="77777777" w:rsidR="00E346DD" w:rsidRDefault="00E346DD" w:rsidP="00373C76">
      <w:pPr>
        <w:suppressAutoHyphens/>
        <w:spacing w:after="2"/>
        <w:jc w:val="both"/>
        <w:rPr>
          <w:spacing w:val="-3"/>
          <w:kern w:val="2"/>
        </w:rPr>
      </w:pPr>
    </w:p>
    <w:p w14:paraId="1C290D0D" w14:textId="77777777" w:rsidR="00E346DD" w:rsidRDefault="00E346DD" w:rsidP="00373C76">
      <w:pPr>
        <w:suppressAutoHyphens/>
        <w:spacing w:after="2"/>
        <w:jc w:val="both"/>
        <w:rPr>
          <w:spacing w:val="-3"/>
          <w:kern w:val="2"/>
        </w:rPr>
      </w:pPr>
    </w:p>
    <w:p w14:paraId="396937FF" w14:textId="77777777" w:rsidR="000E6BBB" w:rsidRDefault="000E6BBB" w:rsidP="00373C76">
      <w:pPr>
        <w:suppressAutoHyphens/>
        <w:spacing w:after="2"/>
        <w:jc w:val="both"/>
        <w:rPr>
          <w:spacing w:val="-3"/>
          <w:kern w:val="2"/>
        </w:rPr>
      </w:pPr>
    </w:p>
    <w:p w14:paraId="3A381531" w14:textId="77777777" w:rsidR="00E346DD" w:rsidRDefault="00E346DD" w:rsidP="00373C76">
      <w:pPr>
        <w:suppressAutoHyphens/>
        <w:spacing w:after="2"/>
        <w:jc w:val="both"/>
        <w:rPr>
          <w:spacing w:val="-3"/>
          <w:kern w:val="2"/>
        </w:rPr>
      </w:pPr>
    </w:p>
    <w:p w14:paraId="375685C1" w14:textId="77777777" w:rsidR="00E346DD" w:rsidRDefault="00E346DD" w:rsidP="00373C76">
      <w:pPr>
        <w:suppressAutoHyphens/>
        <w:spacing w:after="2"/>
        <w:jc w:val="both"/>
        <w:rPr>
          <w:spacing w:val="-3"/>
          <w:kern w:val="2"/>
        </w:rPr>
      </w:pPr>
    </w:p>
    <w:p w14:paraId="38E3F586" w14:textId="77777777" w:rsidR="00E346DD" w:rsidRPr="003F078D" w:rsidRDefault="00E346DD" w:rsidP="00373C76">
      <w:pPr>
        <w:suppressAutoHyphens/>
        <w:spacing w:after="2"/>
        <w:jc w:val="both"/>
        <w:rPr>
          <w:spacing w:val="-3"/>
          <w:kern w:val="2"/>
        </w:rPr>
      </w:pPr>
    </w:p>
    <w:p w14:paraId="24ED9C34" w14:textId="77777777" w:rsidR="00AA72A7" w:rsidRPr="003F078D" w:rsidRDefault="00AA72A7" w:rsidP="00373C76">
      <w:pPr>
        <w:suppressAutoHyphens/>
        <w:spacing w:after="2"/>
        <w:jc w:val="both"/>
        <w:rPr>
          <w:spacing w:val="-3"/>
          <w:kern w:val="2"/>
        </w:rPr>
      </w:pPr>
    </w:p>
    <w:p w14:paraId="24854A9E" w14:textId="77777777" w:rsidR="00373C76" w:rsidRPr="003F078D" w:rsidRDefault="00373C76" w:rsidP="272EF475">
      <w:pPr>
        <w:spacing w:after="2"/>
        <w:jc w:val="both"/>
      </w:pPr>
    </w:p>
    <w:p w14:paraId="4CB94AB1" w14:textId="77777777" w:rsidR="00F579EC" w:rsidRPr="003F078D" w:rsidRDefault="00F579EC" w:rsidP="6710E1FC">
      <w:pPr>
        <w:pBdr>
          <w:top w:val="single" w:sz="4" w:space="1" w:color="auto"/>
          <w:left w:val="single" w:sz="4" w:space="4" w:color="auto"/>
          <w:bottom w:val="single" w:sz="4" w:space="1" w:color="auto"/>
          <w:right w:val="single" w:sz="4" w:space="0" w:color="auto"/>
        </w:pBdr>
        <w:tabs>
          <w:tab w:val="left" w:pos="1080"/>
          <w:tab w:val="left" w:pos="1620"/>
        </w:tabs>
        <w:suppressAutoHyphens/>
        <w:jc w:val="center"/>
        <w:rPr>
          <w:b/>
          <w:bCs/>
          <w:spacing w:val="-3"/>
          <w:sz w:val="20"/>
        </w:rPr>
      </w:pPr>
      <w:r w:rsidRPr="003F078D">
        <w:rPr>
          <w:b/>
          <w:bCs/>
          <w:spacing w:val="-3"/>
          <w:sz w:val="20"/>
        </w:rPr>
        <w:lastRenderedPageBreak/>
        <w:t>NEVADA OFFICE OF THE ATTORNEY GENERAL</w:t>
      </w:r>
    </w:p>
    <w:p w14:paraId="7B734D3A" w14:textId="04C6AF0C" w:rsidR="00F579EC" w:rsidRPr="003F078D" w:rsidRDefault="00AA1DB7" w:rsidP="6710E1FC">
      <w:pPr>
        <w:pBdr>
          <w:top w:val="single" w:sz="4" w:space="1" w:color="auto"/>
          <w:left w:val="single" w:sz="4" w:space="4" w:color="auto"/>
          <w:bottom w:val="single" w:sz="4" w:space="1" w:color="auto"/>
          <w:right w:val="single" w:sz="4" w:space="0" w:color="auto"/>
        </w:pBdr>
        <w:tabs>
          <w:tab w:val="center" w:pos="5400"/>
        </w:tabs>
        <w:suppressAutoHyphens/>
        <w:jc w:val="center"/>
        <w:rPr>
          <w:b/>
          <w:bCs/>
          <w:spacing w:val="-3"/>
          <w:sz w:val="20"/>
        </w:rPr>
      </w:pPr>
      <w:r w:rsidRPr="003F078D">
        <w:rPr>
          <w:b/>
          <w:bCs/>
          <w:spacing w:val="-3"/>
          <w:sz w:val="20"/>
        </w:rPr>
        <w:t>Calendar Year 202</w:t>
      </w:r>
      <w:r w:rsidR="00F63BF6">
        <w:rPr>
          <w:b/>
          <w:bCs/>
          <w:spacing w:val="-3"/>
          <w:sz w:val="20"/>
        </w:rPr>
        <w:t>6</w:t>
      </w:r>
      <w:r w:rsidR="005F12EB" w:rsidRPr="003F078D">
        <w:rPr>
          <w:b/>
          <w:bCs/>
          <w:spacing w:val="-3"/>
          <w:sz w:val="20"/>
        </w:rPr>
        <w:t xml:space="preserve"> </w:t>
      </w:r>
      <w:r w:rsidR="001A6853" w:rsidRPr="003F078D">
        <w:rPr>
          <w:b/>
          <w:bCs/>
          <w:spacing w:val="-3"/>
          <w:sz w:val="20"/>
        </w:rPr>
        <w:t>STOP</w:t>
      </w:r>
      <w:r w:rsidR="003834D0" w:rsidRPr="003F078D">
        <w:rPr>
          <w:b/>
          <w:bCs/>
          <w:spacing w:val="-3"/>
          <w:sz w:val="20"/>
        </w:rPr>
        <w:t>/SASP</w:t>
      </w:r>
      <w:r w:rsidR="00F579EC" w:rsidRPr="003F078D">
        <w:rPr>
          <w:b/>
          <w:bCs/>
          <w:spacing w:val="-3"/>
          <w:sz w:val="20"/>
        </w:rPr>
        <w:t xml:space="preserve"> P</w:t>
      </w:r>
      <w:r w:rsidR="00D46904" w:rsidRPr="003F078D">
        <w:rPr>
          <w:b/>
          <w:bCs/>
          <w:spacing w:val="-3"/>
          <w:sz w:val="20"/>
        </w:rPr>
        <w:t>rogram</w:t>
      </w:r>
      <w:r w:rsidR="00F579EC" w:rsidRPr="003F078D">
        <w:rPr>
          <w:b/>
          <w:bCs/>
          <w:spacing w:val="-3"/>
          <w:sz w:val="20"/>
        </w:rPr>
        <w:t xml:space="preserve"> S</w:t>
      </w:r>
      <w:r w:rsidR="00D46904" w:rsidRPr="003F078D">
        <w:rPr>
          <w:b/>
          <w:bCs/>
          <w:spacing w:val="-3"/>
          <w:sz w:val="20"/>
        </w:rPr>
        <w:t>ub</w:t>
      </w:r>
      <w:r w:rsidR="00F579EC" w:rsidRPr="003F078D">
        <w:rPr>
          <w:b/>
          <w:bCs/>
          <w:spacing w:val="-3"/>
          <w:sz w:val="20"/>
        </w:rPr>
        <w:t>-G</w:t>
      </w:r>
      <w:r w:rsidR="00D46904" w:rsidRPr="003F078D">
        <w:rPr>
          <w:b/>
          <w:bCs/>
          <w:spacing w:val="-3"/>
          <w:sz w:val="20"/>
        </w:rPr>
        <w:t>rant</w:t>
      </w:r>
      <w:r w:rsidR="00F579EC" w:rsidRPr="003F078D">
        <w:rPr>
          <w:b/>
          <w:bCs/>
          <w:spacing w:val="-3"/>
          <w:sz w:val="20"/>
        </w:rPr>
        <w:t xml:space="preserve"> </w:t>
      </w:r>
      <w:r w:rsidR="00D46904" w:rsidRPr="003F078D">
        <w:rPr>
          <w:b/>
          <w:bCs/>
          <w:spacing w:val="-3"/>
          <w:sz w:val="20"/>
        </w:rPr>
        <w:t>Application</w:t>
      </w:r>
    </w:p>
    <w:p w14:paraId="11669D9D" w14:textId="77777777" w:rsidR="00F579EC" w:rsidRPr="003F078D" w:rsidRDefault="00F579EC" w:rsidP="6710E1FC">
      <w:pPr>
        <w:tabs>
          <w:tab w:val="center" w:pos="5400"/>
        </w:tabs>
        <w:suppressAutoHyphens/>
        <w:jc w:val="both"/>
        <w:rPr>
          <w:b/>
          <w:bCs/>
          <w:spacing w:val="-3"/>
          <w:sz w:val="20"/>
        </w:rPr>
      </w:pPr>
    </w:p>
    <w:p w14:paraId="28B9471C" w14:textId="77777777" w:rsidR="00F579EC" w:rsidRPr="003F078D" w:rsidRDefault="00F579EC" w:rsidP="6710E1FC">
      <w:pPr>
        <w:tabs>
          <w:tab w:val="center" w:pos="5400"/>
        </w:tabs>
        <w:suppressAutoHyphens/>
        <w:jc w:val="center"/>
        <w:rPr>
          <w:b/>
          <w:bCs/>
          <w:spacing w:val="-3"/>
          <w:sz w:val="20"/>
        </w:rPr>
      </w:pPr>
      <w:r w:rsidRPr="003F078D">
        <w:rPr>
          <w:b/>
          <w:bCs/>
          <w:spacing w:val="-3"/>
          <w:sz w:val="20"/>
        </w:rPr>
        <w:t>Part 1 - TITLE PAGE</w:t>
      </w:r>
    </w:p>
    <w:p w14:paraId="06C416C2" w14:textId="77777777" w:rsidR="00715261" w:rsidRPr="003F078D" w:rsidRDefault="00715261" w:rsidP="6710E1FC">
      <w:pPr>
        <w:tabs>
          <w:tab w:val="center" w:pos="5400"/>
        </w:tabs>
        <w:suppressAutoHyphens/>
        <w:jc w:val="center"/>
        <w:rPr>
          <w:b/>
          <w:bCs/>
          <w:spacing w:val="-3"/>
          <w:sz w:val="20"/>
        </w:rPr>
      </w:pPr>
    </w:p>
    <w:p w14:paraId="61241729" w14:textId="77777777" w:rsidR="00854450" w:rsidRPr="003F078D" w:rsidRDefault="00A84AA4" w:rsidP="6710E1FC">
      <w:pPr>
        <w:suppressAutoHyphens/>
        <w:jc w:val="both"/>
        <w:rPr>
          <w:spacing w:val="-3"/>
          <w:u w:val="single"/>
        </w:rPr>
      </w:pPr>
      <w:r w:rsidRPr="003F078D">
        <w:rPr>
          <w:spacing w:val="-3"/>
          <w:sz w:val="20"/>
        </w:rPr>
        <w:t>Agency</w:t>
      </w:r>
      <w:r w:rsidR="00F579EC" w:rsidRPr="003F078D">
        <w:rPr>
          <w:spacing w:val="-3"/>
          <w:sz w:val="20"/>
        </w:rPr>
        <w:t>:</w:t>
      </w:r>
      <w:r w:rsidR="027C4B26" w:rsidRPr="003F078D">
        <w:rPr>
          <w:spacing w:val="-3"/>
          <w:sz w:val="20"/>
        </w:rPr>
        <w:t xml:space="preserve"> </w:t>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r w:rsidR="00617B1F" w:rsidRPr="003F078D">
        <w:rPr>
          <w:spacing w:val="-3"/>
          <w:u w:val="single"/>
        </w:rPr>
        <w:tab/>
      </w:r>
    </w:p>
    <w:p w14:paraId="45D1EEE4" w14:textId="7B89663C" w:rsidR="00F579EC" w:rsidRPr="003F078D" w:rsidRDefault="00F579EC" w:rsidP="00854450">
      <w:pPr>
        <w:suppressAutoHyphens/>
        <w:jc w:val="center"/>
        <w:rPr>
          <w:i/>
          <w:iCs/>
          <w:spacing w:val="-3"/>
          <w:sz w:val="20"/>
        </w:rPr>
      </w:pPr>
      <w:r w:rsidRPr="003F078D">
        <w:rPr>
          <w:i/>
          <w:iCs/>
          <w:spacing w:val="-3"/>
          <w:sz w:val="20"/>
        </w:rPr>
        <w:t>(Enter the full legal name of the applicant.)</w:t>
      </w:r>
    </w:p>
    <w:p w14:paraId="21C6835C" w14:textId="77777777" w:rsidR="00AA255C" w:rsidRPr="003F078D" w:rsidRDefault="00AA255C" w:rsidP="6710E1FC">
      <w:pPr>
        <w:tabs>
          <w:tab w:val="left" w:pos="450"/>
        </w:tabs>
        <w:suppressAutoHyphens/>
        <w:jc w:val="both"/>
        <w:rPr>
          <w:i/>
          <w:iCs/>
          <w:spacing w:val="-3"/>
          <w:sz w:val="20"/>
        </w:rPr>
      </w:pPr>
    </w:p>
    <w:p w14:paraId="57AA34CA" w14:textId="0DE34EEF" w:rsidR="00F579EC" w:rsidRPr="003F078D" w:rsidRDefault="00F579EC" w:rsidP="6710E1FC">
      <w:pPr>
        <w:tabs>
          <w:tab w:val="left" w:pos="450"/>
        </w:tabs>
        <w:suppressAutoHyphens/>
        <w:jc w:val="both"/>
        <w:rPr>
          <w:i/>
          <w:iCs/>
          <w:spacing w:val="-3"/>
          <w:sz w:val="20"/>
        </w:rPr>
      </w:pPr>
      <w:r w:rsidRPr="003F078D">
        <w:rPr>
          <w:spacing w:val="-3"/>
          <w:sz w:val="20"/>
        </w:rPr>
        <w:t>Project Title:</w:t>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215A3F" w:rsidRPr="003F078D">
        <w:rPr>
          <w:spacing w:val="-3"/>
          <w:u w:val="single"/>
        </w:rPr>
        <w:tab/>
      </w:r>
      <w:r w:rsidR="00102B0A" w:rsidRPr="003F078D">
        <w:rPr>
          <w:spacing w:val="-3"/>
          <w:szCs w:val="14"/>
        </w:rPr>
        <w:tab/>
      </w:r>
      <w:r w:rsidR="00617B1F" w:rsidRPr="003F078D">
        <w:rPr>
          <w:spacing w:val="-3"/>
          <w:sz w:val="20"/>
        </w:rPr>
        <w:t xml:space="preserve">  </w:t>
      </w:r>
      <w:r w:rsidR="00373C76" w:rsidRPr="003F078D">
        <w:rPr>
          <w:spacing w:val="-3"/>
          <w:sz w:val="20"/>
        </w:rPr>
        <w:t xml:space="preserve">    </w:t>
      </w:r>
      <w:proofErr w:type="gramStart"/>
      <w:r w:rsidR="00373C76" w:rsidRPr="003F078D">
        <w:rPr>
          <w:spacing w:val="-3"/>
          <w:sz w:val="20"/>
        </w:rPr>
        <w:t xml:space="preserve"> </w:t>
      </w:r>
      <w:r w:rsidR="00F661AF" w:rsidRPr="003F078D">
        <w:rPr>
          <w:spacing w:val="-3"/>
          <w:sz w:val="20"/>
        </w:rPr>
        <w:t xml:space="preserve">  (</w:t>
      </w:r>
      <w:proofErr w:type="gramEnd"/>
      <w:r w:rsidRPr="003F078D">
        <w:rPr>
          <w:i/>
          <w:iCs/>
          <w:spacing w:val="-3"/>
          <w:sz w:val="20"/>
        </w:rPr>
        <w:t>Enter a brief, descriptive title, e.g.</w:t>
      </w:r>
      <w:r w:rsidR="00772BA4" w:rsidRPr="003F078D">
        <w:rPr>
          <w:i/>
          <w:iCs/>
          <w:spacing w:val="-3"/>
          <w:sz w:val="20"/>
        </w:rPr>
        <w:t>,</w:t>
      </w:r>
      <w:r w:rsidRPr="003F078D">
        <w:rPr>
          <w:i/>
          <w:iCs/>
          <w:spacing w:val="-3"/>
          <w:sz w:val="20"/>
        </w:rPr>
        <w:t xml:space="preserve"> Law Enforcement Training: Sexual Assault Investigations.</w:t>
      </w:r>
      <w:r w:rsidR="00215A3F" w:rsidRPr="003F078D">
        <w:rPr>
          <w:b/>
          <w:bCs/>
          <w:i/>
          <w:iCs/>
          <w:spacing w:val="-3"/>
          <w:sz w:val="20"/>
        </w:rPr>
        <w:t>)</w:t>
      </w:r>
    </w:p>
    <w:p w14:paraId="37B81774" w14:textId="77777777" w:rsidR="00F579EC" w:rsidRPr="003F078D" w:rsidRDefault="00F579EC" w:rsidP="6710E1FC">
      <w:pPr>
        <w:tabs>
          <w:tab w:val="left" w:pos="450"/>
        </w:tabs>
        <w:suppressAutoHyphens/>
        <w:jc w:val="both"/>
        <w:rPr>
          <w:i/>
          <w:iCs/>
          <w:spacing w:val="-3"/>
          <w:sz w:val="20"/>
        </w:rPr>
      </w:pPr>
    </w:p>
    <w:p w14:paraId="427AD81B" w14:textId="3F4140B8" w:rsidR="00F579EC" w:rsidRPr="003F078D" w:rsidRDefault="00F579EC" w:rsidP="00373C76">
      <w:pPr>
        <w:tabs>
          <w:tab w:val="left" w:pos="450"/>
        </w:tabs>
        <w:suppressAutoHyphens/>
        <w:ind w:left="1530" w:hanging="1530"/>
        <w:jc w:val="both"/>
        <w:rPr>
          <w:spacing w:val="-3"/>
          <w:sz w:val="20"/>
          <w:u w:val="single"/>
        </w:rPr>
      </w:pPr>
      <w:r w:rsidRPr="003F078D">
        <w:rPr>
          <w:spacing w:val="-3"/>
          <w:sz w:val="20"/>
        </w:rPr>
        <w:t>Project Jurisdiction:</w:t>
      </w:r>
      <w:r w:rsidR="49C55BF0" w:rsidRPr="003F078D">
        <w:rPr>
          <w:spacing w:val="-3"/>
          <w:sz w:val="20"/>
        </w:rPr>
        <w:t xml:space="preserve"> </w:t>
      </w:r>
      <w:r w:rsidR="00AD1F4E" w:rsidRPr="003F078D">
        <w:rPr>
          <w:spacing w:val="-3"/>
          <w:u w:val="single"/>
        </w:rPr>
        <w:tab/>
      </w:r>
      <w:r w:rsidR="00AD1F4E" w:rsidRPr="003F078D">
        <w:rPr>
          <w:spacing w:val="-3"/>
          <w:u w:val="single"/>
        </w:rPr>
        <w:tab/>
      </w:r>
      <w:r w:rsidR="00AD1F4E" w:rsidRPr="003F078D">
        <w:rPr>
          <w:spacing w:val="-3"/>
          <w:u w:val="single"/>
        </w:rPr>
        <w:tab/>
      </w:r>
      <w:r w:rsidR="00AD1F4E" w:rsidRPr="003F078D">
        <w:rPr>
          <w:spacing w:val="-3"/>
          <w:u w:val="single"/>
        </w:rPr>
        <w:tab/>
      </w:r>
      <w:r w:rsidR="00AD1F4E" w:rsidRPr="003F078D">
        <w:rPr>
          <w:spacing w:val="-3"/>
          <w:u w:val="single"/>
        </w:rPr>
        <w:tab/>
      </w:r>
      <w:r w:rsidR="00617B1F" w:rsidRPr="003F078D">
        <w:rPr>
          <w:spacing w:val="-3"/>
          <w:u w:val="single"/>
        </w:rPr>
        <w:tab/>
      </w:r>
      <w:r w:rsidR="00617B1F" w:rsidRPr="003F078D">
        <w:rPr>
          <w:spacing w:val="-3"/>
          <w:u w:val="single"/>
        </w:rPr>
        <w:tab/>
      </w:r>
      <w:r w:rsidR="00AD1F4E" w:rsidRPr="003F078D">
        <w:rPr>
          <w:spacing w:val="-3"/>
          <w:u w:val="single"/>
        </w:rPr>
        <w:tab/>
      </w:r>
      <w:r w:rsidR="00AD1F4E" w:rsidRPr="003F078D">
        <w:rPr>
          <w:spacing w:val="-3"/>
          <w:u w:val="single"/>
        </w:rPr>
        <w:tab/>
      </w:r>
      <w:r w:rsidR="00AD1F4E" w:rsidRPr="003F078D">
        <w:rPr>
          <w:spacing w:val="-3"/>
          <w:u w:val="single"/>
        </w:rPr>
        <w:tab/>
      </w:r>
      <w:r w:rsidR="00AD1F4E" w:rsidRPr="003F078D">
        <w:rPr>
          <w:spacing w:val="-3"/>
          <w:u w:val="single"/>
        </w:rPr>
        <w:tab/>
      </w:r>
      <w:r w:rsidR="00373C76" w:rsidRPr="003F078D">
        <w:rPr>
          <w:spacing w:val="-3"/>
          <w:u w:val="single"/>
        </w:rPr>
        <w:t xml:space="preserve">               </w:t>
      </w:r>
      <w:proofErr w:type="gramStart"/>
      <w:r w:rsidR="00373C76" w:rsidRPr="003F078D">
        <w:rPr>
          <w:spacing w:val="-3"/>
          <w:u w:val="single"/>
        </w:rPr>
        <w:t xml:space="preserve"> </w:t>
      </w:r>
      <w:r w:rsidR="00F661AF" w:rsidRPr="003F078D">
        <w:rPr>
          <w:spacing w:val="-3"/>
          <w:u w:val="single"/>
        </w:rPr>
        <w:t xml:space="preserve">  (</w:t>
      </w:r>
      <w:proofErr w:type="gramEnd"/>
      <w:r w:rsidR="00D46904" w:rsidRPr="003F078D">
        <w:rPr>
          <w:i/>
          <w:iCs/>
          <w:spacing w:val="-3"/>
          <w:sz w:val="20"/>
        </w:rPr>
        <w:t>Add</w:t>
      </w:r>
      <w:r w:rsidRPr="003F078D">
        <w:rPr>
          <w:i/>
          <w:iCs/>
          <w:spacing w:val="-3"/>
          <w:sz w:val="20"/>
        </w:rPr>
        <w:t xml:space="preserve"> the community/geo-political area of project impact, i.e.</w:t>
      </w:r>
      <w:r w:rsidR="00772BA4" w:rsidRPr="003F078D">
        <w:rPr>
          <w:i/>
          <w:iCs/>
          <w:spacing w:val="-3"/>
          <w:sz w:val="20"/>
        </w:rPr>
        <w:t>,</w:t>
      </w:r>
      <w:r w:rsidRPr="003F078D">
        <w:rPr>
          <w:i/>
          <w:iCs/>
          <w:spacing w:val="-3"/>
          <w:sz w:val="20"/>
        </w:rPr>
        <w:t xml:space="preserve"> city, </w:t>
      </w:r>
      <w:r w:rsidR="00D46904" w:rsidRPr="003F078D">
        <w:rPr>
          <w:i/>
          <w:iCs/>
          <w:spacing w:val="-3"/>
          <w:sz w:val="20"/>
        </w:rPr>
        <w:t>tribal, judicial district, etc</w:t>
      </w:r>
      <w:r w:rsidRPr="003F078D">
        <w:rPr>
          <w:i/>
          <w:iCs/>
          <w:spacing w:val="-3"/>
          <w:sz w:val="20"/>
        </w:rPr>
        <w:t>.)</w:t>
      </w:r>
    </w:p>
    <w:p w14:paraId="22D88DF8" w14:textId="77777777" w:rsidR="00715261" w:rsidRPr="003F078D" w:rsidRDefault="00715261" w:rsidP="00131E17">
      <w:pPr>
        <w:tabs>
          <w:tab w:val="left" w:pos="-720"/>
          <w:tab w:val="left" w:pos="450"/>
        </w:tabs>
        <w:suppressAutoHyphens/>
        <w:jc w:val="both"/>
        <w:rPr>
          <w:spacing w:val="-3"/>
          <w:szCs w:val="16"/>
        </w:rPr>
      </w:pPr>
    </w:p>
    <w:p w14:paraId="074C1E80" w14:textId="77777777" w:rsidR="00AA72A7" w:rsidRPr="003F078D" w:rsidRDefault="00AA72A7" w:rsidP="6710E1FC">
      <w:pPr>
        <w:suppressAutoHyphens/>
        <w:jc w:val="both"/>
        <w:rPr>
          <w:b/>
          <w:bCs/>
          <w:spacing w:val="-3"/>
          <w:sz w:val="20"/>
        </w:rPr>
      </w:pPr>
    </w:p>
    <w:p w14:paraId="68CB1FA2" w14:textId="32077B74" w:rsidR="00715261" w:rsidRPr="003F078D" w:rsidRDefault="00715261" w:rsidP="6710E1FC">
      <w:pPr>
        <w:suppressAutoHyphens/>
        <w:jc w:val="both"/>
        <w:rPr>
          <w:b/>
          <w:bCs/>
          <w:spacing w:val="-3"/>
          <w:sz w:val="20"/>
        </w:rPr>
      </w:pPr>
      <w:r w:rsidRPr="003F078D">
        <w:rPr>
          <w:b/>
          <w:bCs/>
          <w:spacing w:val="-3"/>
          <w:sz w:val="20"/>
        </w:rPr>
        <w:t>Funding Requested</w:t>
      </w:r>
      <w:r w:rsidR="19AC7CFC" w:rsidRPr="003F078D">
        <w:rPr>
          <w:b/>
          <w:bCs/>
          <w:spacing w:val="-3"/>
          <w:sz w:val="20"/>
        </w:rPr>
        <w:t xml:space="preserve"> for </w:t>
      </w:r>
      <w:r w:rsidR="004147B5" w:rsidRPr="003F078D">
        <w:rPr>
          <w:b/>
          <w:bCs/>
          <w:spacing w:val="-3"/>
          <w:sz w:val="20"/>
        </w:rPr>
        <w:t>Calendar</w:t>
      </w:r>
      <w:r w:rsidR="19AC7CFC" w:rsidRPr="003F078D">
        <w:rPr>
          <w:b/>
          <w:bCs/>
          <w:spacing w:val="-3"/>
          <w:sz w:val="20"/>
        </w:rPr>
        <w:t xml:space="preserve"> Year 202</w:t>
      </w:r>
      <w:r w:rsidR="00F63BF6">
        <w:rPr>
          <w:b/>
          <w:bCs/>
          <w:spacing w:val="-3"/>
          <w:sz w:val="20"/>
        </w:rPr>
        <w:t>6</w:t>
      </w:r>
      <w:r w:rsidR="19AC7CFC" w:rsidRPr="003F078D">
        <w:rPr>
          <w:b/>
          <w:bCs/>
          <w:spacing w:val="-3"/>
          <w:sz w:val="20"/>
        </w:rPr>
        <w:t xml:space="preserve"> (</w:t>
      </w:r>
      <w:r w:rsidR="004147B5" w:rsidRPr="003F078D">
        <w:rPr>
          <w:b/>
          <w:bCs/>
          <w:spacing w:val="-3"/>
          <w:sz w:val="20"/>
        </w:rPr>
        <w:t xml:space="preserve">January </w:t>
      </w:r>
      <w:r w:rsidR="19AC7CFC" w:rsidRPr="003F078D">
        <w:rPr>
          <w:b/>
          <w:bCs/>
          <w:spacing w:val="-3"/>
          <w:sz w:val="20"/>
        </w:rPr>
        <w:t xml:space="preserve">1, </w:t>
      </w:r>
      <w:r w:rsidR="009046B2" w:rsidRPr="003F078D">
        <w:rPr>
          <w:b/>
          <w:bCs/>
          <w:spacing w:val="-3"/>
          <w:sz w:val="20"/>
        </w:rPr>
        <w:t>202</w:t>
      </w:r>
      <w:r w:rsidR="00F63BF6">
        <w:rPr>
          <w:b/>
          <w:bCs/>
          <w:spacing w:val="-3"/>
          <w:sz w:val="20"/>
        </w:rPr>
        <w:t>6</w:t>
      </w:r>
      <w:r w:rsidR="009046B2" w:rsidRPr="003F078D">
        <w:rPr>
          <w:b/>
          <w:bCs/>
          <w:spacing w:val="-3"/>
          <w:sz w:val="20"/>
        </w:rPr>
        <w:t>,</w:t>
      </w:r>
      <w:r w:rsidR="19AC7CFC" w:rsidRPr="003F078D">
        <w:rPr>
          <w:b/>
          <w:bCs/>
          <w:spacing w:val="-3"/>
          <w:sz w:val="20"/>
        </w:rPr>
        <w:t xml:space="preserve"> through </w:t>
      </w:r>
      <w:r w:rsidR="004147B5" w:rsidRPr="003F078D">
        <w:rPr>
          <w:b/>
          <w:bCs/>
          <w:spacing w:val="-3"/>
          <w:sz w:val="20"/>
        </w:rPr>
        <w:t>December 31, 202</w:t>
      </w:r>
      <w:r w:rsidR="00F63BF6">
        <w:rPr>
          <w:b/>
          <w:bCs/>
          <w:spacing w:val="-3"/>
          <w:sz w:val="20"/>
        </w:rPr>
        <w:t>6</w:t>
      </w:r>
      <w:r w:rsidR="19AC7CFC" w:rsidRPr="003F078D">
        <w:rPr>
          <w:b/>
          <w:bCs/>
          <w:spacing w:val="-3"/>
          <w:sz w:val="20"/>
        </w:rPr>
        <w:t>)</w:t>
      </w:r>
      <w:r w:rsidRPr="003F078D">
        <w:rPr>
          <w:b/>
          <w:bCs/>
          <w:spacing w:val="-3"/>
          <w:sz w:val="20"/>
        </w:rPr>
        <w:t>:</w:t>
      </w:r>
    </w:p>
    <w:p w14:paraId="634EF91A" w14:textId="77777777" w:rsidR="00AA72A7" w:rsidRPr="003F078D" w:rsidRDefault="00AA72A7" w:rsidP="6710E1FC">
      <w:pPr>
        <w:suppressAutoHyphens/>
        <w:jc w:val="both"/>
        <w:rPr>
          <w:spacing w:val="-3"/>
          <w:sz w:val="20"/>
        </w:rPr>
      </w:pPr>
    </w:p>
    <w:p w14:paraId="53898110" w14:textId="77777777" w:rsidR="00715261" w:rsidRPr="003F078D" w:rsidRDefault="00715261" w:rsidP="00715261">
      <w:pPr>
        <w:tabs>
          <w:tab w:val="left" w:pos="-720"/>
        </w:tabs>
        <w:suppressAutoHyphens/>
        <w:jc w:val="both"/>
        <w:rPr>
          <w:spacing w:val="-3"/>
          <w:sz w:val="20"/>
          <w:szCs w:val="24"/>
        </w:rPr>
      </w:pPr>
    </w:p>
    <w:tbl>
      <w:tblPr>
        <w:tblW w:w="0" w:type="auto"/>
        <w:tblInd w:w="20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34"/>
        <w:gridCol w:w="1895"/>
        <w:gridCol w:w="2452"/>
      </w:tblGrid>
      <w:tr w:rsidR="00715261" w:rsidRPr="003F078D" w14:paraId="2784B1DA" w14:textId="77777777" w:rsidTr="00715261">
        <w:trPr>
          <w:trHeight w:val="433"/>
        </w:trPr>
        <w:tc>
          <w:tcPr>
            <w:tcW w:w="2434" w:type="dxa"/>
            <w:vAlign w:val="center"/>
          </w:tcPr>
          <w:p w14:paraId="5D291C47" w14:textId="77777777" w:rsidR="00715261" w:rsidRPr="003F078D" w:rsidRDefault="00715261" w:rsidP="00715261">
            <w:pPr>
              <w:tabs>
                <w:tab w:val="left" w:pos="-720"/>
              </w:tabs>
              <w:suppressAutoHyphens/>
              <w:jc w:val="both"/>
              <w:rPr>
                <w:spacing w:val="-3"/>
                <w:sz w:val="20"/>
              </w:rPr>
            </w:pPr>
            <w:r w:rsidRPr="003F078D">
              <w:rPr>
                <w:spacing w:val="-3"/>
                <w:sz w:val="20"/>
              </w:rPr>
              <w:t>Source of Funds</w:t>
            </w:r>
          </w:p>
        </w:tc>
        <w:tc>
          <w:tcPr>
            <w:tcW w:w="1895" w:type="dxa"/>
            <w:vAlign w:val="center"/>
          </w:tcPr>
          <w:p w14:paraId="0D2EA4FD" w14:textId="77777777" w:rsidR="00715261" w:rsidRPr="003F078D" w:rsidRDefault="00715261" w:rsidP="00715261">
            <w:pPr>
              <w:tabs>
                <w:tab w:val="left" w:pos="-720"/>
              </w:tabs>
              <w:suppressAutoHyphens/>
              <w:jc w:val="both"/>
              <w:rPr>
                <w:spacing w:val="-3"/>
                <w:sz w:val="20"/>
              </w:rPr>
            </w:pPr>
            <w:r w:rsidRPr="003F078D">
              <w:rPr>
                <w:spacing w:val="-3"/>
                <w:sz w:val="20"/>
              </w:rPr>
              <w:t>Totals</w:t>
            </w:r>
          </w:p>
        </w:tc>
        <w:tc>
          <w:tcPr>
            <w:tcW w:w="2452" w:type="dxa"/>
          </w:tcPr>
          <w:p w14:paraId="517C458A" w14:textId="77777777" w:rsidR="00715261" w:rsidRPr="003F078D" w:rsidRDefault="00715261" w:rsidP="00715261">
            <w:pPr>
              <w:tabs>
                <w:tab w:val="left" w:pos="-720"/>
              </w:tabs>
              <w:suppressAutoHyphens/>
              <w:rPr>
                <w:spacing w:val="-3"/>
                <w:sz w:val="20"/>
              </w:rPr>
            </w:pPr>
            <w:r w:rsidRPr="003F078D">
              <w:rPr>
                <w:spacing w:val="-3"/>
                <w:sz w:val="20"/>
              </w:rPr>
              <w:t>*Describe Match Type/Source, if any</w:t>
            </w:r>
          </w:p>
        </w:tc>
      </w:tr>
      <w:tr w:rsidR="00715261" w:rsidRPr="003F078D" w14:paraId="6A513476" w14:textId="77777777" w:rsidTr="00715261">
        <w:trPr>
          <w:trHeight w:val="422"/>
        </w:trPr>
        <w:tc>
          <w:tcPr>
            <w:tcW w:w="2434" w:type="dxa"/>
            <w:vAlign w:val="center"/>
          </w:tcPr>
          <w:p w14:paraId="28A7AF32" w14:textId="77777777" w:rsidR="00715261" w:rsidRPr="003F078D" w:rsidRDefault="00715261" w:rsidP="00715261">
            <w:pPr>
              <w:tabs>
                <w:tab w:val="left" w:pos="-720"/>
              </w:tabs>
              <w:suppressAutoHyphens/>
              <w:jc w:val="both"/>
              <w:rPr>
                <w:spacing w:val="-3"/>
                <w:sz w:val="20"/>
              </w:rPr>
            </w:pPr>
            <w:r w:rsidRPr="003F078D">
              <w:rPr>
                <w:spacing w:val="-3"/>
                <w:sz w:val="20"/>
              </w:rPr>
              <w:t>Grant Funds</w:t>
            </w:r>
          </w:p>
        </w:tc>
        <w:tc>
          <w:tcPr>
            <w:tcW w:w="1895" w:type="dxa"/>
            <w:vAlign w:val="center"/>
          </w:tcPr>
          <w:p w14:paraId="43F8D114" w14:textId="77777777" w:rsidR="00715261" w:rsidRPr="003F078D" w:rsidRDefault="00715261" w:rsidP="00715261">
            <w:pPr>
              <w:tabs>
                <w:tab w:val="left" w:pos="-720"/>
              </w:tabs>
              <w:suppressAutoHyphens/>
              <w:jc w:val="both"/>
              <w:rPr>
                <w:spacing w:val="-3"/>
                <w:sz w:val="20"/>
              </w:rPr>
            </w:pPr>
            <w:r w:rsidRPr="003F078D">
              <w:rPr>
                <w:spacing w:val="-3"/>
                <w:sz w:val="20"/>
              </w:rPr>
              <w:t>$</w:t>
            </w:r>
          </w:p>
        </w:tc>
        <w:tc>
          <w:tcPr>
            <w:tcW w:w="2452" w:type="dxa"/>
            <w:vMerge w:val="restart"/>
          </w:tcPr>
          <w:p w14:paraId="3B79C3C8" w14:textId="77777777" w:rsidR="00715261" w:rsidRPr="003F078D" w:rsidRDefault="00715261" w:rsidP="00715261">
            <w:pPr>
              <w:tabs>
                <w:tab w:val="left" w:pos="-720"/>
              </w:tabs>
              <w:suppressAutoHyphens/>
              <w:jc w:val="both"/>
              <w:rPr>
                <w:i/>
                <w:spacing w:val="-3"/>
                <w:sz w:val="20"/>
              </w:rPr>
            </w:pPr>
          </w:p>
          <w:p w14:paraId="4958AF7D" w14:textId="77777777" w:rsidR="00715261" w:rsidRPr="003F078D" w:rsidRDefault="00715261" w:rsidP="00715261">
            <w:pPr>
              <w:tabs>
                <w:tab w:val="left" w:pos="-720"/>
              </w:tabs>
              <w:suppressAutoHyphens/>
              <w:rPr>
                <w:i/>
                <w:spacing w:val="-3"/>
                <w:sz w:val="20"/>
              </w:rPr>
            </w:pPr>
            <w:r w:rsidRPr="003F078D">
              <w:rPr>
                <w:i/>
                <w:spacing w:val="-3"/>
                <w:sz w:val="20"/>
              </w:rPr>
              <w:t>(</w:t>
            </w:r>
            <w:r w:rsidRPr="003F078D">
              <w:rPr>
                <w:b/>
                <w:i/>
                <w:spacing w:val="-3"/>
                <w:sz w:val="20"/>
              </w:rPr>
              <w:t>Example</w:t>
            </w:r>
            <w:proofErr w:type="gramStart"/>
            <w:r w:rsidRPr="003F078D">
              <w:rPr>
                <w:b/>
                <w:i/>
                <w:spacing w:val="-3"/>
                <w:sz w:val="20"/>
              </w:rPr>
              <w:t>:</w:t>
            </w:r>
            <w:r w:rsidRPr="003F078D">
              <w:rPr>
                <w:i/>
                <w:spacing w:val="-3"/>
                <w:sz w:val="20"/>
              </w:rPr>
              <w:t xml:space="preserve">  In</w:t>
            </w:r>
            <w:proofErr w:type="gramEnd"/>
            <w:r w:rsidRPr="003F078D">
              <w:rPr>
                <w:i/>
                <w:spacing w:val="-3"/>
                <w:sz w:val="20"/>
              </w:rPr>
              <w:t>-kind: volunteer hours)</w:t>
            </w:r>
          </w:p>
        </w:tc>
      </w:tr>
      <w:tr w:rsidR="00715261" w:rsidRPr="003F078D" w14:paraId="74310C17" w14:textId="77777777" w:rsidTr="00715261">
        <w:trPr>
          <w:trHeight w:val="440"/>
        </w:trPr>
        <w:tc>
          <w:tcPr>
            <w:tcW w:w="2434" w:type="dxa"/>
            <w:vAlign w:val="center"/>
          </w:tcPr>
          <w:p w14:paraId="48567BD7" w14:textId="77777777" w:rsidR="00715261" w:rsidRPr="003F078D" w:rsidRDefault="00715261" w:rsidP="00715261">
            <w:pPr>
              <w:tabs>
                <w:tab w:val="left" w:pos="-720"/>
              </w:tabs>
              <w:suppressAutoHyphens/>
              <w:jc w:val="both"/>
              <w:rPr>
                <w:spacing w:val="-3"/>
                <w:sz w:val="20"/>
              </w:rPr>
            </w:pPr>
            <w:r w:rsidRPr="003F078D">
              <w:rPr>
                <w:spacing w:val="-3"/>
                <w:sz w:val="20"/>
              </w:rPr>
              <w:t>Match Funds*</w:t>
            </w:r>
          </w:p>
        </w:tc>
        <w:tc>
          <w:tcPr>
            <w:tcW w:w="1895" w:type="dxa"/>
            <w:vAlign w:val="center"/>
          </w:tcPr>
          <w:p w14:paraId="38D9D34D" w14:textId="77777777" w:rsidR="00715261" w:rsidRPr="003F078D" w:rsidRDefault="00715261" w:rsidP="00715261">
            <w:pPr>
              <w:tabs>
                <w:tab w:val="left" w:pos="-720"/>
              </w:tabs>
              <w:suppressAutoHyphens/>
              <w:jc w:val="both"/>
              <w:rPr>
                <w:spacing w:val="-3"/>
                <w:sz w:val="20"/>
              </w:rPr>
            </w:pPr>
            <w:r w:rsidRPr="003F078D">
              <w:rPr>
                <w:spacing w:val="-3"/>
                <w:sz w:val="20"/>
              </w:rPr>
              <w:fldChar w:fldCharType="begin"/>
            </w:r>
            <w:r w:rsidRPr="003F078D">
              <w:rPr>
                <w:spacing w:val="-3"/>
                <w:sz w:val="20"/>
              </w:rPr>
              <w:instrText xml:space="preserve"> =SUM(ABOVE)/3 \# "$#,##0.00;($#,##0.00)" </w:instrText>
            </w:r>
            <w:r w:rsidRPr="003F078D">
              <w:rPr>
                <w:spacing w:val="-3"/>
                <w:sz w:val="20"/>
              </w:rPr>
              <w:fldChar w:fldCharType="separate"/>
            </w:r>
            <w:r w:rsidRPr="003F078D">
              <w:rPr>
                <w:noProof/>
                <w:spacing w:val="-3"/>
                <w:sz w:val="20"/>
              </w:rPr>
              <w:t>$</w:t>
            </w:r>
            <w:r w:rsidRPr="003F078D">
              <w:rPr>
                <w:spacing w:val="-3"/>
                <w:sz w:val="20"/>
              </w:rPr>
              <w:fldChar w:fldCharType="end"/>
            </w:r>
          </w:p>
        </w:tc>
        <w:tc>
          <w:tcPr>
            <w:tcW w:w="2452" w:type="dxa"/>
            <w:vMerge/>
          </w:tcPr>
          <w:p w14:paraId="178C15E7" w14:textId="77777777" w:rsidR="00715261" w:rsidRPr="003F078D" w:rsidRDefault="00715261" w:rsidP="00715261">
            <w:pPr>
              <w:tabs>
                <w:tab w:val="left" w:pos="-720"/>
              </w:tabs>
              <w:suppressAutoHyphens/>
              <w:jc w:val="both"/>
              <w:rPr>
                <w:spacing w:val="-3"/>
                <w:sz w:val="20"/>
              </w:rPr>
            </w:pPr>
          </w:p>
        </w:tc>
      </w:tr>
      <w:tr w:rsidR="00715261" w:rsidRPr="003F078D" w14:paraId="74B7CF9C" w14:textId="77777777" w:rsidTr="00715261">
        <w:trPr>
          <w:trHeight w:val="277"/>
        </w:trPr>
        <w:tc>
          <w:tcPr>
            <w:tcW w:w="2434" w:type="dxa"/>
            <w:vAlign w:val="center"/>
          </w:tcPr>
          <w:p w14:paraId="18A9D202" w14:textId="77777777" w:rsidR="00715261" w:rsidRPr="003F078D" w:rsidRDefault="00715261" w:rsidP="00715261">
            <w:pPr>
              <w:tabs>
                <w:tab w:val="left" w:pos="-720"/>
              </w:tabs>
              <w:suppressAutoHyphens/>
              <w:rPr>
                <w:spacing w:val="-3"/>
                <w:sz w:val="20"/>
              </w:rPr>
            </w:pPr>
            <w:r w:rsidRPr="003F078D">
              <w:rPr>
                <w:spacing w:val="-3"/>
                <w:sz w:val="20"/>
              </w:rPr>
              <w:t>TOTAL PROJECT BUDGET (all funds)</w:t>
            </w:r>
          </w:p>
        </w:tc>
        <w:tc>
          <w:tcPr>
            <w:tcW w:w="1895" w:type="dxa"/>
            <w:vAlign w:val="center"/>
          </w:tcPr>
          <w:p w14:paraId="45EA4FBF" w14:textId="77777777" w:rsidR="00715261" w:rsidRPr="003F078D" w:rsidRDefault="00715261" w:rsidP="00715261">
            <w:pPr>
              <w:tabs>
                <w:tab w:val="left" w:pos="-720"/>
              </w:tabs>
              <w:suppressAutoHyphens/>
              <w:jc w:val="both"/>
              <w:rPr>
                <w:spacing w:val="-3"/>
                <w:sz w:val="20"/>
              </w:rPr>
            </w:pPr>
            <w:r w:rsidRPr="003F078D">
              <w:rPr>
                <w:spacing w:val="-3"/>
                <w:sz w:val="20"/>
              </w:rPr>
              <w:t xml:space="preserve">$ </w:t>
            </w:r>
          </w:p>
        </w:tc>
        <w:tc>
          <w:tcPr>
            <w:tcW w:w="2452" w:type="dxa"/>
            <w:vMerge/>
          </w:tcPr>
          <w:p w14:paraId="490234FE" w14:textId="77777777" w:rsidR="00715261" w:rsidRPr="003F078D" w:rsidRDefault="00715261" w:rsidP="00715261">
            <w:pPr>
              <w:tabs>
                <w:tab w:val="left" w:pos="-720"/>
              </w:tabs>
              <w:suppressAutoHyphens/>
              <w:jc w:val="both"/>
              <w:rPr>
                <w:spacing w:val="-3"/>
                <w:sz w:val="20"/>
              </w:rPr>
            </w:pPr>
          </w:p>
        </w:tc>
      </w:tr>
    </w:tbl>
    <w:p w14:paraId="4AA47D9F" w14:textId="77777777" w:rsidR="00715261" w:rsidRPr="003F078D" w:rsidRDefault="00715261" w:rsidP="00715261">
      <w:pPr>
        <w:tabs>
          <w:tab w:val="left" w:pos="-720"/>
        </w:tabs>
        <w:suppressAutoHyphens/>
        <w:jc w:val="both"/>
        <w:rPr>
          <w:spacing w:val="-2"/>
          <w:sz w:val="20"/>
        </w:rPr>
      </w:pPr>
    </w:p>
    <w:p w14:paraId="7DBDCE85" w14:textId="77777777" w:rsidR="00AA72A7" w:rsidRPr="003F078D" w:rsidRDefault="00AA72A7" w:rsidP="6710E1FC">
      <w:pPr>
        <w:jc w:val="both"/>
        <w:rPr>
          <w:b/>
          <w:bCs/>
          <w:sz w:val="20"/>
        </w:rPr>
      </w:pPr>
    </w:p>
    <w:p w14:paraId="15F22E0B" w14:textId="61311F19" w:rsidR="5B789A36" w:rsidRPr="003F078D" w:rsidRDefault="5B789A36" w:rsidP="6710E1FC">
      <w:pPr>
        <w:jc w:val="both"/>
        <w:rPr>
          <w:b/>
          <w:bCs/>
          <w:sz w:val="20"/>
        </w:rPr>
      </w:pPr>
      <w:r w:rsidRPr="003F078D">
        <w:rPr>
          <w:b/>
          <w:bCs/>
          <w:sz w:val="20"/>
        </w:rPr>
        <w:t>Current</w:t>
      </w:r>
      <w:r w:rsidR="403C6EA5" w:rsidRPr="003F078D">
        <w:rPr>
          <w:b/>
          <w:bCs/>
          <w:sz w:val="20"/>
        </w:rPr>
        <w:t xml:space="preserve"> STOP/SASP funding </w:t>
      </w:r>
      <w:r w:rsidR="6146A5BB" w:rsidRPr="003F078D">
        <w:rPr>
          <w:b/>
          <w:bCs/>
          <w:sz w:val="20"/>
        </w:rPr>
        <w:t xml:space="preserve">awarded for </w:t>
      </w:r>
      <w:r w:rsidR="004147B5" w:rsidRPr="003F078D">
        <w:rPr>
          <w:b/>
          <w:bCs/>
          <w:sz w:val="20"/>
        </w:rPr>
        <w:t>Calendar</w:t>
      </w:r>
      <w:r w:rsidR="403C6EA5" w:rsidRPr="003F078D">
        <w:rPr>
          <w:b/>
          <w:bCs/>
          <w:sz w:val="20"/>
        </w:rPr>
        <w:t xml:space="preserve"> Year 202</w:t>
      </w:r>
      <w:r w:rsidR="00F63BF6">
        <w:rPr>
          <w:b/>
          <w:bCs/>
          <w:sz w:val="20"/>
        </w:rPr>
        <w:t>5</w:t>
      </w:r>
      <w:r w:rsidR="403C6EA5" w:rsidRPr="003F078D">
        <w:rPr>
          <w:b/>
          <w:bCs/>
          <w:sz w:val="20"/>
        </w:rPr>
        <w:t xml:space="preserve"> (</w:t>
      </w:r>
      <w:r w:rsidR="00DA41EC" w:rsidRPr="003F078D">
        <w:rPr>
          <w:b/>
          <w:bCs/>
          <w:sz w:val="20"/>
        </w:rPr>
        <w:t xml:space="preserve">January </w:t>
      </w:r>
      <w:r w:rsidR="403C6EA5" w:rsidRPr="003F078D">
        <w:rPr>
          <w:b/>
          <w:bCs/>
          <w:sz w:val="20"/>
        </w:rPr>
        <w:t xml:space="preserve">1, </w:t>
      </w:r>
      <w:r w:rsidR="009046B2" w:rsidRPr="003F078D">
        <w:rPr>
          <w:b/>
          <w:bCs/>
          <w:sz w:val="20"/>
        </w:rPr>
        <w:t>202</w:t>
      </w:r>
      <w:r w:rsidR="00F63BF6">
        <w:rPr>
          <w:b/>
          <w:bCs/>
          <w:sz w:val="20"/>
        </w:rPr>
        <w:t>5</w:t>
      </w:r>
      <w:r w:rsidR="009046B2" w:rsidRPr="003F078D">
        <w:rPr>
          <w:b/>
          <w:bCs/>
          <w:sz w:val="20"/>
        </w:rPr>
        <w:t>,</w:t>
      </w:r>
      <w:r w:rsidR="403C6EA5" w:rsidRPr="003F078D">
        <w:rPr>
          <w:b/>
          <w:bCs/>
          <w:sz w:val="20"/>
        </w:rPr>
        <w:t xml:space="preserve"> through </w:t>
      </w:r>
      <w:r w:rsidR="004147B5" w:rsidRPr="003F078D">
        <w:rPr>
          <w:b/>
          <w:bCs/>
          <w:sz w:val="20"/>
        </w:rPr>
        <w:t>December 31</w:t>
      </w:r>
      <w:r w:rsidR="403C6EA5" w:rsidRPr="003F078D">
        <w:rPr>
          <w:b/>
          <w:bCs/>
          <w:sz w:val="20"/>
        </w:rPr>
        <w:t>, 202</w:t>
      </w:r>
      <w:r w:rsidR="00F63BF6">
        <w:rPr>
          <w:b/>
          <w:bCs/>
          <w:sz w:val="20"/>
        </w:rPr>
        <w:t>5</w:t>
      </w:r>
      <w:r w:rsidR="2D274707" w:rsidRPr="003F078D">
        <w:rPr>
          <w:b/>
          <w:bCs/>
          <w:sz w:val="20"/>
        </w:rPr>
        <w:t>)</w:t>
      </w:r>
      <w:r w:rsidR="403C6EA5" w:rsidRPr="003F078D">
        <w:rPr>
          <w:b/>
          <w:bCs/>
          <w:sz w:val="20"/>
        </w:rPr>
        <w:t>:</w:t>
      </w:r>
    </w:p>
    <w:p w14:paraId="1BF20E11" w14:textId="6A49F483" w:rsidR="5851622D" w:rsidRPr="003F078D" w:rsidRDefault="5851622D" w:rsidP="6710E1FC">
      <w:pPr>
        <w:jc w:val="both"/>
        <w:rPr>
          <w:sz w:val="20"/>
        </w:rPr>
      </w:pPr>
      <w:r w:rsidRPr="003F078D">
        <w:rPr>
          <w:sz w:val="20"/>
        </w:rPr>
        <w:t>STOP:</w:t>
      </w:r>
    </w:p>
    <w:p w14:paraId="5F0D1FEF" w14:textId="7707F312" w:rsidR="5851622D" w:rsidRPr="003F078D" w:rsidRDefault="5851622D" w:rsidP="6710E1FC">
      <w:pPr>
        <w:jc w:val="both"/>
        <w:rPr>
          <w:sz w:val="20"/>
        </w:rPr>
      </w:pPr>
      <w:r w:rsidRPr="003F078D">
        <w:rPr>
          <w:sz w:val="20"/>
        </w:rPr>
        <w:t>SASP:</w:t>
      </w:r>
    </w:p>
    <w:p w14:paraId="4DBDBC2B" w14:textId="1077AE80" w:rsidR="5851622D" w:rsidRPr="003F078D" w:rsidRDefault="5851622D" w:rsidP="6710E1FC">
      <w:pPr>
        <w:jc w:val="both"/>
        <w:rPr>
          <w:sz w:val="20"/>
        </w:rPr>
      </w:pPr>
      <w:r w:rsidRPr="003F078D">
        <w:rPr>
          <w:sz w:val="20"/>
        </w:rPr>
        <w:t>Total:</w:t>
      </w:r>
    </w:p>
    <w:p w14:paraId="694227A4" w14:textId="7A8886DB" w:rsidR="6710E1FC" w:rsidRPr="003F078D" w:rsidRDefault="6710E1FC" w:rsidP="6710E1FC">
      <w:pPr>
        <w:jc w:val="both"/>
        <w:rPr>
          <w:sz w:val="20"/>
        </w:rPr>
      </w:pPr>
    </w:p>
    <w:p w14:paraId="2890532E" w14:textId="77777777" w:rsidR="00715261" w:rsidRPr="003F078D" w:rsidRDefault="00715261" w:rsidP="00715261">
      <w:pPr>
        <w:tabs>
          <w:tab w:val="left" w:pos="-720"/>
        </w:tabs>
        <w:suppressAutoHyphens/>
        <w:jc w:val="both"/>
        <w:rPr>
          <w:spacing w:val="-2"/>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85"/>
        <w:gridCol w:w="2475"/>
        <w:gridCol w:w="2489"/>
        <w:gridCol w:w="2673"/>
      </w:tblGrid>
      <w:tr w:rsidR="00715261" w:rsidRPr="003F078D" w14:paraId="4725110F" w14:textId="77777777" w:rsidTr="00715261">
        <w:trPr>
          <w:cantSplit/>
          <w:trHeight w:val="537"/>
        </w:trPr>
        <w:tc>
          <w:tcPr>
            <w:tcW w:w="1595" w:type="dxa"/>
            <w:vAlign w:val="center"/>
          </w:tcPr>
          <w:p w14:paraId="2374109C" w14:textId="77777777" w:rsidR="00715261" w:rsidRPr="003F078D" w:rsidRDefault="00715261" w:rsidP="00715261">
            <w:pPr>
              <w:tabs>
                <w:tab w:val="left" w:pos="-720"/>
              </w:tabs>
              <w:suppressAutoHyphens/>
              <w:jc w:val="both"/>
              <w:rPr>
                <w:b/>
                <w:spacing w:val="-2"/>
                <w:sz w:val="20"/>
              </w:rPr>
            </w:pPr>
            <w:r w:rsidRPr="003F078D">
              <w:rPr>
                <w:b/>
                <w:spacing w:val="-2"/>
                <w:sz w:val="20"/>
              </w:rPr>
              <w:t>Contact Info</w:t>
            </w:r>
          </w:p>
        </w:tc>
        <w:tc>
          <w:tcPr>
            <w:tcW w:w="2545" w:type="dxa"/>
            <w:vAlign w:val="center"/>
          </w:tcPr>
          <w:p w14:paraId="36ADEDF7" w14:textId="77777777" w:rsidR="00715261" w:rsidRPr="003F078D" w:rsidRDefault="00715261" w:rsidP="00715261">
            <w:pPr>
              <w:tabs>
                <w:tab w:val="left" w:pos="-720"/>
              </w:tabs>
              <w:suppressAutoHyphens/>
              <w:jc w:val="center"/>
              <w:rPr>
                <w:b/>
                <w:spacing w:val="-2"/>
                <w:sz w:val="20"/>
              </w:rPr>
            </w:pPr>
            <w:r w:rsidRPr="003F078D">
              <w:rPr>
                <w:b/>
                <w:spacing w:val="-2"/>
                <w:sz w:val="20"/>
              </w:rPr>
              <w:t>Executive Director/ Authorized Official</w:t>
            </w:r>
          </w:p>
        </w:tc>
        <w:tc>
          <w:tcPr>
            <w:tcW w:w="2566" w:type="dxa"/>
          </w:tcPr>
          <w:p w14:paraId="498EE689" w14:textId="77777777" w:rsidR="00715261" w:rsidRPr="003F078D" w:rsidRDefault="00715261" w:rsidP="00715261">
            <w:pPr>
              <w:tabs>
                <w:tab w:val="left" w:pos="-720"/>
              </w:tabs>
              <w:suppressAutoHyphens/>
              <w:jc w:val="center"/>
              <w:rPr>
                <w:b/>
                <w:spacing w:val="-2"/>
                <w:sz w:val="20"/>
              </w:rPr>
            </w:pPr>
          </w:p>
          <w:p w14:paraId="0A2EEC64" w14:textId="77777777" w:rsidR="00715261" w:rsidRPr="003F078D" w:rsidRDefault="00715261" w:rsidP="00715261">
            <w:pPr>
              <w:tabs>
                <w:tab w:val="left" w:pos="-720"/>
              </w:tabs>
              <w:suppressAutoHyphens/>
              <w:jc w:val="center"/>
              <w:rPr>
                <w:b/>
                <w:spacing w:val="-2"/>
                <w:sz w:val="20"/>
              </w:rPr>
            </w:pPr>
            <w:r w:rsidRPr="003F078D">
              <w:rPr>
                <w:b/>
                <w:spacing w:val="-2"/>
                <w:sz w:val="20"/>
              </w:rPr>
              <w:t>Project Director</w:t>
            </w:r>
          </w:p>
        </w:tc>
        <w:tc>
          <w:tcPr>
            <w:tcW w:w="2762" w:type="dxa"/>
            <w:vAlign w:val="center"/>
          </w:tcPr>
          <w:p w14:paraId="452F6AE8" w14:textId="77777777" w:rsidR="00715261" w:rsidRPr="003F078D" w:rsidRDefault="00715261" w:rsidP="00715261">
            <w:pPr>
              <w:tabs>
                <w:tab w:val="left" w:pos="-720"/>
              </w:tabs>
              <w:suppressAutoHyphens/>
              <w:jc w:val="both"/>
              <w:rPr>
                <w:b/>
                <w:i/>
                <w:spacing w:val="-2"/>
                <w:sz w:val="20"/>
              </w:rPr>
            </w:pPr>
            <w:r w:rsidRPr="003F078D">
              <w:rPr>
                <w:b/>
                <w:spacing w:val="-2"/>
                <w:sz w:val="20"/>
              </w:rPr>
              <w:t xml:space="preserve">Fiscal Officer </w:t>
            </w:r>
            <w:r w:rsidRPr="003F078D">
              <w:rPr>
                <w:b/>
                <w:i/>
                <w:spacing w:val="-2"/>
                <w:sz w:val="20"/>
              </w:rPr>
              <w:t>(must be different than Executive Director)</w:t>
            </w:r>
          </w:p>
        </w:tc>
      </w:tr>
      <w:tr w:rsidR="00715261" w:rsidRPr="003F078D" w14:paraId="5A18ED82" w14:textId="77777777" w:rsidTr="00715261">
        <w:trPr>
          <w:cantSplit/>
          <w:trHeight w:val="360"/>
        </w:trPr>
        <w:tc>
          <w:tcPr>
            <w:tcW w:w="1595" w:type="dxa"/>
            <w:vAlign w:val="center"/>
          </w:tcPr>
          <w:p w14:paraId="740C50ED" w14:textId="77777777" w:rsidR="00715261" w:rsidRPr="003F078D" w:rsidRDefault="00715261" w:rsidP="00715261">
            <w:pPr>
              <w:tabs>
                <w:tab w:val="left" w:pos="-720"/>
              </w:tabs>
              <w:suppressAutoHyphens/>
              <w:jc w:val="both"/>
              <w:rPr>
                <w:spacing w:val="-2"/>
                <w:sz w:val="20"/>
              </w:rPr>
            </w:pPr>
            <w:r w:rsidRPr="003F078D">
              <w:rPr>
                <w:spacing w:val="-2"/>
                <w:sz w:val="20"/>
              </w:rPr>
              <w:t>Name</w:t>
            </w:r>
          </w:p>
        </w:tc>
        <w:tc>
          <w:tcPr>
            <w:tcW w:w="2545" w:type="dxa"/>
            <w:vAlign w:val="center"/>
          </w:tcPr>
          <w:p w14:paraId="17898431" w14:textId="77777777" w:rsidR="00715261" w:rsidRPr="003F078D" w:rsidRDefault="00715261" w:rsidP="00715261">
            <w:pPr>
              <w:tabs>
                <w:tab w:val="left" w:pos="-720"/>
              </w:tabs>
              <w:suppressAutoHyphens/>
              <w:jc w:val="both"/>
              <w:rPr>
                <w:spacing w:val="-2"/>
                <w:sz w:val="20"/>
              </w:rPr>
            </w:pPr>
          </w:p>
        </w:tc>
        <w:tc>
          <w:tcPr>
            <w:tcW w:w="2566" w:type="dxa"/>
          </w:tcPr>
          <w:p w14:paraId="11A11B74" w14:textId="77777777" w:rsidR="00715261" w:rsidRPr="003F078D" w:rsidRDefault="00715261" w:rsidP="00715261">
            <w:pPr>
              <w:tabs>
                <w:tab w:val="left" w:pos="-720"/>
              </w:tabs>
              <w:suppressAutoHyphens/>
              <w:jc w:val="both"/>
              <w:rPr>
                <w:spacing w:val="-2"/>
                <w:sz w:val="20"/>
              </w:rPr>
            </w:pPr>
          </w:p>
        </w:tc>
        <w:tc>
          <w:tcPr>
            <w:tcW w:w="2762" w:type="dxa"/>
            <w:vAlign w:val="center"/>
          </w:tcPr>
          <w:p w14:paraId="6CA6E7D6" w14:textId="77777777" w:rsidR="00715261" w:rsidRPr="003F078D" w:rsidRDefault="00715261" w:rsidP="00715261">
            <w:pPr>
              <w:tabs>
                <w:tab w:val="left" w:pos="-720"/>
              </w:tabs>
              <w:suppressAutoHyphens/>
              <w:jc w:val="both"/>
              <w:rPr>
                <w:spacing w:val="-2"/>
                <w:sz w:val="20"/>
              </w:rPr>
            </w:pPr>
          </w:p>
        </w:tc>
      </w:tr>
      <w:tr w:rsidR="00715261" w:rsidRPr="003F078D" w14:paraId="4312D9B0" w14:textId="77777777" w:rsidTr="00715261">
        <w:trPr>
          <w:cantSplit/>
          <w:trHeight w:val="360"/>
        </w:trPr>
        <w:tc>
          <w:tcPr>
            <w:tcW w:w="1595" w:type="dxa"/>
            <w:vAlign w:val="center"/>
          </w:tcPr>
          <w:p w14:paraId="095C7C4E" w14:textId="77777777" w:rsidR="00715261" w:rsidRPr="003F078D" w:rsidRDefault="00715261" w:rsidP="00715261">
            <w:pPr>
              <w:tabs>
                <w:tab w:val="left" w:pos="-720"/>
              </w:tabs>
              <w:suppressAutoHyphens/>
              <w:jc w:val="both"/>
              <w:rPr>
                <w:spacing w:val="-2"/>
                <w:sz w:val="20"/>
              </w:rPr>
            </w:pPr>
            <w:r w:rsidRPr="003F078D">
              <w:rPr>
                <w:spacing w:val="-2"/>
                <w:sz w:val="20"/>
              </w:rPr>
              <w:t>Title/Position</w:t>
            </w:r>
          </w:p>
        </w:tc>
        <w:tc>
          <w:tcPr>
            <w:tcW w:w="2545" w:type="dxa"/>
            <w:vAlign w:val="center"/>
          </w:tcPr>
          <w:p w14:paraId="3C197B47" w14:textId="77777777" w:rsidR="00715261" w:rsidRPr="003F078D" w:rsidRDefault="00715261" w:rsidP="00715261">
            <w:pPr>
              <w:tabs>
                <w:tab w:val="left" w:pos="-720"/>
              </w:tabs>
              <w:suppressAutoHyphens/>
              <w:jc w:val="both"/>
              <w:rPr>
                <w:spacing w:val="-2"/>
                <w:sz w:val="20"/>
              </w:rPr>
            </w:pPr>
          </w:p>
        </w:tc>
        <w:tc>
          <w:tcPr>
            <w:tcW w:w="2566" w:type="dxa"/>
          </w:tcPr>
          <w:p w14:paraId="389B1C73" w14:textId="77777777" w:rsidR="00715261" w:rsidRPr="003F078D" w:rsidRDefault="00715261" w:rsidP="00715261">
            <w:pPr>
              <w:tabs>
                <w:tab w:val="left" w:pos="-720"/>
              </w:tabs>
              <w:suppressAutoHyphens/>
              <w:jc w:val="both"/>
              <w:rPr>
                <w:spacing w:val="-2"/>
                <w:sz w:val="20"/>
              </w:rPr>
            </w:pPr>
          </w:p>
        </w:tc>
        <w:tc>
          <w:tcPr>
            <w:tcW w:w="2762" w:type="dxa"/>
            <w:vAlign w:val="center"/>
          </w:tcPr>
          <w:p w14:paraId="319F3076" w14:textId="77777777" w:rsidR="00715261" w:rsidRPr="003F078D" w:rsidRDefault="00715261" w:rsidP="00715261">
            <w:pPr>
              <w:tabs>
                <w:tab w:val="left" w:pos="-720"/>
              </w:tabs>
              <w:suppressAutoHyphens/>
              <w:jc w:val="both"/>
              <w:rPr>
                <w:spacing w:val="-2"/>
                <w:sz w:val="20"/>
              </w:rPr>
            </w:pPr>
          </w:p>
        </w:tc>
      </w:tr>
      <w:tr w:rsidR="00715261" w:rsidRPr="003F078D" w14:paraId="093AA1FB" w14:textId="77777777" w:rsidTr="00715261">
        <w:trPr>
          <w:cantSplit/>
          <w:trHeight w:val="360"/>
        </w:trPr>
        <w:tc>
          <w:tcPr>
            <w:tcW w:w="1595" w:type="dxa"/>
            <w:vAlign w:val="center"/>
          </w:tcPr>
          <w:p w14:paraId="4535FEF7" w14:textId="77777777" w:rsidR="00715261" w:rsidRPr="003F078D" w:rsidRDefault="00715261" w:rsidP="00715261">
            <w:pPr>
              <w:tabs>
                <w:tab w:val="left" w:pos="-720"/>
              </w:tabs>
              <w:suppressAutoHyphens/>
              <w:jc w:val="both"/>
              <w:rPr>
                <w:spacing w:val="-2"/>
                <w:sz w:val="20"/>
              </w:rPr>
            </w:pPr>
            <w:r w:rsidRPr="003F078D">
              <w:rPr>
                <w:spacing w:val="-2"/>
                <w:sz w:val="20"/>
              </w:rPr>
              <w:t>Mailing Address</w:t>
            </w:r>
          </w:p>
          <w:p w14:paraId="43833541" w14:textId="77777777" w:rsidR="00715261" w:rsidRPr="003F078D" w:rsidRDefault="00715261" w:rsidP="00715261">
            <w:pPr>
              <w:tabs>
                <w:tab w:val="left" w:pos="-720"/>
              </w:tabs>
              <w:suppressAutoHyphens/>
              <w:jc w:val="both"/>
              <w:rPr>
                <w:spacing w:val="-2"/>
                <w:sz w:val="20"/>
              </w:rPr>
            </w:pPr>
            <w:r w:rsidRPr="003F078D">
              <w:rPr>
                <w:spacing w:val="-2"/>
                <w:sz w:val="20"/>
              </w:rPr>
              <w:t>City, State &amp; Zip</w:t>
            </w:r>
          </w:p>
        </w:tc>
        <w:tc>
          <w:tcPr>
            <w:tcW w:w="2545" w:type="dxa"/>
            <w:vAlign w:val="center"/>
          </w:tcPr>
          <w:p w14:paraId="1B9ECB31" w14:textId="77777777" w:rsidR="00715261" w:rsidRPr="003F078D" w:rsidRDefault="00715261" w:rsidP="00715261">
            <w:pPr>
              <w:tabs>
                <w:tab w:val="left" w:pos="-720"/>
              </w:tabs>
              <w:suppressAutoHyphens/>
              <w:jc w:val="both"/>
              <w:rPr>
                <w:spacing w:val="-2"/>
                <w:sz w:val="20"/>
              </w:rPr>
            </w:pPr>
          </w:p>
        </w:tc>
        <w:tc>
          <w:tcPr>
            <w:tcW w:w="2566" w:type="dxa"/>
          </w:tcPr>
          <w:p w14:paraId="35E5E2B4" w14:textId="77777777" w:rsidR="00715261" w:rsidRPr="003F078D" w:rsidRDefault="00715261" w:rsidP="00715261">
            <w:pPr>
              <w:tabs>
                <w:tab w:val="left" w:pos="-720"/>
              </w:tabs>
              <w:suppressAutoHyphens/>
              <w:jc w:val="both"/>
              <w:rPr>
                <w:spacing w:val="-2"/>
                <w:sz w:val="20"/>
              </w:rPr>
            </w:pPr>
          </w:p>
        </w:tc>
        <w:tc>
          <w:tcPr>
            <w:tcW w:w="2762" w:type="dxa"/>
            <w:vAlign w:val="center"/>
          </w:tcPr>
          <w:p w14:paraId="4F36ED4E" w14:textId="77777777" w:rsidR="00715261" w:rsidRPr="003F078D" w:rsidRDefault="00715261" w:rsidP="00715261">
            <w:pPr>
              <w:tabs>
                <w:tab w:val="left" w:pos="-720"/>
              </w:tabs>
              <w:suppressAutoHyphens/>
              <w:jc w:val="both"/>
              <w:rPr>
                <w:spacing w:val="-2"/>
                <w:sz w:val="20"/>
              </w:rPr>
            </w:pPr>
          </w:p>
        </w:tc>
      </w:tr>
      <w:tr w:rsidR="00715261" w:rsidRPr="003F078D" w14:paraId="2836852C" w14:textId="77777777" w:rsidTr="00715261">
        <w:trPr>
          <w:cantSplit/>
          <w:trHeight w:val="360"/>
        </w:trPr>
        <w:tc>
          <w:tcPr>
            <w:tcW w:w="1595" w:type="dxa"/>
            <w:vAlign w:val="center"/>
          </w:tcPr>
          <w:p w14:paraId="2964C917" w14:textId="77777777" w:rsidR="00715261" w:rsidRPr="003F078D" w:rsidRDefault="00715261" w:rsidP="00715261">
            <w:pPr>
              <w:tabs>
                <w:tab w:val="left" w:pos="-720"/>
              </w:tabs>
              <w:suppressAutoHyphens/>
              <w:jc w:val="both"/>
              <w:rPr>
                <w:spacing w:val="-2"/>
                <w:sz w:val="20"/>
              </w:rPr>
            </w:pPr>
            <w:r w:rsidRPr="003F078D">
              <w:rPr>
                <w:spacing w:val="-2"/>
                <w:sz w:val="20"/>
              </w:rPr>
              <w:t>Physical Address</w:t>
            </w:r>
          </w:p>
          <w:p w14:paraId="1A8345F5" w14:textId="77777777" w:rsidR="00715261" w:rsidRPr="003F078D" w:rsidRDefault="00715261" w:rsidP="00715261">
            <w:pPr>
              <w:tabs>
                <w:tab w:val="left" w:pos="-720"/>
              </w:tabs>
              <w:suppressAutoHyphens/>
              <w:rPr>
                <w:spacing w:val="-2"/>
                <w:sz w:val="20"/>
              </w:rPr>
            </w:pPr>
            <w:r w:rsidRPr="003F078D">
              <w:rPr>
                <w:spacing w:val="-2"/>
                <w:sz w:val="20"/>
              </w:rPr>
              <w:t>City, State &amp; Zip</w:t>
            </w:r>
          </w:p>
        </w:tc>
        <w:tc>
          <w:tcPr>
            <w:tcW w:w="2545" w:type="dxa"/>
            <w:vAlign w:val="center"/>
          </w:tcPr>
          <w:p w14:paraId="391F903C" w14:textId="77777777" w:rsidR="00715261" w:rsidRPr="003F078D" w:rsidRDefault="00715261" w:rsidP="00715261">
            <w:pPr>
              <w:tabs>
                <w:tab w:val="left" w:pos="-720"/>
              </w:tabs>
              <w:suppressAutoHyphens/>
              <w:jc w:val="both"/>
              <w:rPr>
                <w:spacing w:val="-2"/>
                <w:sz w:val="20"/>
              </w:rPr>
            </w:pPr>
          </w:p>
        </w:tc>
        <w:tc>
          <w:tcPr>
            <w:tcW w:w="2566" w:type="dxa"/>
          </w:tcPr>
          <w:p w14:paraId="0AED2B89" w14:textId="77777777" w:rsidR="00715261" w:rsidRPr="003F078D" w:rsidRDefault="00715261" w:rsidP="00715261">
            <w:pPr>
              <w:tabs>
                <w:tab w:val="left" w:pos="-720"/>
              </w:tabs>
              <w:suppressAutoHyphens/>
              <w:jc w:val="both"/>
              <w:rPr>
                <w:spacing w:val="-2"/>
                <w:sz w:val="20"/>
              </w:rPr>
            </w:pPr>
          </w:p>
        </w:tc>
        <w:tc>
          <w:tcPr>
            <w:tcW w:w="2762" w:type="dxa"/>
            <w:vAlign w:val="center"/>
          </w:tcPr>
          <w:p w14:paraId="47ABE329" w14:textId="77777777" w:rsidR="00715261" w:rsidRPr="003F078D" w:rsidRDefault="00715261" w:rsidP="00715261">
            <w:pPr>
              <w:tabs>
                <w:tab w:val="left" w:pos="-720"/>
              </w:tabs>
              <w:suppressAutoHyphens/>
              <w:jc w:val="both"/>
              <w:rPr>
                <w:spacing w:val="-2"/>
                <w:sz w:val="20"/>
              </w:rPr>
            </w:pPr>
          </w:p>
        </w:tc>
      </w:tr>
      <w:tr w:rsidR="00715261" w:rsidRPr="003F078D" w14:paraId="1A4EDAC8" w14:textId="77777777" w:rsidTr="00715261">
        <w:trPr>
          <w:cantSplit/>
          <w:trHeight w:val="360"/>
        </w:trPr>
        <w:tc>
          <w:tcPr>
            <w:tcW w:w="1595" w:type="dxa"/>
            <w:vAlign w:val="center"/>
          </w:tcPr>
          <w:p w14:paraId="4E9FA454" w14:textId="77777777" w:rsidR="00715261" w:rsidRPr="003F078D" w:rsidRDefault="00715261" w:rsidP="00715261">
            <w:pPr>
              <w:tabs>
                <w:tab w:val="left" w:pos="-720"/>
              </w:tabs>
              <w:suppressAutoHyphens/>
              <w:jc w:val="both"/>
              <w:rPr>
                <w:spacing w:val="-2"/>
                <w:sz w:val="20"/>
              </w:rPr>
            </w:pPr>
            <w:r w:rsidRPr="003F078D">
              <w:rPr>
                <w:spacing w:val="-2"/>
                <w:sz w:val="20"/>
              </w:rPr>
              <w:t>Telephone</w:t>
            </w:r>
          </w:p>
        </w:tc>
        <w:tc>
          <w:tcPr>
            <w:tcW w:w="2545" w:type="dxa"/>
            <w:vAlign w:val="center"/>
          </w:tcPr>
          <w:p w14:paraId="5D6FFEF5" w14:textId="77777777" w:rsidR="00715261" w:rsidRPr="003F078D" w:rsidRDefault="00715261" w:rsidP="00715261">
            <w:pPr>
              <w:tabs>
                <w:tab w:val="left" w:pos="-720"/>
              </w:tabs>
              <w:suppressAutoHyphens/>
              <w:jc w:val="both"/>
              <w:rPr>
                <w:spacing w:val="-2"/>
                <w:sz w:val="20"/>
              </w:rPr>
            </w:pPr>
          </w:p>
        </w:tc>
        <w:tc>
          <w:tcPr>
            <w:tcW w:w="2566" w:type="dxa"/>
          </w:tcPr>
          <w:p w14:paraId="2C94F20B" w14:textId="77777777" w:rsidR="00715261" w:rsidRPr="003F078D" w:rsidRDefault="00715261" w:rsidP="00715261">
            <w:pPr>
              <w:tabs>
                <w:tab w:val="left" w:pos="-720"/>
              </w:tabs>
              <w:suppressAutoHyphens/>
              <w:jc w:val="both"/>
              <w:rPr>
                <w:spacing w:val="-2"/>
                <w:sz w:val="20"/>
              </w:rPr>
            </w:pPr>
          </w:p>
        </w:tc>
        <w:tc>
          <w:tcPr>
            <w:tcW w:w="2762" w:type="dxa"/>
            <w:vAlign w:val="center"/>
          </w:tcPr>
          <w:p w14:paraId="69165F31" w14:textId="77777777" w:rsidR="00715261" w:rsidRPr="003F078D" w:rsidRDefault="00715261" w:rsidP="00715261">
            <w:pPr>
              <w:tabs>
                <w:tab w:val="left" w:pos="-720"/>
              </w:tabs>
              <w:suppressAutoHyphens/>
              <w:jc w:val="both"/>
              <w:rPr>
                <w:spacing w:val="-2"/>
                <w:sz w:val="20"/>
              </w:rPr>
            </w:pPr>
          </w:p>
        </w:tc>
      </w:tr>
      <w:tr w:rsidR="00715261" w:rsidRPr="003F078D" w14:paraId="63ACA836" w14:textId="77777777" w:rsidTr="00715261">
        <w:trPr>
          <w:cantSplit/>
          <w:trHeight w:val="360"/>
        </w:trPr>
        <w:tc>
          <w:tcPr>
            <w:tcW w:w="1595" w:type="dxa"/>
            <w:vAlign w:val="center"/>
          </w:tcPr>
          <w:p w14:paraId="5E2BE76C" w14:textId="77777777" w:rsidR="00715261" w:rsidRPr="003F078D" w:rsidRDefault="00715261" w:rsidP="00715261">
            <w:pPr>
              <w:tabs>
                <w:tab w:val="left" w:pos="-720"/>
              </w:tabs>
              <w:suppressAutoHyphens/>
              <w:jc w:val="both"/>
              <w:rPr>
                <w:spacing w:val="-2"/>
                <w:sz w:val="20"/>
              </w:rPr>
            </w:pPr>
            <w:r w:rsidRPr="003F078D">
              <w:rPr>
                <w:spacing w:val="-2"/>
                <w:sz w:val="20"/>
              </w:rPr>
              <w:t xml:space="preserve">Fax </w:t>
            </w:r>
          </w:p>
        </w:tc>
        <w:tc>
          <w:tcPr>
            <w:tcW w:w="2545" w:type="dxa"/>
            <w:vAlign w:val="center"/>
          </w:tcPr>
          <w:p w14:paraId="5559FFFC" w14:textId="77777777" w:rsidR="00715261" w:rsidRPr="003F078D" w:rsidRDefault="00715261" w:rsidP="00715261">
            <w:pPr>
              <w:tabs>
                <w:tab w:val="left" w:pos="-720"/>
              </w:tabs>
              <w:suppressAutoHyphens/>
              <w:jc w:val="both"/>
              <w:rPr>
                <w:spacing w:val="-2"/>
                <w:sz w:val="20"/>
              </w:rPr>
            </w:pPr>
          </w:p>
        </w:tc>
        <w:tc>
          <w:tcPr>
            <w:tcW w:w="2566" w:type="dxa"/>
          </w:tcPr>
          <w:p w14:paraId="78BE5A02" w14:textId="77777777" w:rsidR="00715261" w:rsidRPr="003F078D" w:rsidRDefault="00715261" w:rsidP="00715261">
            <w:pPr>
              <w:tabs>
                <w:tab w:val="left" w:pos="-720"/>
              </w:tabs>
              <w:suppressAutoHyphens/>
              <w:jc w:val="both"/>
              <w:rPr>
                <w:spacing w:val="-2"/>
                <w:sz w:val="20"/>
              </w:rPr>
            </w:pPr>
          </w:p>
        </w:tc>
        <w:tc>
          <w:tcPr>
            <w:tcW w:w="2762" w:type="dxa"/>
            <w:vAlign w:val="center"/>
          </w:tcPr>
          <w:p w14:paraId="398FFB68" w14:textId="77777777" w:rsidR="00715261" w:rsidRPr="003F078D" w:rsidRDefault="00715261" w:rsidP="00715261">
            <w:pPr>
              <w:tabs>
                <w:tab w:val="left" w:pos="-720"/>
              </w:tabs>
              <w:suppressAutoHyphens/>
              <w:jc w:val="both"/>
              <w:rPr>
                <w:spacing w:val="-2"/>
                <w:sz w:val="20"/>
              </w:rPr>
            </w:pPr>
          </w:p>
        </w:tc>
      </w:tr>
      <w:tr w:rsidR="00715261" w:rsidRPr="003F078D" w14:paraId="3921701F" w14:textId="77777777" w:rsidTr="00715261">
        <w:trPr>
          <w:cantSplit/>
          <w:trHeight w:val="360"/>
        </w:trPr>
        <w:tc>
          <w:tcPr>
            <w:tcW w:w="1595" w:type="dxa"/>
            <w:vAlign w:val="center"/>
          </w:tcPr>
          <w:p w14:paraId="71BDFAE1" w14:textId="77777777" w:rsidR="00715261" w:rsidRPr="003F078D" w:rsidRDefault="00715261" w:rsidP="00715261">
            <w:pPr>
              <w:tabs>
                <w:tab w:val="left" w:pos="-720"/>
              </w:tabs>
              <w:suppressAutoHyphens/>
              <w:jc w:val="both"/>
              <w:rPr>
                <w:spacing w:val="-2"/>
                <w:sz w:val="20"/>
              </w:rPr>
            </w:pPr>
            <w:r w:rsidRPr="003F078D">
              <w:rPr>
                <w:spacing w:val="-2"/>
                <w:sz w:val="20"/>
              </w:rPr>
              <w:t xml:space="preserve">E-Mail </w:t>
            </w:r>
          </w:p>
        </w:tc>
        <w:tc>
          <w:tcPr>
            <w:tcW w:w="2545" w:type="dxa"/>
            <w:vAlign w:val="center"/>
          </w:tcPr>
          <w:p w14:paraId="204E6CB9" w14:textId="77777777" w:rsidR="00715261" w:rsidRPr="003F078D" w:rsidRDefault="00715261" w:rsidP="00715261">
            <w:pPr>
              <w:tabs>
                <w:tab w:val="left" w:pos="-720"/>
              </w:tabs>
              <w:suppressAutoHyphens/>
              <w:jc w:val="both"/>
              <w:rPr>
                <w:spacing w:val="-2"/>
                <w:sz w:val="20"/>
              </w:rPr>
            </w:pPr>
          </w:p>
        </w:tc>
        <w:tc>
          <w:tcPr>
            <w:tcW w:w="2566" w:type="dxa"/>
          </w:tcPr>
          <w:p w14:paraId="7BADA6BB" w14:textId="77777777" w:rsidR="00715261" w:rsidRPr="003F078D" w:rsidRDefault="00715261" w:rsidP="00715261">
            <w:pPr>
              <w:tabs>
                <w:tab w:val="left" w:pos="-720"/>
              </w:tabs>
              <w:suppressAutoHyphens/>
              <w:jc w:val="both"/>
              <w:rPr>
                <w:spacing w:val="-2"/>
                <w:sz w:val="20"/>
              </w:rPr>
            </w:pPr>
          </w:p>
        </w:tc>
        <w:tc>
          <w:tcPr>
            <w:tcW w:w="2762" w:type="dxa"/>
            <w:vAlign w:val="center"/>
          </w:tcPr>
          <w:p w14:paraId="4FE2569C" w14:textId="77777777" w:rsidR="00715261" w:rsidRPr="003F078D" w:rsidRDefault="00715261" w:rsidP="00715261">
            <w:pPr>
              <w:tabs>
                <w:tab w:val="left" w:pos="-720"/>
              </w:tabs>
              <w:suppressAutoHyphens/>
              <w:jc w:val="both"/>
              <w:rPr>
                <w:spacing w:val="-2"/>
                <w:sz w:val="20"/>
              </w:rPr>
            </w:pPr>
          </w:p>
        </w:tc>
      </w:tr>
      <w:tr w:rsidR="00715261" w:rsidRPr="003F078D" w14:paraId="552574C2" w14:textId="77777777" w:rsidTr="00715261">
        <w:trPr>
          <w:cantSplit/>
          <w:trHeight w:val="360"/>
        </w:trPr>
        <w:tc>
          <w:tcPr>
            <w:tcW w:w="1595" w:type="dxa"/>
            <w:vAlign w:val="center"/>
          </w:tcPr>
          <w:p w14:paraId="52D719BF" w14:textId="77777777" w:rsidR="00715261" w:rsidRPr="003F078D" w:rsidRDefault="00715261" w:rsidP="00715261">
            <w:pPr>
              <w:tabs>
                <w:tab w:val="left" w:pos="-720"/>
              </w:tabs>
              <w:suppressAutoHyphens/>
              <w:jc w:val="both"/>
              <w:rPr>
                <w:spacing w:val="-2"/>
                <w:sz w:val="20"/>
              </w:rPr>
            </w:pPr>
            <w:r w:rsidRPr="003F078D">
              <w:rPr>
                <w:spacing w:val="-2"/>
                <w:sz w:val="20"/>
              </w:rPr>
              <w:t>Signature/Date</w:t>
            </w:r>
          </w:p>
        </w:tc>
        <w:tc>
          <w:tcPr>
            <w:tcW w:w="2545" w:type="dxa"/>
            <w:vAlign w:val="center"/>
          </w:tcPr>
          <w:p w14:paraId="21038EFA" w14:textId="77777777" w:rsidR="00715261" w:rsidRPr="003F078D" w:rsidRDefault="00715261" w:rsidP="00715261">
            <w:pPr>
              <w:tabs>
                <w:tab w:val="left" w:pos="-720"/>
              </w:tabs>
              <w:suppressAutoHyphens/>
              <w:jc w:val="both"/>
              <w:rPr>
                <w:spacing w:val="-2"/>
                <w:sz w:val="20"/>
              </w:rPr>
            </w:pPr>
          </w:p>
        </w:tc>
        <w:tc>
          <w:tcPr>
            <w:tcW w:w="2566" w:type="dxa"/>
          </w:tcPr>
          <w:p w14:paraId="2090D773" w14:textId="77777777" w:rsidR="00715261" w:rsidRPr="003F078D" w:rsidRDefault="00715261" w:rsidP="00715261">
            <w:pPr>
              <w:tabs>
                <w:tab w:val="left" w:pos="-720"/>
              </w:tabs>
              <w:suppressAutoHyphens/>
              <w:jc w:val="right"/>
              <w:rPr>
                <w:spacing w:val="-2"/>
                <w:sz w:val="20"/>
              </w:rPr>
            </w:pPr>
          </w:p>
        </w:tc>
        <w:tc>
          <w:tcPr>
            <w:tcW w:w="2762" w:type="dxa"/>
            <w:vAlign w:val="center"/>
          </w:tcPr>
          <w:p w14:paraId="6FA62D51" w14:textId="77777777" w:rsidR="00715261" w:rsidRPr="003F078D" w:rsidRDefault="00715261" w:rsidP="00715261">
            <w:pPr>
              <w:tabs>
                <w:tab w:val="left" w:pos="-720"/>
              </w:tabs>
              <w:suppressAutoHyphens/>
              <w:jc w:val="both"/>
              <w:rPr>
                <w:spacing w:val="-2"/>
                <w:sz w:val="20"/>
              </w:rPr>
            </w:pPr>
          </w:p>
        </w:tc>
      </w:tr>
      <w:tr w:rsidR="00715261" w:rsidRPr="003F078D" w14:paraId="2A54CF9E" w14:textId="77777777" w:rsidTr="00715261">
        <w:trPr>
          <w:cantSplit/>
          <w:trHeight w:val="360"/>
        </w:trPr>
        <w:tc>
          <w:tcPr>
            <w:tcW w:w="1595" w:type="dxa"/>
            <w:vAlign w:val="center"/>
          </w:tcPr>
          <w:p w14:paraId="18FD2BE4" w14:textId="63476E46" w:rsidR="00715261" w:rsidRPr="003F078D" w:rsidRDefault="00DA41EC" w:rsidP="00715261">
            <w:pPr>
              <w:tabs>
                <w:tab w:val="left" w:pos="-720"/>
              </w:tabs>
              <w:suppressAutoHyphens/>
              <w:rPr>
                <w:spacing w:val="-2"/>
                <w:sz w:val="20"/>
              </w:rPr>
            </w:pPr>
            <w:r w:rsidRPr="003F078D">
              <w:rPr>
                <w:spacing w:val="-2"/>
                <w:sz w:val="20"/>
              </w:rPr>
              <w:t xml:space="preserve">UEI </w:t>
            </w:r>
            <w:r w:rsidR="00715261" w:rsidRPr="003F078D">
              <w:rPr>
                <w:spacing w:val="-2"/>
                <w:sz w:val="20"/>
              </w:rPr>
              <w:t>Number</w:t>
            </w:r>
          </w:p>
        </w:tc>
        <w:tc>
          <w:tcPr>
            <w:tcW w:w="2545" w:type="dxa"/>
            <w:vAlign w:val="center"/>
          </w:tcPr>
          <w:p w14:paraId="43899581" w14:textId="77777777" w:rsidR="00715261" w:rsidRPr="003F078D" w:rsidRDefault="00715261" w:rsidP="00715261">
            <w:pPr>
              <w:tabs>
                <w:tab w:val="left" w:pos="-720"/>
              </w:tabs>
              <w:suppressAutoHyphens/>
              <w:jc w:val="both"/>
              <w:rPr>
                <w:spacing w:val="-2"/>
                <w:sz w:val="20"/>
              </w:rPr>
            </w:pPr>
          </w:p>
        </w:tc>
        <w:tc>
          <w:tcPr>
            <w:tcW w:w="2566" w:type="dxa"/>
          </w:tcPr>
          <w:p w14:paraId="1039613D" w14:textId="77777777" w:rsidR="00715261" w:rsidRPr="003F078D" w:rsidRDefault="00715261" w:rsidP="00715261">
            <w:pPr>
              <w:tabs>
                <w:tab w:val="left" w:pos="-720"/>
              </w:tabs>
              <w:suppressAutoHyphens/>
              <w:jc w:val="right"/>
              <w:rPr>
                <w:spacing w:val="-2"/>
                <w:sz w:val="20"/>
              </w:rPr>
            </w:pPr>
            <w:r w:rsidRPr="003F078D">
              <w:rPr>
                <w:spacing w:val="-2"/>
                <w:sz w:val="20"/>
              </w:rPr>
              <w:t>SAM Expiration Date</w:t>
            </w:r>
          </w:p>
        </w:tc>
        <w:tc>
          <w:tcPr>
            <w:tcW w:w="2762" w:type="dxa"/>
            <w:vAlign w:val="center"/>
          </w:tcPr>
          <w:p w14:paraId="04541FCE" w14:textId="77777777" w:rsidR="00715261" w:rsidRPr="003F078D" w:rsidRDefault="00715261" w:rsidP="00715261">
            <w:pPr>
              <w:tabs>
                <w:tab w:val="left" w:pos="-720"/>
              </w:tabs>
              <w:suppressAutoHyphens/>
              <w:jc w:val="both"/>
              <w:rPr>
                <w:spacing w:val="-2"/>
                <w:sz w:val="20"/>
              </w:rPr>
            </w:pPr>
          </w:p>
        </w:tc>
      </w:tr>
    </w:tbl>
    <w:p w14:paraId="0B7E7E5F" w14:textId="77777777" w:rsidR="00AA72A7" w:rsidRPr="003F078D" w:rsidRDefault="00AA72A7" w:rsidP="00131E17">
      <w:pPr>
        <w:tabs>
          <w:tab w:val="left" w:pos="-720"/>
        </w:tabs>
        <w:suppressAutoHyphens/>
        <w:jc w:val="both"/>
        <w:rPr>
          <w:spacing w:val="-3"/>
        </w:rPr>
      </w:pPr>
    </w:p>
    <w:p w14:paraId="590F8F09" w14:textId="39123B6C" w:rsidR="00782484" w:rsidRPr="003F078D" w:rsidRDefault="003A7690" w:rsidP="00131E17">
      <w:pPr>
        <w:tabs>
          <w:tab w:val="left" w:pos="-720"/>
        </w:tabs>
        <w:suppressAutoHyphens/>
        <w:jc w:val="both"/>
        <w:rPr>
          <w:spacing w:val="-3"/>
          <w:sz w:val="20"/>
        </w:rPr>
      </w:pPr>
      <w:r w:rsidRPr="003F078D">
        <w:rPr>
          <w:spacing w:val="-3"/>
          <w:sz w:val="20"/>
        </w:rPr>
        <w:tab/>
      </w:r>
      <w:r w:rsidRPr="003F078D">
        <w:rPr>
          <w:spacing w:val="-3"/>
          <w:sz w:val="20"/>
        </w:rPr>
        <w:tab/>
      </w:r>
      <w:r w:rsidR="00F41366" w:rsidRPr="003F078D">
        <w:rPr>
          <w:spacing w:val="-3"/>
          <w:sz w:val="20"/>
        </w:rPr>
        <w:tab/>
      </w:r>
      <w:r w:rsidR="00102B0A" w:rsidRPr="003F078D">
        <w:rPr>
          <w:spacing w:val="-3"/>
          <w:sz w:val="20"/>
        </w:rPr>
        <w:t xml:space="preserve"> </w:t>
      </w:r>
    </w:p>
    <w:p w14:paraId="5F0E999B" w14:textId="76A70197" w:rsidR="00AA72A7" w:rsidRPr="003F078D" w:rsidRDefault="00374966" w:rsidP="63D8EAA9">
      <w:pPr>
        <w:suppressAutoHyphens/>
        <w:jc w:val="both"/>
        <w:rPr>
          <w:spacing w:val="-3"/>
          <w:szCs w:val="24"/>
        </w:rPr>
      </w:pPr>
      <w:r w:rsidRPr="00F268BB">
        <w:rPr>
          <w:b/>
          <w:bCs/>
          <w:spacing w:val="-3"/>
          <w:szCs w:val="24"/>
          <w:highlight w:val="yellow"/>
        </w:rPr>
        <w:lastRenderedPageBreak/>
        <w:t xml:space="preserve">STOP </w:t>
      </w:r>
      <w:r w:rsidR="00AD1F4E" w:rsidRPr="00F268BB">
        <w:rPr>
          <w:b/>
          <w:bCs/>
          <w:spacing w:val="-3"/>
          <w:szCs w:val="24"/>
          <w:highlight w:val="yellow"/>
        </w:rPr>
        <w:t>Federal Purpose Area</w:t>
      </w:r>
      <w:r w:rsidR="00B43B09" w:rsidRPr="00F268BB">
        <w:rPr>
          <w:b/>
          <w:bCs/>
          <w:spacing w:val="-3"/>
          <w:szCs w:val="24"/>
          <w:highlight w:val="yellow"/>
        </w:rPr>
        <w:t xml:space="preserve">s: </w:t>
      </w:r>
      <w:r w:rsidR="005D3A93" w:rsidRPr="00F268BB">
        <w:rPr>
          <w:b/>
          <w:bCs/>
          <w:spacing w:val="-3"/>
          <w:szCs w:val="24"/>
          <w:highlight w:val="yellow"/>
        </w:rPr>
        <w:t>In</w:t>
      </w:r>
      <w:r w:rsidR="00AD1F4E" w:rsidRPr="00F268BB">
        <w:rPr>
          <w:b/>
          <w:bCs/>
          <w:spacing w:val="-3"/>
          <w:szCs w:val="24"/>
          <w:highlight w:val="yellow"/>
        </w:rPr>
        <w:t>clude</w:t>
      </w:r>
      <w:r w:rsidR="006B1268" w:rsidRPr="00F268BB">
        <w:rPr>
          <w:b/>
          <w:bCs/>
          <w:spacing w:val="-3"/>
          <w:szCs w:val="24"/>
          <w:highlight w:val="yellow"/>
        </w:rPr>
        <w:t xml:space="preserve"> a check</w:t>
      </w:r>
      <w:r w:rsidR="00772BA4" w:rsidRPr="00F268BB">
        <w:rPr>
          <w:b/>
          <w:bCs/>
          <w:spacing w:val="-3"/>
          <w:szCs w:val="24"/>
          <w:highlight w:val="yellow"/>
        </w:rPr>
        <w:t xml:space="preserve"> mark</w:t>
      </w:r>
      <w:r w:rsidR="006B1268" w:rsidRPr="00F268BB">
        <w:rPr>
          <w:b/>
          <w:bCs/>
          <w:spacing w:val="-3"/>
          <w:szCs w:val="24"/>
          <w:highlight w:val="yellow"/>
        </w:rPr>
        <w:t xml:space="preserve"> for</w:t>
      </w:r>
      <w:r w:rsidR="00AD1F4E" w:rsidRPr="00F268BB">
        <w:rPr>
          <w:b/>
          <w:bCs/>
          <w:spacing w:val="-3"/>
          <w:szCs w:val="24"/>
          <w:highlight w:val="yellow"/>
        </w:rPr>
        <w:t xml:space="preserve"> all applicable Purpose Areas </w:t>
      </w:r>
      <w:r w:rsidR="005D3A93" w:rsidRPr="00F268BB">
        <w:rPr>
          <w:b/>
          <w:bCs/>
          <w:spacing w:val="-3"/>
          <w:szCs w:val="24"/>
          <w:highlight w:val="yellow"/>
        </w:rPr>
        <w:t>being addressed</w:t>
      </w:r>
      <w:r w:rsidR="005D3A93" w:rsidRPr="00F268BB">
        <w:rPr>
          <w:spacing w:val="-3"/>
          <w:szCs w:val="24"/>
          <w:highlight w:val="yellow"/>
        </w:rPr>
        <w:t xml:space="preserve"> in this application</w:t>
      </w:r>
      <w:r w:rsidR="0A7B59C2" w:rsidRPr="00F268BB">
        <w:rPr>
          <w:spacing w:val="-3"/>
          <w:szCs w:val="24"/>
          <w:highlight w:val="yellow"/>
        </w:rPr>
        <w:t xml:space="preserve">. NOTE: Each area checked here must correspond to </w:t>
      </w:r>
      <w:r w:rsidR="17331D12" w:rsidRPr="00F268BB">
        <w:rPr>
          <w:spacing w:val="-3"/>
          <w:szCs w:val="24"/>
          <w:highlight w:val="yellow"/>
        </w:rPr>
        <w:t>the Goals listed in your Scope of Work.</w:t>
      </w:r>
      <w:r w:rsidR="17331D12" w:rsidRPr="003F078D">
        <w:rPr>
          <w:spacing w:val="-3"/>
          <w:szCs w:val="24"/>
        </w:rPr>
        <w:t xml:space="preserve"> </w:t>
      </w:r>
    </w:p>
    <w:p w14:paraId="5FD83648" w14:textId="77777777" w:rsidR="00D126FA" w:rsidRPr="003F078D" w:rsidRDefault="00D126FA" w:rsidP="63D8EAA9">
      <w:pPr>
        <w:suppressAutoHyphens/>
        <w:jc w:val="both"/>
        <w:rPr>
          <w:spacing w:val="-3"/>
          <w:szCs w:val="24"/>
        </w:rPr>
      </w:pPr>
    </w:p>
    <w:tbl>
      <w:tblPr>
        <w:tblStyle w:val="TableGrid"/>
        <w:tblW w:w="0" w:type="auto"/>
        <w:tblLook w:val="04A0" w:firstRow="1" w:lastRow="0" w:firstColumn="1" w:lastColumn="0" w:noHBand="0" w:noVBand="1"/>
      </w:tblPr>
      <w:tblGrid>
        <w:gridCol w:w="2245"/>
        <w:gridCol w:w="7105"/>
      </w:tblGrid>
      <w:tr w:rsidR="00B43B09" w:rsidRPr="003F078D" w14:paraId="58125D40" w14:textId="77777777" w:rsidTr="007324BE">
        <w:tc>
          <w:tcPr>
            <w:tcW w:w="2245" w:type="dxa"/>
          </w:tcPr>
          <w:p w14:paraId="2E2B0539" w14:textId="06BC33F3" w:rsidR="00B43B09" w:rsidRPr="003F078D" w:rsidRDefault="00B43B09" w:rsidP="007324BE">
            <w:pPr>
              <w:tabs>
                <w:tab w:val="left" w:pos="-720"/>
              </w:tabs>
              <w:suppressAutoHyphens/>
              <w:jc w:val="center"/>
              <w:rPr>
                <w:b/>
                <w:spacing w:val="-3"/>
                <w:szCs w:val="24"/>
              </w:rPr>
            </w:pPr>
            <w:r w:rsidRPr="003F078D">
              <w:rPr>
                <w:b/>
                <w:spacing w:val="-3"/>
                <w:szCs w:val="24"/>
              </w:rPr>
              <w:t>Check if applicable</w:t>
            </w:r>
          </w:p>
        </w:tc>
        <w:tc>
          <w:tcPr>
            <w:tcW w:w="7105" w:type="dxa"/>
          </w:tcPr>
          <w:p w14:paraId="437419E6" w14:textId="7D21A473" w:rsidR="00B43B09" w:rsidRPr="003F078D" w:rsidRDefault="00B43B09" w:rsidP="007324BE">
            <w:pPr>
              <w:tabs>
                <w:tab w:val="left" w:pos="-720"/>
              </w:tabs>
              <w:suppressAutoHyphens/>
              <w:jc w:val="center"/>
              <w:rPr>
                <w:b/>
                <w:spacing w:val="-3"/>
                <w:szCs w:val="24"/>
              </w:rPr>
            </w:pPr>
            <w:r w:rsidRPr="003F078D">
              <w:rPr>
                <w:b/>
                <w:spacing w:val="-3"/>
                <w:szCs w:val="24"/>
              </w:rPr>
              <w:t>Federal Purpose Area</w:t>
            </w:r>
          </w:p>
        </w:tc>
      </w:tr>
      <w:tr w:rsidR="00B43B09" w:rsidRPr="003F078D" w14:paraId="7D68EAD5" w14:textId="77777777" w:rsidTr="007324BE">
        <w:tc>
          <w:tcPr>
            <w:tcW w:w="2245" w:type="dxa"/>
          </w:tcPr>
          <w:p w14:paraId="53905224" w14:textId="77777777" w:rsidR="00B43B09" w:rsidRPr="003F078D" w:rsidRDefault="00B43B09" w:rsidP="00131E17">
            <w:pPr>
              <w:tabs>
                <w:tab w:val="left" w:pos="-720"/>
              </w:tabs>
              <w:suppressAutoHyphens/>
              <w:jc w:val="both"/>
              <w:rPr>
                <w:spacing w:val="-3"/>
                <w:szCs w:val="24"/>
              </w:rPr>
            </w:pPr>
          </w:p>
        </w:tc>
        <w:tc>
          <w:tcPr>
            <w:tcW w:w="7105" w:type="dxa"/>
          </w:tcPr>
          <w:p w14:paraId="62AC0C83" w14:textId="7F065EA1" w:rsidR="00470C45"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Training (law enforcement, judges, prosecutors, court personnel)</w:t>
            </w:r>
          </w:p>
        </w:tc>
      </w:tr>
      <w:tr w:rsidR="00B43B09" w:rsidRPr="003F078D" w14:paraId="3F696523" w14:textId="77777777" w:rsidTr="007324BE">
        <w:tc>
          <w:tcPr>
            <w:tcW w:w="2245" w:type="dxa"/>
          </w:tcPr>
          <w:p w14:paraId="3D05E723" w14:textId="518E2C21" w:rsidR="00B43B09" w:rsidRPr="003F078D" w:rsidRDefault="00B43B09" w:rsidP="00131E17">
            <w:pPr>
              <w:tabs>
                <w:tab w:val="left" w:pos="-720"/>
              </w:tabs>
              <w:suppressAutoHyphens/>
              <w:jc w:val="both"/>
              <w:rPr>
                <w:spacing w:val="-3"/>
                <w:szCs w:val="24"/>
              </w:rPr>
            </w:pPr>
          </w:p>
        </w:tc>
        <w:tc>
          <w:tcPr>
            <w:tcW w:w="7105" w:type="dxa"/>
          </w:tcPr>
          <w:p w14:paraId="26810A00" w14:textId="06755B8A"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Multi-disciplinary units targeting VAWA crimes</w:t>
            </w:r>
          </w:p>
        </w:tc>
      </w:tr>
      <w:tr w:rsidR="00B43B09" w:rsidRPr="003F078D" w14:paraId="3ADEB15D" w14:textId="77777777" w:rsidTr="007324BE">
        <w:tc>
          <w:tcPr>
            <w:tcW w:w="2245" w:type="dxa"/>
          </w:tcPr>
          <w:p w14:paraId="4959BFF6" w14:textId="77777777" w:rsidR="00B43B09" w:rsidRPr="003F078D" w:rsidRDefault="00B43B09" w:rsidP="00131E17">
            <w:pPr>
              <w:tabs>
                <w:tab w:val="left" w:pos="-720"/>
              </w:tabs>
              <w:suppressAutoHyphens/>
              <w:jc w:val="both"/>
              <w:rPr>
                <w:spacing w:val="-3"/>
                <w:szCs w:val="24"/>
              </w:rPr>
            </w:pPr>
          </w:p>
        </w:tc>
        <w:tc>
          <w:tcPr>
            <w:tcW w:w="7105" w:type="dxa"/>
          </w:tcPr>
          <w:p w14:paraId="13262ED1" w14:textId="173E4ED3"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Developing or implementing effective policies, protocols, services</w:t>
            </w:r>
          </w:p>
        </w:tc>
      </w:tr>
      <w:tr w:rsidR="00B43B09" w:rsidRPr="003F078D" w14:paraId="0EE26172" w14:textId="77777777" w:rsidTr="007324BE">
        <w:tc>
          <w:tcPr>
            <w:tcW w:w="2245" w:type="dxa"/>
          </w:tcPr>
          <w:p w14:paraId="0C47016C" w14:textId="77777777" w:rsidR="00B43B09" w:rsidRPr="003F078D" w:rsidRDefault="00B43B09" w:rsidP="00131E17">
            <w:pPr>
              <w:tabs>
                <w:tab w:val="left" w:pos="-720"/>
              </w:tabs>
              <w:suppressAutoHyphens/>
              <w:jc w:val="both"/>
              <w:rPr>
                <w:spacing w:val="-3"/>
                <w:szCs w:val="24"/>
              </w:rPr>
            </w:pPr>
          </w:p>
        </w:tc>
        <w:tc>
          <w:tcPr>
            <w:tcW w:w="7105" w:type="dxa"/>
          </w:tcPr>
          <w:p w14:paraId="1B0E4E66" w14:textId="37B96853"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Data collection and communication systems</w:t>
            </w:r>
          </w:p>
        </w:tc>
      </w:tr>
      <w:tr w:rsidR="00B43B09" w:rsidRPr="003F078D" w14:paraId="677D709B" w14:textId="77777777" w:rsidTr="007324BE">
        <w:tc>
          <w:tcPr>
            <w:tcW w:w="2245" w:type="dxa"/>
          </w:tcPr>
          <w:p w14:paraId="1DC10358" w14:textId="77777777" w:rsidR="00B43B09" w:rsidRPr="003F078D" w:rsidRDefault="00B43B09" w:rsidP="00131E17">
            <w:pPr>
              <w:tabs>
                <w:tab w:val="left" w:pos="-720"/>
              </w:tabs>
              <w:suppressAutoHyphens/>
              <w:jc w:val="both"/>
              <w:rPr>
                <w:spacing w:val="-3"/>
                <w:szCs w:val="24"/>
              </w:rPr>
            </w:pPr>
          </w:p>
        </w:tc>
        <w:tc>
          <w:tcPr>
            <w:tcW w:w="7105" w:type="dxa"/>
          </w:tcPr>
          <w:p w14:paraId="10AA11E6" w14:textId="3923C492" w:rsidR="00B43B09" w:rsidRPr="003F078D" w:rsidRDefault="00470C45" w:rsidP="00470C45">
            <w:pPr>
              <w:pStyle w:val="ListParagraph"/>
              <w:numPr>
                <w:ilvl w:val="0"/>
                <w:numId w:val="27"/>
              </w:numPr>
              <w:tabs>
                <w:tab w:val="left" w:pos="-720"/>
              </w:tabs>
              <w:suppressAutoHyphens/>
              <w:jc w:val="both"/>
              <w:rPr>
                <w:spacing w:val="-3"/>
                <w:szCs w:val="24"/>
              </w:rPr>
            </w:pPr>
            <w:proofErr w:type="gramStart"/>
            <w:r w:rsidRPr="003F078D">
              <w:rPr>
                <w:spacing w:val="-3"/>
                <w:szCs w:val="24"/>
              </w:rPr>
              <w:t>Strengthen</w:t>
            </w:r>
            <w:proofErr w:type="gramEnd"/>
            <w:r w:rsidRPr="003F078D">
              <w:rPr>
                <w:spacing w:val="-3"/>
                <w:szCs w:val="24"/>
              </w:rPr>
              <w:t xml:space="preserve"> victim services and legal assistance programs</w:t>
            </w:r>
          </w:p>
        </w:tc>
      </w:tr>
      <w:tr w:rsidR="00B43B09" w:rsidRPr="003F078D" w14:paraId="70C4F643" w14:textId="77777777" w:rsidTr="007324BE">
        <w:tc>
          <w:tcPr>
            <w:tcW w:w="2245" w:type="dxa"/>
          </w:tcPr>
          <w:p w14:paraId="5255D229" w14:textId="77777777" w:rsidR="00B43B09" w:rsidRPr="003F078D" w:rsidRDefault="00B43B09" w:rsidP="00131E17">
            <w:pPr>
              <w:tabs>
                <w:tab w:val="left" w:pos="-720"/>
              </w:tabs>
              <w:suppressAutoHyphens/>
              <w:jc w:val="both"/>
              <w:rPr>
                <w:spacing w:val="-3"/>
                <w:szCs w:val="24"/>
              </w:rPr>
            </w:pPr>
          </w:p>
        </w:tc>
        <w:tc>
          <w:tcPr>
            <w:tcW w:w="7105" w:type="dxa"/>
          </w:tcPr>
          <w:p w14:paraId="416C3F4B" w14:textId="6B9D06A2"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Addressing the needs of Indian tribes regarding VAWA crimes</w:t>
            </w:r>
          </w:p>
        </w:tc>
      </w:tr>
      <w:tr w:rsidR="00B43B09" w:rsidRPr="003F078D" w14:paraId="6D58338F" w14:textId="77777777" w:rsidTr="007324BE">
        <w:tc>
          <w:tcPr>
            <w:tcW w:w="2245" w:type="dxa"/>
          </w:tcPr>
          <w:p w14:paraId="4F285642" w14:textId="77777777" w:rsidR="00B43B09" w:rsidRPr="003F078D" w:rsidRDefault="00B43B09" w:rsidP="00131E17">
            <w:pPr>
              <w:tabs>
                <w:tab w:val="left" w:pos="-720"/>
              </w:tabs>
              <w:suppressAutoHyphens/>
              <w:jc w:val="both"/>
              <w:rPr>
                <w:spacing w:val="-3"/>
                <w:szCs w:val="24"/>
              </w:rPr>
            </w:pPr>
          </w:p>
        </w:tc>
        <w:tc>
          <w:tcPr>
            <w:tcW w:w="7105" w:type="dxa"/>
          </w:tcPr>
          <w:p w14:paraId="59820DCC" w14:textId="1D5ADEC2"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Coordinated community response</w:t>
            </w:r>
          </w:p>
        </w:tc>
      </w:tr>
      <w:tr w:rsidR="00B43B09" w:rsidRPr="003F078D" w14:paraId="16D267AC" w14:textId="77777777" w:rsidTr="007324BE">
        <w:tc>
          <w:tcPr>
            <w:tcW w:w="2245" w:type="dxa"/>
          </w:tcPr>
          <w:p w14:paraId="66130E46" w14:textId="77777777" w:rsidR="00B43B09" w:rsidRPr="003F078D" w:rsidRDefault="00B43B09" w:rsidP="00B43B09">
            <w:pPr>
              <w:tabs>
                <w:tab w:val="left" w:pos="-720"/>
              </w:tabs>
              <w:suppressAutoHyphens/>
              <w:jc w:val="both"/>
              <w:rPr>
                <w:spacing w:val="-3"/>
                <w:szCs w:val="24"/>
              </w:rPr>
            </w:pPr>
          </w:p>
        </w:tc>
        <w:tc>
          <w:tcPr>
            <w:tcW w:w="7105" w:type="dxa"/>
          </w:tcPr>
          <w:p w14:paraId="04178EEA" w14:textId="1A2C1E41"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Train sexual assault forensic medical personnel examiners</w:t>
            </w:r>
          </w:p>
        </w:tc>
      </w:tr>
      <w:tr w:rsidR="00B43B09" w:rsidRPr="003F078D" w14:paraId="47A503B5" w14:textId="77777777" w:rsidTr="007324BE">
        <w:tc>
          <w:tcPr>
            <w:tcW w:w="2245" w:type="dxa"/>
          </w:tcPr>
          <w:p w14:paraId="20E001F6" w14:textId="77777777" w:rsidR="00B43B09" w:rsidRPr="003F078D" w:rsidRDefault="00B43B09" w:rsidP="00B43B09">
            <w:pPr>
              <w:tabs>
                <w:tab w:val="left" w:pos="-720"/>
              </w:tabs>
              <w:suppressAutoHyphens/>
              <w:jc w:val="both"/>
              <w:rPr>
                <w:spacing w:val="-3"/>
                <w:szCs w:val="24"/>
              </w:rPr>
            </w:pPr>
          </w:p>
        </w:tc>
        <w:tc>
          <w:tcPr>
            <w:tcW w:w="7105" w:type="dxa"/>
          </w:tcPr>
          <w:p w14:paraId="4CB7F0FD" w14:textId="638C6E20" w:rsidR="00B43B09" w:rsidRPr="003F078D" w:rsidRDefault="00DA41EC" w:rsidP="00C45906">
            <w:pPr>
              <w:pStyle w:val="ListParagraph"/>
              <w:numPr>
                <w:ilvl w:val="0"/>
                <w:numId w:val="27"/>
              </w:numPr>
              <w:rPr>
                <w:spacing w:val="-3"/>
                <w:szCs w:val="24"/>
              </w:rPr>
            </w:pPr>
            <w:r w:rsidRPr="003F078D">
              <w:rPr>
                <w:spacing w:val="-3"/>
                <w:szCs w:val="24"/>
              </w:rPr>
              <w:t xml:space="preserve">Programs to assist law enforcement, prosecutors, courts, and others to address the needs of </w:t>
            </w:r>
            <w:proofErr w:type="gramStart"/>
            <w:r w:rsidRPr="003F078D">
              <w:rPr>
                <w:spacing w:val="-3"/>
                <w:szCs w:val="24"/>
              </w:rPr>
              <w:t>persons</w:t>
            </w:r>
            <w:proofErr w:type="gramEnd"/>
            <w:r w:rsidRPr="003F078D">
              <w:rPr>
                <w:spacing w:val="-3"/>
                <w:szCs w:val="24"/>
              </w:rPr>
              <w:t xml:space="preserve"> 50 years of age and over, </w:t>
            </w:r>
            <w:proofErr w:type="gramStart"/>
            <w:r w:rsidRPr="003F078D">
              <w:rPr>
                <w:spacing w:val="-3"/>
                <w:szCs w:val="24"/>
              </w:rPr>
              <w:t>persons</w:t>
            </w:r>
            <w:proofErr w:type="gramEnd"/>
            <w:r w:rsidRPr="003F078D">
              <w:rPr>
                <w:spacing w:val="-3"/>
                <w:szCs w:val="24"/>
              </w:rPr>
              <w:t xml:space="preserve"> with disabilities, and/or Deaf persons who are victims VAWA crimes. </w:t>
            </w:r>
          </w:p>
        </w:tc>
      </w:tr>
      <w:tr w:rsidR="00B43B09" w:rsidRPr="003F078D" w14:paraId="4092B98A" w14:textId="77777777" w:rsidTr="007324BE">
        <w:tc>
          <w:tcPr>
            <w:tcW w:w="2245" w:type="dxa"/>
          </w:tcPr>
          <w:p w14:paraId="208C22E1" w14:textId="77777777" w:rsidR="00B43B09" w:rsidRPr="003F078D" w:rsidRDefault="00B43B09" w:rsidP="00B43B09">
            <w:pPr>
              <w:tabs>
                <w:tab w:val="left" w:pos="-720"/>
              </w:tabs>
              <w:suppressAutoHyphens/>
              <w:jc w:val="both"/>
              <w:rPr>
                <w:spacing w:val="-3"/>
                <w:szCs w:val="24"/>
              </w:rPr>
            </w:pPr>
          </w:p>
        </w:tc>
        <w:tc>
          <w:tcPr>
            <w:tcW w:w="7105" w:type="dxa"/>
          </w:tcPr>
          <w:p w14:paraId="3B22C956" w14:textId="6D24BC04"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Assistance in immigration matters</w:t>
            </w:r>
          </w:p>
        </w:tc>
      </w:tr>
      <w:tr w:rsidR="00B43B09" w:rsidRPr="003F078D" w14:paraId="3BFEB6E5" w14:textId="77777777" w:rsidTr="007324BE">
        <w:tc>
          <w:tcPr>
            <w:tcW w:w="2245" w:type="dxa"/>
          </w:tcPr>
          <w:p w14:paraId="57E4C00B" w14:textId="77777777" w:rsidR="00B43B09" w:rsidRPr="003F078D" w:rsidRDefault="00B43B09" w:rsidP="00B43B09">
            <w:pPr>
              <w:tabs>
                <w:tab w:val="left" w:pos="-720"/>
              </w:tabs>
              <w:suppressAutoHyphens/>
              <w:jc w:val="both"/>
              <w:rPr>
                <w:spacing w:val="-3"/>
                <w:szCs w:val="24"/>
              </w:rPr>
            </w:pPr>
          </w:p>
        </w:tc>
        <w:tc>
          <w:tcPr>
            <w:tcW w:w="7105" w:type="dxa"/>
          </w:tcPr>
          <w:p w14:paraId="7DA848D3" w14:textId="7A5C2ECC"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 xml:space="preserve"> Maintain core victim services and criminal justice initiatives</w:t>
            </w:r>
          </w:p>
        </w:tc>
      </w:tr>
      <w:tr w:rsidR="00B43B09" w:rsidRPr="003F078D" w14:paraId="56114E78" w14:textId="77777777" w:rsidTr="007324BE">
        <w:tc>
          <w:tcPr>
            <w:tcW w:w="2245" w:type="dxa"/>
          </w:tcPr>
          <w:p w14:paraId="35BB4CED" w14:textId="77777777" w:rsidR="00B43B09" w:rsidRPr="003F078D" w:rsidRDefault="00B43B09" w:rsidP="00B43B09">
            <w:pPr>
              <w:tabs>
                <w:tab w:val="left" w:pos="-720"/>
              </w:tabs>
              <w:suppressAutoHyphens/>
              <w:jc w:val="both"/>
              <w:rPr>
                <w:spacing w:val="-3"/>
                <w:szCs w:val="24"/>
              </w:rPr>
            </w:pPr>
          </w:p>
        </w:tc>
        <w:tc>
          <w:tcPr>
            <w:tcW w:w="7105" w:type="dxa"/>
          </w:tcPr>
          <w:p w14:paraId="6D8302DA" w14:textId="1833B972"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Jessica Gonzales Victim Advocates</w:t>
            </w:r>
          </w:p>
        </w:tc>
      </w:tr>
      <w:tr w:rsidR="00B43B09" w:rsidRPr="003F078D" w14:paraId="73DC726F" w14:textId="77777777" w:rsidTr="007324BE">
        <w:tc>
          <w:tcPr>
            <w:tcW w:w="2245" w:type="dxa"/>
          </w:tcPr>
          <w:p w14:paraId="70FC335F" w14:textId="77777777" w:rsidR="00B43B09" w:rsidRPr="003F078D" w:rsidRDefault="00B43B09" w:rsidP="00B43B09">
            <w:pPr>
              <w:tabs>
                <w:tab w:val="left" w:pos="-720"/>
              </w:tabs>
              <w:suppressAutoHyphens/>
              <w:jc w:val="both"/>
              <w:rPr>
                <w:spacing w:val="-3"/>
                <w:szCs w:val="24"/>
              </w:rPr>
            </w:pPr>
          </w:p>
        </w:tc>
        <w:tc>
          <w:tcPr>
            <w:tcW w:w="7105" w:type="dxa"/>
          </w:tcPr>
          <w:p w14:paraId="164BC54A" w14:textId="6E62F7EC" w:rsidR="00B43B09" w:rsidRPr="003F078D" w:rsidRDefault="00470C45" w:rsidP="00470C45">
            <w:pPr>
              <w:pStyle w:val="ListParagraph"/>
              <w:numPr>
                <w:ilvl w:val="0"/>
                <w:numId w:val="27"/>
              </w:numPr>
              <w:tabs>
                <w:tab w:val="left" w:pos="-720"/>
              </w:tabs>
              <w:suppressAutoHyphens/>
              <w:jc w:val="both"/>
              <w:rPr>
                <w:spacing w:val="-3"/>
                <w:szCs w:val="24"/>
              </w:rPr>
            </w:pPr>
            <w:r w:rsidRPr="003F078D">
              <w:rPr>
                <w:spacing w:val="-3"/>
                <w:szCs w:val="24"/>
              </w:rPr>
              <w:t>Crystal Judson Domestic Violence Protocol Program</w:t>
            </w:r>
          </w:p>
        </w:tc>
      </w:tr>
      <w:tr w:rsidR="00B43B09" w:rsidRPr="003F078D" w14:paraId="558522AA" w14:textId="77777777" w:rsidTr="007324BE">
        <w:tc>
          <w:tcPr>
            <w:tcW w:w="2245" w:type="dxa"/>
          </w:tcPr>
          <w:p w14:paraId="6B1F0242" w14:textId="77777777" w:rsidR="00B43B09" w:rsidRPr="003F078D" w:rsidRDefault="00B43B09" w:rsidP="00B43B09">
            <w:pPr>
              <w:tabs>
                <w:tab w:val="left" w:pos="-720"/>
              </w:tabs>
              <w:suppressAutoHyphens/>
              <w:jc w:val="both"/>
              <w:rPr>
                <w:spacing w:val="-3"/>
                <w:szCs w:val="24"/>
              </w:rPr>
            </w:pPr>
          </w:p>
        </w:tc>
        <w:tc>
          <w:tcPr>
            <w:tcW w:w="7105" w:type="dxa"/>
          </w:tcPr>
          <w:p w14:paraId="1FA69A96" w14:textId="5B9E11DB" w:rsidR="00B43B09" w:rsidRPr="003F078D" w:rsidRDefault="00A90105" w:rsidP="00470C45">
            <w:pPr>
              <w:pStyle w:val="ListParagraph"/>
              <w:numPr>
                <w:ilvl w:val="0"/>
                <w:numId w:val="27"/>
              </w:numPr>
              <w:tabs>
                <w:tab w:val="left" w:pos="-720"/>
              </w:tabs>
              <w:suppressAutoHyphens/>
              <w:jc w:val="both"/>
              <w:rPr>
                <w:spacing w:val="-3"/>
                <w:szCs w:val="24"/>
              </w:rPr>
            </w:pPr>
            <w:r w:rsidRPr="003F078D">
              <w:rPr>
                <w:spacing w:val="-3"/>
                <w:szCs w:val="24"/>
              </w:rPr>
              <w:t>Develop and promote legislation and policies to enhance best practices</w:t>
            </w:r>
          </w:p>
        </w:tc>
      </w:tr>
      <w:tr w:rsidR="00B43B09" w:rsidRPr="003F078D" w14:paraId="72E3E2D1" w14:textId="77777777" w:rsidTr="007324BE">
        <w:tc>
          <w:tcPr>
            <w:tcW w:w="2245" w:type="dxa"/>
          </w:tcPr>
          <w:p w14:paraId="6F8FBA1B" w14:textId="77777777" w:rsidR="00B43B09" w:rsidRPr="003F078D" w:rsidRDefault="00B43B09" w:rsidP="00B43B09">
            <w:pPr>
              <w:tabs>
                <w:tab w:val="left" w:pos="-720"/>
              </w:tabs>
              <w:suppressAutoHyphens/>
              <w:jc w:val="both"/>
              <w:rPr>
                <w:spacing w:val="-3"/>
                <w:szCs w:val="24"/>
              </w:rPr>
            </w:pPr>
          </w:p>
        </w:tc>
        <w:tc>
          <w:tcPr>
            <w:tcW w:w="7105" w:type="dxa"/>
          </w:tcPr>
          <w:p w14:paraId="77E3A2A7" w14:textId="6C299142" w:rsidR="00B43B09" w:rsidRPr="003F078D" w:rsidRDefault="00A90105" w:rsidP="00A90105">
            <w:pPr>
              <w:pStyle w:val="ListParagraph"/>
              <w:numPr>
                <w:ilvl w:val="0"/>
                <w:numId w:val="27"/>
              </w:numPr>
              <w:tabs>
                <w:tab w:val="left" w:pos="-720"/>
              </w:tabs>
              <w:suppressAutoHyphens/>
              <w:jc w:val="both"/>
              <w:rPr>
                <w:spacing w:val="-3"/>
                <w:szCs w:val="24"/>
              </w:rPr>
            </w:pPr>
            <w:r w:rsidRPr="003F078D">
              <w:rPr>
                <w:spacing w:val="-3"/>
                <w:szCs w:val="24"/>
              </w:rPr>
              <w:t>Sexual Assault Response Teams</w:t>
            </w:r>
          </w:p>
        </w:tc>
      </w:tr>
      <w:tr w:rsidR="00B43B09" w:rsidRPr="003F078D" w14:paraId="2C2546FE" w14:textId="77777777" w:rsidTr="007324BE">
        <w:tc>
          <w:tcPr>
            <w:tcW w:w="2245" w:type="dxa"/>
          </w:tcPr>
          <w:p w14:paraId="2B815966" w14:textId="77777777" w:rsidR="00B43B09" w:rsidRPr="003F078D" w:rsidRDefault="00B43B09" w:rsidP="00B43B09">
            <w:pPr>
              <w:tabs>
                <w:tab w:val="left" w:pos="-720"/>
              </w:tabs>
              <w:suppressAutoHyphens/>
              <w:jc w:val="both"/>
              <w:rPr>
                <w:spacing w:val="-3"/>
                <w:szCs w:val="24"/>
              </w:rPr>
            </w:pPr>
          </w:p>
        </w:tc>
        <w:tc>
          <w:tcPr>
            <w:tcW w:w="7105" w:type="dxa"/>
          </w:tcPr>
          <w:p w14:paraId="1C4F6012" w14:textId="78A9ED72" w:rsidR="00B43B09" w:rsidRPr="003F078D" w:rsidRDefault="00A90105" w:rsidP="00A90105">
            <w:pPr>
              <w:pStyle w:val="ListParagraph"/>
              <w:numPr>
                <w:ilvl w:val="0"/>
                <w:numId w:val="27"/>
              </w:numPr>
              <w:tabs>
                <w:tab w:val="left" w:pos="-720"/>
              </w:tabs>
              <w:suppressAutoHyphens/>
              <w:jc w:val="both"/>
              <w:rPr>
                <w:spacing w:val="-3"/>
                <w:szCs w:val="24"/>
              </w:rPr>
            </w:pPr>
            <w:r w:rsidRPr="003F078D">
              <w:rPr>
                <w:spacing w:val="-3"/>
                <w:szCs w:val="24"/>
              </w:rPr>
              <w:t>Strengthen and train on best practices relating to investigation and prosecution</w:t>
            </w:r>
          </w:p>
        </w:tc>
      </w:tr>
      <w:tr w:rsidR="00B43B09" w:rsidRPr="003F078D" w14:paraId="61C6CC50" w14:textId="77777777" w:rsidTr="007324BE">
        <w:tc>
          <w:tcPr>
            <w:tcW w:w="2245" w:type="dxa"/>
          </w:tcPr>
          <w:p w14:paraId="2D213772" w14:textId="77777777" w:rsidR="00B43B09" w:rsidRPr="003F078D" w:rsidRDefault="00B43B09" w:rsidP="00B43B09">
            <w:pPr>
              <w:tabs>
                <w:tab w:val="left" w:pos="-720"/>
              </w:tabs>
              <w:suppressAutoHyphens/>
              <w:jc w:val="both"/>
              <w:rPr>
                <w:spacing w:val="-3"/>
                <w:szCs w:val="24"/>
              </w:rPr>
            </w:pPr>
          </w:p>
        </w:tc>
        <w:tc>
          <w:tcPr>
            <w:tcW w:w="7105" w:type="dxa"/>
          </w:tcPr>
          <w:p w14:paraId="6E58DA97" w14:textId="56C15264" w:rsidR="00B43B09" w:rsidRPr="003F078D" w:rsidRDefault="00A90105" w:rsidP="00A90105">
            <w:pPr>
              <w:pStyle w:val="ListParagraph"/>
              <w:numPr>
                <w:ilvl w:val="0"/>
                <w:numId w:val="27"/>
              </w:numPr>
              <w:tabs>
                <w:tab w:val="left" w:pos="-720"/>
              </w:tabs>
              <w:suppressAutoHyphens/>
              <w:jc w:val="both"/>
              <w:rPr>
                <w:spacing w:val="-3"/>
                <w:szCs w:val="24"/>
              </w:rPr>
            </w:pPr>
            <w:r w:rsidRPr="003F078D">
              <w:rPr>
                <w:spacing w:val="-3"/>
                <w:szCs w:val="24"/>
              </w:rPr>
              <w:t>Address sexual assault in correctional or detention settings</w:t>
            </w:r>
          </w:p>
        </w:tc>
      </w:tr>
      <w:tr w:rsidR="00B43B09" w:rsidRPr="003F078D" w14:paraId="02C24A8A" w14:textId="77777777" w:rsidTr="007324BE">
        <w:tc>
          <w:tcPr>
            <w:tcW w:w="2245" w:type="dxa"/>
          </w:tcPr>
          <w:p w14:paraId="229903D6" w14:textId="77777777" w:rsidR="00B43B09" w:rsidRPr="003F078D" w:rsidRDefault="00B43B09" w:rsidP="00B43B09">
            <w:pPr>
              <w:tabs>
                <w:tab w:val="left" w:pos="-720"/>
              </w:tabs>
              <w:suppressAutoHyphens/>
              <w:jc w:val="both"/>
              <w:rPr>
                <w:spacing w:val="-3"/>
                <w:szCs w:val="24"/>
              </w:rPr>
            </w:pPr>
          </w:p>
        </w:tc>
        <w:tc>
          <w:tcPr>
            <w:tcW w:w="7105" w:type="dxa"/>
          </w:tcPr>
          <w:p w14:paraId="6334FC5C" w14:textId="003BA08C" w:rsidR="00B43B09" w:rsidRPr="003F078D" w:rsidRDefault="00A90105" w:rsidP="00A90105">
            <w:pPr>
              <w:pStyle w:val="ListParagraph"/>
              <w:numPr>
                <w:ilvl w:val="0"/>
                <w:numId w:val="27"/>
              </w:numPr>
              <w:tabs>
                <w:tab w:val="left" w:pos="-720"/>
              </w:tabs>
              <w:suppressAutoHyphens/>
              <w:jc w:val="both"/>
              <w:rPr>
                <w:spacing w:val="-3"/>
                <w:szCs w:val="24"/>
              </w:rPr>
            </w:pPr>
            <w:r w:rsidRPr="003F078D">
              <w:rPr>
                <w:spacing w:val="-3"/>
                <w:szCs w:val="24"/>
              </w:rPr>
              <w:t>Address backlogs of sexual assault evidence collection kits, develop protocols</w:t>
            </w:r>
          </w:p>
        </w:tc>
      </w:tr>
      <w:tr w:rsidR="00B43B09" w:rsidRPr="003F078D" w14:paraId="619FA0B8" w14:textId="77777777" w:rsidTr="007324BE">
        <w:tc>
          <w:tcPr>
            <w:tcW w:w="2245" w:type="dxa"/>
          </w:tcPr>
          <w:p w14:paraId="72B23FEF" w14:textId="77777777" w:rsidR="00B43B09" w:rsidRPr="003F078D" w:rsidRDefault="00B43B09" w:rsidP="00B43B09">
            <w:pPr>
              <w:tabs>
                <w:tab w:val="left" w:pos="-720"/>
              </w:tabs>
              <w:suppressAutoHyphens/>
              <w:jc w:val="both"/>
              <w:rPr>
                <w:spacing w:val="-3"/>
                <w:szCs w:val="24"/>
              </w:rPr>
            </w:pPr>
          </w:p>
        </w:tc>
        <w:tc>
          <w:tcPr>
            <w:tcW w:w="7105" w:type="dxa"/>
          </w:tcPr>
          <w:p w14:paraId="3B4BAFAF" w14:textId="3096C136" w:rsidR="00B43B09" w:rsidRPr="003F078D" w:rsidRDefault="00A90105" w:rsidP="00A90105">
            <w:pPr>
              <w:pStyle w:val="ListParagraph"/>
              <w:numPr>
                <w:ilvl w:val="0"/>
                <w:numId w:val="27"/>
              </w:numPr>
              <w:tabs>
                <w:tab w:val="left" w:pos="-720"/>
              </w:tabs>
              <w:suppressAutoHyphens/>
              <w:jc w:val="both"/>
              <w:rPr>
                <w:spacing w:val="-3"/>
                <w:szCs w:val="24"/>
              </w:rPr>
            </w:pPr>
            <w:r w:rsidRPr="003F078D">
              <w:rPr>
                <w:spacing w:val="-3"/>
                <w:szCs w:val="24"/>
              </w:rPr>
              <w:t>Strengthen services to those w/limited access to traditional services/response</w:t>
            </w:r>
          </w:p>
        </w:tc>
      </w:tr>
      <w:tr w:rsidR="00B43B09" w:rsidRPr="003F078D" w14:paraId="1F047C43" w14:textId="77777777" w:rsidTr="007324BE">
        <w:tc>
          <w:tcPr>
            <w:tcW w:w="2245" w:type="dxa"/>
          </w:tcPr>
          <w:p w14:paraId="43E58C02" w14:textId="77777777" w:rsidR="00B43B09" w:rsidRPr="003F078D" w:rsidRDefault="00B43B09" w:rsidP="00B43B09">
            <w:pPr>
              <w:tabs>
                <w:tab w:val="left" w:pos="-720"/>
              </w:tabs>
              <w:suppressAutoHyphens/>
              <w:jc w:val="both"/>
              <w:rPr>
                <w:spacing w:val="-3"/>
                <w:szCs w:val="24"/>
              </w:rPr>
            </w:pPr>
          </w:p>
        </w:tc>
        <w:tc>
          <w:tcPr>
            <w:tcW w:w="7105" w:type="dxa"/>
          </w:tcPr>
          <w:p w14:paraId="58390869" w14:textId="45E186D7" w:rsidR="008A3F52" w:rsidRPr="003F078D" w:rsidRDefault="00A90105" w:rsidP="008A3F52">
            <w:pPr>
              <w:pStyle w:val="ListParagraph"/>
              <w:numPr>
                <w:ilvl w:val="0"/>
                <w:numId w:val="27"/>
              </w:numPr>
              <w:tabs>
                <w:tab w:val="left" w:pos="-720"/>
              </w:tabs>
              <w:suppressAutoHyphens/>
              <w:jc w:val="both"/>
              <w:rPr>
                <w:spacing w:val="-3"/>
                <w:szCs w:val="24"/>
              </w:rPr>
            </w:pPr>
            <w:r w:rsidRPr="003F078D">
              <w:rPr>
                <w:spacing w:val="-3"/>
                <w:szCs w:val="24"/>
              </w:rPr>
              <w:t>Strengthen educational/prevention programming</w:t>
            </w:r>
          </w:p>
        </w:tc>
      </w:tr>
      <w:tr w:rsidR="008A3F52" w:rsidRPr="003F078D" w14:paraId="1B37CBDB" w14:textId="77777777" w:rsidTr="007324BE">
        <w:tc>
          <w:tcPr>
            <w:tcW w:w="2245" w:type="dxa"/>
          </w:tcPr>
          <w:p w14:paraId="0804E75A" w14:textId="77777777" w:rsidR="008A3F52" w:rsidRPr="003F078D" w:rsidRDefault="008A3F52" w:rsidP="00B43B09">
            <w:pPr>
              <w:tabs>
                <w:tab w:val="left" w:pos="-720"/>
              </w:tabs>
              <w:suppressAutoHyphens/>
              <w:jc w:val="both"/>
              <w:rPr>
                <w:spacing w:val="-3"/>
                <w:szCs w:val="24"/>
              </w:rPr>
            </w:pPr>
          </w:p>
        </w:tc>
        <w:tc>
          <w:tcPr>
            <w:tcW w:w="7105" w:type="dxa"/>
          </w:tcPr>
          <w:p w14:paraId="3F2C2297" w14:textId="16F8A588" w:rsidR="008A3F52" w:rsidRPr="003F078D" w:rsidRDefault="008A3F52" w:rsidP="008A3F52">
            <w:pPr>
              <w:pStyle w:val="ListParagraph"/>
              <w:numPr>
                <w:ilvl w:val="0"/>
                <w:numId w:val="27"/>
              </w:numPr>
              <w:tabs>
                <w:tab w:val="left" w:pos="-720"/>
              </w:tabs>
              <w:suppressAutoHyphens/>
              <w:jc w:val="both"/>
              <w:rPr>
                <w:spacing w:val="-3"/>
                <w:szCs w:val="24"/>
              </w:rPr>
            </w:pPr>
            <w:r w:rsidRPr="003F078D">
              <w:rPr>
                <w:spacing w:val="-3"/>
                <w:szCs w:val="24"/>
              </w:rPr>
              <w:t xml:space="preserve">Improve evidence collection methods </w:t>
            </w:r>
          </w:p>
        </w:tc>
      </w:tr>
      <w:tr w:rsidR="008A3F52" w:rsidRPr="003F078D" w14:paraId="7417BED5" w14:textId="77777777" w:rsidTr="007324BE">
        <w:tc>
          <w:tcPr>
            <w:tcW w:w="2245" w:type="dxa"/>
          </w:tcPr>
          <w:p w14:paraId="1DF87B27" w14:textId="77777777" w:rsidR="008A3F52" w:rsidRPr="003F078D" w:rsidRDefault="008A3F52" w:rsidP="00B43B09">
            <w:pPr>
              <w:tabs>
                <w:tab w:val="left" w:pos="-720"/>
              </w:tabs>
              <w:suppressAutoHyphens/>
              <w:jc w:val="both"/>
              <w:rPr>
                <w:spacing w:val="-3"/>
                <w:szCs w:val="24"/>
              </w:rPr>
            </w:pPr>
          </w:p>
        </w:tc>
        <w:tc>
          <w:tcPr>
            <w:tcW w:w="7105" w:type="dxa"/>
          </w:tcPr>
          <w:p w14:paraId="60994C7A" w14:textId="38EAD573" w:rsidR="008A3F52" w:rsidRPr="003F078D" w:rsidRDefault="008A3F52" w:rsidP="008A3F52">
            <w:pPr>
              <w:pStyle w:val="ListParagraph"/>
              <w:numPr>
                <w:ilvl w:val="0"/>
                <w:numId w:val="27"/>
              </w:numPr>
              <w:tabs>
                <w:tab w:val="left" w:pos="-720"/>
              </w:tabs>
              <w:suppressAutoHyphens/>
              <w:jc w:val="both"/>
              <w:rPr>
                <w:spacing w:val="-3"/>
                <w:szCs w:val="24"/>
              </w:rPr>
            </w:pPr>
            <w:r w:rsidRPr="003F078D">
              <w:rPr>
                <w:spacing w:val="-3"/>
                <w:szCs w:val="24"/>
              </w:rPr>
              <w:t>Culturally specific victim services to female genital mutilation/cutting</w:t>
            </w:r>
          </w:p>
        </w:tc>
      </w:tr>
      <w:tr w:rsidR="008A3F52" w:rsidRPr="003F078D" w14:paraId="7EBFC765" w14:textId="77777777" w:rsidTr="007324BE">
        <w:tc>
          <w:tcPr>
            <w:tcW w:w="2245" w:type="dxa"/>
          </w:tcPr>
          <w:p w14:paraId="6CB0AC18" w14:textId="77777777" w:rsidR="008A3F52" w:rsidRPr="003F078D" w:rsidRDefault="008A3F52" w:rsidP="00B43B09">
            <w:pPr>
              <w:tabs>
                <w:tab w:val="left" w:pos="-720"/>
              </w:tabs>
              <w:suppressAutoHyphens/>
              <w:jc w:val="both"/>
              <w:rPr>
                <w:spacing w:val="-3"/>
                <w:szCs w:val="24"/>
              </w:rPr>
            </w:pPr>
          </w:p>
        </w:tc>
        <w:tc>
          <w:tcPr>
            <w:tcW w:w="7105" w:type="dxa"/>
          </w:tcPr>
          <w:p w14:paraId="50C70962" w14:textId="33DB95BB" w:rsidR="008A3F52" w:rsidRPr="003F078D" w:rsidRDefault="008A3F52" w:rsidP="008A3F52">
            <w:pPr>
              <w:pStyle w:val="ListParagraph"/>
              <w:numPr>
                <w:ilvl w:val="0"/>
                <w:numId w:val="27"/>
              </w:numPr>
              <w:tabs>
                <w:tab w:val="left" w:pos="-720"/>
              </w:tabs>
              <w:suppressAutoHyphens/>
              <w:jc w:val="both"/>
              <w:rPr>
                <w:spacing w:val="-3"/>
                <w:szCs w:val="24"/>
              </w:rPr>
            </w:pPr>
            <w:r w:rsidRPr="003F078D">
              <w:rPr>
                <w:spacing w:val="-3"/>
                <w:szCs w:val="24"/>
              </w:rPr>
              <w:t xml:space="preserve">Victim advocates in state/local law enforcement agencies, prosecutor’s offices, and courts providing services to Indian victims of VAWA crimes </w:t>
            </w:r>
          </w:p>
        </w:tc>
      </w:tr>
      <w:tr w:rsidR="008A3F52" w:rsidRPr="003F078D" w14:paraId="7CCA7E69" w14:textId="77777777" w:rsidTr="007324BE">
        <w:tc>
          <w:tcPr>
            <w:tcW w:w="2245" w:type="dxa"/>
          </w:tcPr>
          <w:p w14:paraId="665218BF" w14:textId="77777777" w:rsidR="008A3F52" w:rsidRPr="003F078D" w:rsidRDefault="008A3F52" w:rsidP="00B43B09">
            <w:pPr>
              <w:tabs>
                <w:tab w:val="left" w:pos="-720"/>
              </w:tabs>
              <w:suppressAutoHyphens/>
              <w:jc w:val="both"/>
              <w:rPr>
                <w:spacing w:val="-3"/>
                <w:szCs w:val="24"/>
              </w:rPr>
            </w:pPr>
          </w:p>
        </w:tc>
        <w:tc>
          <w:tcPr>
            <w:tcW w:w="7105" w:type="dxa"/>
          </w:tcPr>
          <w:p w14:paraId="768C3B43" w14:textId="6285DFCA" w:rsidR="008A3F52" w:rsidRPr="003F078D" w:rsidRDefault="008A3F52" w:rsidP="008A3F52">
            <w:pPr>
              <w:pStyle w:val="ListParagraph"/>
              <w:numPr>
                <w:ilvl w:val="0"/>
                <w:numId w:val="27"/>
              </w:numPr>
              <w:tabs>
                <w:tab w:val="left" w:pos="-720"/>
              </w:tabs>
              <w:suppressAutoHyphens/>
              <w:jc w:val="both"/>
              <w:rPr>
                <w:spacing w:val="-3"/>
                <w:szCs w:val="24"/>
              </w:rPr>
            </w:pPr>
            <w:r w:rsidRPr="003F078D">
              <w:rPr>
                <w:spacing w:val="-3"/>
                <w:szCs w:val="24"/>
              </w:rPr>
              <w:t>Paying government charged fees for victims/children of victims for birth certificates/passports, or id cards to prove State residency or tribal membership</w:t>
            </w:r>
          </w:p>
        </w:tc>
      </w:tr>
    </w:tbl>
    <w:p w14:paraId="3EC3F598" w14:textId="77777777" w:rsidR="00AA72A7" w:rsidRPr="003F078D" w:rsidRDefault="00AA72A7" w:rsidP="00374966">
      <w:pPr>
        <w:tabs>
          <w:tab w:val="left" w:pos="-720"/>
        </w:tabs>
        <w:suppressAutoHyphens/>
        <w:jc w:val="both"/>
        <w:rPr>
          <w:b/>
          <w:spacing w:val="-3"/>
          <w:szCs w:val="24"/>
        </w:rPr>
      </w:pPr>
    </w:p>
    <w:p w14:paraId="77FBC128" w14:textId="77777777" w:rsidR="003F078D" w:rsidRDefault="003F078D">
      <w:pPr>
        <w:widowControl/>
        <w:rPr>
          <w:b/>
          <w:bCs/>
          <w:spacing w:val="-3"/>
          <w:szCs w:val="24"/>
        </w:rPr>
      </w:pPr>
      <w:r>
        <w:rPr>
          <w:b/>
          <w:bCs/>
          <w:spacing w:val="-3"/>
          <w:szCs w:val="24"/>
        </w:rPr>
        <w:br w:type="page"/>
      </w:r>
    </w:p>
    <w:p w14:paraId="658AA634" w14:textId="17782A4E" w:rsidR="00AA72A7" w:rsidRPr="003F078D" w:rsidRDefault="00374966" w:rsidP="63D8EAA9">
      <w:pPr>
        <w:suppressAutoHyphens/>
        <w:jc w:val="both"/>
        <w:rPr>
          <w:spacing w:val="-3"/>
          <w:szCs w:val="24"/>
        </w:rPr>
      </w:pPr>
      <w:r w:rsidRPr="00F268BB">
        <w:rPr>
          <w:b/>
          <w:bCs/>
          <w:spacing w:val="-3"/>
          <w:szCs w:val="24"/>
          <w:highlight w:val="yellow"/>
        </w:rPr>
        <w:lastRenderedPageBreak/>
        <w:t xml:space="preserve">SASP Federal Purpose Areas: (Include </w:t>
      </w:r>
      <w:r w:rsidR="006B1268" w:rsidRPr="00F268BB">
        <w:rPr>
          <w:b/>
          <w:bCs/>
          <w:spacing w:val="-3"/>
          <w:szCs w:val="24"/>
          <w:highlight w:val="yellow"/>
        </w:rPr>
        <w:t xml:space="preserve">a check </w:t>
      </w:r>
      <w:r w:rsidR="00772BA4" w:rsidRPr="00F268BB">
        <w:rPr>
          <w:b/>
          <w:bCs/>
          <w:spacing w:val="-3"/>
          <w:szCs w:val="24"/>
          <w:highlight w:val="yellow"/>
        </w:rPr>
        <w:t xml:space="preserve">mark </w:t>
      </w:r>
      <w:r w:rsidR="006B1268" w:rsidRPr="00F268BB">
        <w:rPr>
          <w:b/>
          <w:bCs/>
          <w:spacing w:val="-3"/>
          <w:szCs w:val="24"/>
          <w:highlight w:val="yellow"/>
        </w:rPr>
        <w:t xml:space="preserve">for </w:t>
      </w:r>
      <w:r w:rsidRPr="00F268BB">
        <w:rPr>
          <w:b/>
          <w:bCs/>
          <w:spacing w:val="-3"/>
          <w:szCs w:val="24"/>
          <w:highlight w:val="yellow"/>
        </w:rPr>
        <w:t>all applicable Purpose Areas being addressed</w:t>
      </w:r>
      <w:r w:rsidRPr="00F268BB">
        <w:rPr>
          <w:spacing w:val="-3"/>
          <w:szCs w:val="24"/>
          <w:highlight w:val="yellow"/>
        </w:rPr>
        <w:t xml:space="preserve"> in this application)</w:t>
      </w:r>
      <w:r w:rsidR="40EF3D60" w:rsidRPr="00F268BB">
        <w:rPr>
          <w:spacing w:val="-3"/>
          <w:szCs w:val="24"/>
          <w:highlight w:val="yellow"/>
        </w:rPr>
        <w:t>. NOTE: Each area checked here must correspond with the Goals in your Scope of Work.</w:t>
      </w:r>
    </w:p>
    <w:tbl>
      <w:tblPr>
        <w:tblStyle w:val="TableGrid"/>
        <w:tblW w:w="0" w:type="auto"/>
        <w:tblLook w:val="04A0" w:firstRow="1" w:lastRow="0" w:firstColumn="1" w:lastColumn="0" w:noHBand="0" w:noVBand="1"/>
      </w:tblPr>
      <w:tblGrid>
        <w:gridCol w:w="2245"/>
        <w:gridCol w:w="7105"/>
      </w:tblGrid>
      <w:tr w:rsidR="00374966" w:rsidRPr="003F078D" w14:paraId="43E1D561" w14:textId="77777777" w:rsidTr="002C61E0">
        <w:tc>
          <w:tcPr>
            <w:tcW w:w="2245" w:type="dxa"/>
          </w:tcPr>
          <w:p w14:paraId="43B7CA53" w14:textId="77777777" w:rsidR="00374966" w:rsidRPr="003F078D" w:rsidRDefault="00374966" w:rsidP="002C61E0">
            <w:pPr>
              <w:tabs>
                <w:tab w:val="left" w:pos="-720"/>
              </w:tabs>
              <w:suppressAutoHyphens/>
              <w:jc w:val="center"/>
              <w:rPr>
                <w:b/>
                <w:spacing w:val="-3"/>
                <w:szCs w:val="24"/>
              </w:rPr>
            </w:pPr>
            <w:r w:rsidRPr="003F078D">
              <w:rPr>
                <w:b/>
                <w:spacing w:val="-3"/>
                <w:szCs w:val="24"/>
              </w:rPr>
              <w:t>Check if applicable</w:t>
            </w:r>
          </w:p>
        </w:tc>
        <w:tc>
          <w:tcPr>
            <w:tcW w:w="7105" w:type="dxa"/>
          </w:tcPr>
          <w:p w14:paraId="7CD9A026" w14:textId="77777777" w:rsidR="00374966" w:rsidRPr="003F078D" w:rsidRDefault="00374966" w:rsidP="002C61E0">
            <w:pPr>
              <w:tabs>
                <w:tab w:val="left" w:pos="-720"/>
              </w:tabs>
              <w:suppressAutoHyphens/>
              <w:jc w:val="center"/>
              <w:rPr>
                <w:b/>
                <w:spacing w:val="-3"/>
                <w:szCs w:val="24"/>
              </w:rPr>
            </w:pPr>
            <w:r w:rsidRPr="003F078D">
              <w:rPr>
                <w:b/>
                <w:spacing w:val="-3"/>
                <w:szCs w:val="24"/>
              </w:rPr>
              <w:t>Federal Purpose Area</w:t>
            </w:r>
          </w:p>
        </w:tc>
      </w:tr>
      <w:tr w:rsidR="00374966" w:rsidRPr="003F078D" w14:paraId="59B7FEC3" w14:textId="77777777" w:rsidTr="002C61E0">
        <w:tc>
          <w:tcPr>
            <w:tcW w:w="2245" w:type="dxa"/>
          </w:tcPr>
          <w:p w14:paraId="49C3C294" w14:textId="77777777" w:rsidR="00374966" w:rsidRPr="003F078D" w:rsidRDefault="00374966" w:rsidP="002C61E0">
            <w:pPr>
              <w:tabs>
                <w:tab w:val="left" w:pos="-720"/>
              </w:tabs>
              <w:suppressAutoHyphens/>
              <w:jc w:val="both"/>
              <w:rPr>
                <w:spacing w:val="-3"/>
                <w:szCs w:val="24"/>
              </w:rPr>
            </w:pPr>
          </w:p>
        </w:tc>
        <w:tc>
          <w:tcPr>
            <w:tcW w:w="7105" w:type="dxa"/>
          </w:tcPr>
          <w:p w14:paraId="760C8785" w14:textId="537D7290" w:rsidR="00374966" w:rsidRPr="003F078D" w:rsidRDefault="00374966" w:rsidP="00374966">
            <w:pPr>
              <w:pStyle w:val="ListParagraph"/>
              <w:numPr>
                <w:ilvl w:val="0"/>
                <w:numId w:val="29"/>
              </w:numPr>
              <w:tabs>
                <w:tab w:val="left" w:pos="-720"/>
              </w:tabs>
              <w:suppressAutoHyphens/>
              <w:jc w:val="both"/>
              <w:rPr>
                <w:spacing w:val="-3"/>
                <w:szCs w:val="24"/>
              </w:rPr>
            </w:pPr>
            <w:r w:rsidRPr="003F078D">
              <w:rPr>
                <w:spacing w:val="-3"/>
                <w:szCs w:val="24"/>
              </w:rPr>
              <w:t>24-hour hotline services, providing crisis intervention</w:t>
            </w:r>
          </w:p>
        </w:tc>
      </w:tr>
      <w:tr w:rsidR="00374966" w:rsidRPr="003F078D" w14:paraId="0B785B4A" w14:textId="77777777" w:rsidTr="002C61E0">
        <w:tc>
          <w:tcPr>
            <w:tcW w:w="2245" w:type="dxa"/>
          </w:tcPr>
          <w:p w14:paraId="02B56C04" w14:textId="77777777" w:rsidR="00374966" w:rsidRPr="003F078D" w:rsidRDefault="00374966" w:rsidP="002C61E0">
            <w:pPr>
              <w:tabs>
                <w:tab w:val="left" w:pos="-720"/>
              </w:tabs>
              <w:suppressAutoHyphens/>
              <w:jc w:val="both"/>
              <w:rPr>
                <w:spacing w:val="-3"/>
                <w:szCs w:val="24"/>
              </w:rPr>
            </w:pPr>
          </w:p>
        </w:tc>
        <w:tc>
          <w:tcPr>
            <w:tcW w:w="7105" w:type="dxa"/>
          </w:tcPr>
          <w:p w14:paraId="04FD7B85" w14:textId="3499691D" w:rsidR="00374966" w:rsidRPr="003F078D" w:rsidRDefault="00374966" w:rsidP="00374966">
            <w:pPr>
              <w:pStyle w:val="ListParagraph"/>
              <w:numPr>
                <w:ilvl w:val="0"/>
                <w:numId w:val="29"/>
              </w:numPr>
              <w:tabs>
                <w:tab w:val="left" w:pos="-720"/>
              </w:tabs>
              <w:suppressAutoHyphens/>
              <w:jc w:val="both"/>
              <w:rPr>
                <w:spacing w:val="-3"/>
                <w:szCs w:val="24"/>
              </w:rPr>
            </w:pPr>
            <w:r w:rsidRPr="003F078D">
              <w:rPr>
                <w:spacing w:val="-3"/>
                <w:szCs w:val="24"/>
              </w:rPr>
              <w:t>Accompaniment and advocacy (medical, courts, social support, etc.)</w:t>
            </w:r>
          </w:p>
        </w:tc>
      </w:tr>
      <w:tr w:rsidR="00374966" w:rsidRPr="003F078D" w14:paraId="285A7329" w14:textId="77777777" w:rsidTr="002C61E0">
        <w:tc>
          <w:tcPr>
            <w:tcW w:w="2245" w:type="dxa"/>
          </w:tcPr>
          <w:p w14:paraId="2352D24F" w14:textId="77777777" w:rsidR="00374966" w:rsidRPr="003F078D" w:rsidRDefault="00374966" w:rsidP="002C61E0">
            <w:pPr>
              <w:tabs>
                <w:tab w:val="left" w:pos="-720"/>
              </w:tabs>
              <w:suppressAutoHyphens/>
              <w:jc w:val="both"/>
              <w:rPr>
                <w:spacing w:val="-3"/>
                <w:szCs w:val="24"/>
              </w:rPr>
            </w:pPr>
          </w:p>
        </w:tc>
        <w:tc>
          <w:tcPr>
            <w:tcW w:w="7105" w:type="dxa"/>
          </w:tcPr>
          <w:p w14:paraId="3B5AE044" w14:textId="02B1BA72" w:rsidR="00374966" w:rsidRPr="003F078D" w:rsidRDefault="00374966" w:rsidP="00374966">
            <w:pPr>
              <w:pStyle w:val="ListParagraph"/>
              <w:numPr>
                <w:ilvl w:val="0"/>
                <w:numId w:val="29"/>
              </w:numPr>
              <w:tabs>
                <w:tab w:val="left" w:pos="-720"/>
              </w:tabs>
              <w:suppressAutoHyphens/>
              <w:jc w:val="both"/>
              <w:rPr>
                <w:spacing w:val="-3"/>
                <w:szCs w:val="24"/>
              </w:rPr>
            </w:pPr>
            <w:r w:rsidRPr="003F078D">
              <w:rPr>
                <w:spacing w:val="-3"/>
                <w:szCs w:val="24"/>
              </w:rPr>
              <w:t>Crisis intervention</w:t>
            </w:r>
          </w:p>
        </w:tc>
      </w:tr>
      <w:tr w:rsidR="00374966" w:rsidRPr="003F078D" w14:paraId="1306EFA3" w14:textId="77777777" w:rsidTr="002C61E0">
        <w:tc>
          <w:tcPr>
            <w:tcW w:w="2245" w:type="dxa"/>
          </w:tcPr>
          <w:p w14:paraId="3100B94C" w14:textId="77777777" w:rsidR="00374966" w:rsidRPr="003F078D" w:rsidRDefault="00374966" w:rsidP="002C61E0">
            <w:pPr>
              <w:tabs>
                <w:tab w:val="left" w:pos="-720"/>
              </w:tabs>
              <w:suppressAutoHyphens/>
              <w:jc w:val="both"/>
              <w:rPr>
                <w:spacing w:val="-3"/>
                <w:szCs w:val="24"/>
              </w:rPr>
            </w:pPr>
          </w:p>
        </w:tc>
        <w:tc>
          <w:tcPr>
            <w:tcW w:w="7105" w:type="dxa"/>
          </w:tcPr>
          <w:p w14:paraId="03D16471" w14:textId="7BC4860A" w:rsidR="00374966" w:rsidRPr="003F078D" w:rsidRDefault="00374966" w:rsidP="00374966">
            <w:pPr>
              <w:pStyle w:val="ListParagraph"/>
              <w:numPr>
                <w:ilvl w:val="0"/>
                <w:numId w:val="29"/>
              </w:numPr>
              <w:tabs>
                <w:tab w:val="left" w:pos="-720"/>
              </w:tabs>
              <w:suppressAutoHyphens/>
              <w:jc w:val="both"/>
              <w:rPr>
                <w:spacing w:val="-3"/>
                <w:szCs w:val="24"/>
              </w:rPr>
            </w:pPr>
            <w:r w:rsidRPr="003F078D">
              <w:rPr>
                <w:spacing w:val="-3"/>
                <w:szCs w:val="24"/>
              </w:rPr>
              <w:t>Information and referral to resources</w:t>
            </w:r>
          </w:p>
        </w:tc>
      </w:tr>
      <w:tr w:rsidR="00374966" w:rsidRPr="003F078D" w14:paraId="7BC1B194" w14:textId="77777777" w:rsidTr="002C61E0">
        <w:tc>
          <w:tcPr>
            <w:tcW w:w="2245" w:type="dxa"/>
          </w:tcPr>
          <w:p w14:paraId="0C23F69E" w14:textId="77777777" w:rsidR="00374966" w:rsidRPr="003F078D" w:rsidRDefault="00374966" w:rsidP="002C61E0">
            <w:pPr>
              <w:tabs>
                <w:tab w:val="left" w:pos="-720"/>
              </w:tabs>
              <w:suppressAutoHyphens/>
              <w:jc w:val="both"/>
              <w:rPr>
                <w:spacing w:val="-3"/>
                <w:szCs w:val="24"/>
              </w:rPr>
            </w:pPr>
          </w:p>
        </w:tc>
        <w:tc>
          <w:tcPr>
            <w:tcW w:w="7105" w:type="dxa"/>
          </w:tcPr>
          <w:p w14:paraId="5AB8B9ED" w14:textId="434F02B6" w:rsidR="00F90251" w:rsidRPr="003F078D" w:rsidRDefault="00374966" w:rsidP="00F90251">
            <w:pPr>
              <w:pStyle w:val="ListParagraph"/>
              <w:numPr>
                <w:ilvl w:val="0"/>
                <w:numId w:val="29"/>
              </w:numPr>
              <w:tabs>
                <w:tab w:val="left" w:pos="-720"/>
              </w:tabs>
              <w:suppressAutoHyphens/>
              <w:jc w:val="both"/>
              <w:rPr>
                <w:spacing w:val="-3"/>
                <w:szCs w:val="24"/>
              </w:rPr>
            </w:pPr>
            <w:r w:rsidRPr="003F078D">
              <w:rPr>
                <w:spacing w:val="-3"/>
                <w:szCs w:val="24"/>
              </w:rPr>
              <w:t>Culturally</w:t>
            </w:r>
            <w:r w:rsidR="00772BA4" w:rsidRPr="003F078D">
              <w:rPr>
                <w:spacing w:val="-3"/>
                <w:szCs w:val="24"/>
              </w:rPr>
              <w:t xml:space="preserve"> </w:t>
            </w:r>
            <w:r w:rsidRPr="003F078D">
              <w:rPr>
                <w:spacing w:val="-3"/>
                <w:szCs w:val="24"/>
              </w:rPr>
              <w:t>specific services/support mechanisms, outreach to under-served</w:t>
            </w:r>
          </w:p>
        </w:tc>
      </w:tr>
      <w:tr w:rsidR="00374966" w:rsidRPr="003F078D" w14:paraId="1C7F9D18" w14:textId="77777777" w:rsidTr="002C61E0">
        <w:tc>
          <w:tcPr>
            <w:tcW w:w="2245" w:type="dxa"/>
          </w:tcPr>
          <w:p w14:paraId="50C67DF7" w14:textId="77777777" w:rsidR="00374966" w:rsidRPr="003F078D" w:rsidRDefault="00374966" w:rsidP="002C61E0">
            <w:pPr>
              <w:tabs>
                <w:tab w:val="left" w:pos="-720"/>
              </w:tabs>
              <w:suppressAutoHyphens/>
              <w:jc w:val="both"/>
              <w:rPr>
                <w:spacing w:val="-3"/>
                <w:szCs w:val="24"/>
              </w:rPr>
            </w:pPr>
          </w:p>
        </w:tc>
        <w:tc>
          <w:tcPr>
            <w:tcW w:w="7105" w:type="dxa"/>
          </w:tcPr>
          <w:p w14:paraId="69DB48AA" w14:textId="578F6EC5" w:rsidR="00374966" w:rsidRPr="003F078D" w:rsidRDefault="00374966" w:rsidP="00374966">
            <w:pPr>
              <w:pStyle w:val="ListParagraph"/>
              <w:numPr>
                <w:ilvl w:val="0"/>
                <w:numId w:val="29"/>
              </w:numPr>
              <w:tabs>
                <w:tab w:val="left" w:pos="-720"/>
              </w:tabs>
              <w:suppressAutoHyphens/>
              <w:jc w:val="both"/>
              <w:rPr>
                <w:spacing w:val="-3"/>
                <w:szCs w:val="24"/>
              </w:rPr>
            </w:pPr>
            <w:r w:rsidRPr="003F078D">
              <w:rPr>
                <w:spacing w:val="-3"/>
                <w:szCs w:val="24"/>
              </w:rPr>
              <w:t>Development/distribution of materials on the above services</w:t>
            </w:r>
          </w:p>
        </w:tc>
      </w:tr>
    </w:tbl>
    <w:p w14:paraId="78018680" w14:textId="77777777" w:rsidR="00AA72A7" w:rsidRPr="003F078D" w:rsidRDefault="00AA72A7" w:rsidP="00131E17">
      <w:pPr>
        <w:tabs>
          <w:tab w:val="left" w:pos="-720"/>
        </w:tabs>
        <w:suppressAutoHyphens/>
        <w:jc w:val="both"/>
        <w:rPr>
          <w:spacing w:val="-3"/>
          <w:szCs w:val="24"/>
        </w:rPr>
      </w:pPr>
    </w:p>
    <w:p w14:paraId="756A3F13" w14:textId="554A0403" w:rsidR="00AA72A7" w:rsidRPr="003F078D" w:rsidRDefault="00715261" w:rsidP="00715261">
      <w:pPr>
        <w:tabs>
          <w:tab w:val="left" w:pos="-720"/>
        </w:tabs>
        <w:suppressAutoHyphens/>
        <w:jc w:val="both"/>
        <w:rPr>
          <w:b/>
          <w:spacing w:val="-3"/>
          <w:szCs w:val="24"/>
        </w:rPr>
      </w:pPr>
      <w:r w:rsidRPr="003F078D">
        <w:rPr>
          <w:b/>
          <w:spacing w:val="-3"/>
          <w:szCs w:val="24"/>
        </w:rPr>
        <w:t xml:space="preserve">State Priorities: (Include </w:t>
      </w:r>
      <w:r w:rsidR="006B1268" w:rsidRPr="003F078D">
        <w:rPr>
          <w:b/>
          <w:spacing w:val="-3"/>
          <w:szCs w:val="24"/>
        </w:rPr>
        <w:t xml:space="preserve">a check </w:t>
      </w:r>
      <w:r w:rsidR="00772BA4" w:rsidRPr="003F078D">
        <w:rPr>
          <w:b/>
          <w:spacing w:val="-3"/>
          <w:szCs w:val="24"/>
        </w:rPr>
        <w:t xml:space="preserve">mark </w:t>
      </w:r>
      <w:r w:rsidR="006B1268" w:rsidRPr="003F078D">
        <w:rPr>
          <w:b/>
          <w:spacing w:val="-3"/>
          <w:szCs w:val="24"/>
        </w:rPr>
        <w:t xml:space="preserve">for </w:t>
      </w:r>
      <w:r w:rsidRPr="003F078D">
        <w:rPr>
          <w:b/>
          <w:spacing w:val="-3"/>
          <w:szCs w:val="24"/>
        </w:rPr>
        <w:t>all applicable Priority Areas being addressed in this application)</w:t>
      </w:r>
    </w:p>
    <w:tbl>
      <w:tblPr>
        <w:tblStyle w:val="TableGrid"/>
        <w:tblW w:w="0" w:type="auto"/>
        <w:tblLook w:val="04A0" w:firstRow="1" w:lastRow="0" w:firstColumn="1" w:lastColumn="0" w:noHBand="0" w:noVBand="1"/>
      </w:tblPr>
      <w:tblGrid>
        <w:gridCol w:w="2245"/>
        <w:gridCol w:w="7105"/>
      </w:tblGrid>
      <w:tr w:rsidR="00715261" w:rsidRPr="003F078D" w14:paraId="26F24698" w14:textId="77777777" w:rsidTr="00715261">
        <w:tc>
          <w:tcPr>
            <w:tcW w:w="2245" w:type="dxa"/>
          </w:tcPr>
          <w:p w14:paraId="227297DF" w14:textId="77777777" w:rsidR="00715261" w:rsidRPr="003F078D" w:rsidRDefault="00715261" w:rsidP="00715261">
            <w:pPr>
              <w:tabs>
                <w:tab w:val="left" w:pos="-720"/>
              </w:tabs>
              <w:suppressAutoHyphens/>
              <w:jc w:val="center"/>
              <w:rPr>
                <w:b/>
                <w:spacing w:val="-3"/>
                <w:szCs w:val="24"/>
              </w:rPr>
            </w:pPr>
            <w:r w:rsidRPr="003F078D">
              <w:rPr>
                <w:b/>
                <w:spacing w:val="-3"/>
                <w:szCs w:val="24"/>
              </w:rPr>
              <w:t>Check if applicable</w:t>
            </w:r>
          </w:p>
        </w:tc>
        <w:tc>
          <w:tcPr>
            <w:tcW w:w="7105" w:type="dxa"/>
          </w:tcPr>
          <w:p w14:paraId="21391BF5" w14:textId="77777777" w:rsidR="00715261" w:rsidRPr="003F078D" w:rsidRDefault="00715261" w:rsidP="00715261">
            <w:pPr>
              <w:tabs>
                <w:tab w:val="left" w:pos="-720"/>
              </w:tabs>
              <w:suppressAutoHyphens/>
              <w:jc w:val="center"/>
              <w:rPr>
                <w:b/>
                <w:spacing w:val="-3"/>
                <w:szCs w:val="24"/>
              </w:rPr>
            </w:pPr>
            <w:r w:rsidRPr="003F078D">
              <w:rPr>
                <w:b/>
                <w:spacing w:val="-3"/>
                <w:szCs w:val="24"/>
              </w:rPr>
              <w:t>State Priority</w:t>
            </w:r>
          </w:p>
        </w:tc>
      </w:tr>
      <w:tr w:rsidR="00715261" w:rsidRPr="003F078D" w14:paraId="3B5C467D" w14:textId="77777777" w:rsidTr="00715261">
        <w:tc>
          <w:tcPr>
            <w:tcW w:w="2245" w:type="dxa"/>
          </w:tcPr>
          <w:p w14:paraId="378AFEB9" w14:textId="77777777" w:rsidR="00715261" w:rsidRPr="003F078D" w:rsidRDefault="00715261" w:rsidP="00715261">
            <w:pPr>
              <w:tabs>
                <w:tab w:val="left" w:pos="-720"/>
              </w:tabs>
              <w:suppressAutoHyphens/>
              <w:jc w:val="both"/>
              <w:rPr>
                <w:spacing w:val="-3"/>
                <w:szCs w:val="24"/>
              </w:rPr>
            </w:pPr>
          </w:p>
        </w:tc>
        <w:tc>
          <w:tcPr>
            <w:tcW w:w="7105" w:type="dxa"/>
          </w:tcPr>
          <w:p w14:paraId="6A5AE050" w14:textId="759C8788" w:rsidR="00715261" w:rsidRPr="003F078D" w:rsidRDefault="00715261" w:rsidP="00715261">
            <w:pPr>
              <w:pStyle w:val="ListParagraph"/>
              <w:numPr>
                <w:ilvl w:val="0"/>
                <w:numId w:val="26"/>
              </w:numPr>
              <w:tabs>
                <w:tab w:val="left" w:pos="-720"/>
              </w:tabs>
              <w:suppressAutoHyphens/>
              <w:jc w:val="both"/>
              <w:rPr>
                <w:spacing w:val="-3"/>
                <w:szCs w:val="24"/>
              </w:rPr>
            </w:pPr>
            <w:r w:rsidRPr="003F078D">
              <w:rPr>
                <w:spacing w:val="-3"/>
                <w:szCs w:val="24"/>
              </w:rPr>
              <w:t>Improve access to sexual assault forensic exams</w:t>
            </w:r>
            <w:r w:rsidR="002E0AA0" w:rsidRPr="003F078D">
              <w:rPr>
                <w:spacing w:val="-3"/>
                <w:szCs w:val="24"/>
              </w:rPr>
              <w:t>, services for under-served, improve investigation and prosecution</w:t>
            </w:r>
          </w:p>
        </w:tc>
      </w:tr>
      <w:tr w:rsidR="00715261" w:rsidRPr="003F078D" w14:paraId="4C44F049" w14:textId="77777777" w:rsidTr="00715261">
        <w:tc>
          <w:tcPr>
            <w:tcW w:w="2245" w:type="dxa"/>
          </w:tcPr>
          <w:p w14:paraId="5E08F2B0" w14:textId="77777777" w:rsidR="00715261" w:rsidRPr="003F078D" w:rsidRDefault="00715261" w:rsidP="00715261">
            <w:pPr>
              <w:tabs>
                <w:tab w:val="left" w:pos="-720"/>
              </w:tabs>
              <w:suppressAutoHyphens/>
              <w:jc w:val="both"/>
              <w:rPr>
                <w:spacing w:val="-3"/>
                <w:szCs w:val="24"/>
              </w:rPr>
            </w:pPr>
          </w:p>
        </w:tc>
        <w:tc>
          <w:tcPr>
            <w:tcW w:w="7105" w:type="dxa"/>
          </w:tcPr>
          <w:p w14:paraId="18533C81" w14:textId="1108621F" w:rsidR="00715261" w:rsidRPr="003F078D" w:rsidRDefault="002E0AA0" w:rsidP="00715261">
            <w:pPr>
              <w:pStyle w:val="ListParagraph"/>
              <w:numPr>
                <w:ilvl w:val="0"/>
                <w:numId w:val="26"/>
              </w:numPr>
              <w:tabs>
                <w:tab w:val="left" w:pos="-720"/>
              </w:tabs>
              <w:suppressAutoHyphens/>
              <w:jc w:val="both"/>
              <w:rPr>
                <w:spacing w:val="-3"/>
                <w:szCs w:val="24"/>
              </w:rPr>
            </w:pPr>
            <w:r w:rsidRPr="003F078D">
              <w:rPr>
                <w:spacing w:val="-3"/>
                <w:szCs w:val="24"/>
              </w:rPr>
              <w:t>Response to human sex trafficking</w:t>
            </w:r>
          </w:p>
        </w:tc>
      </w:tr>
      <w:tr w:rsidR="00715261" w:rsidRPr="003F078D" w14:paraId="7F4F34ED" w14:textId="77777777" w:rsidTr="00715261">
        <w:tc>
          <w:tcPr>
            <w:tcW w:w="2245" w:type="dxa"/>
          </w:tcPr>
          <w:p w14:paraId="0BC30F0B" w14:textId="77777777" w:rsidR="00715261" w:rsidRPr="003F078D" w:rsidRDefault="00715261" w:rsidP="00715261">
            <w:pPr>
              <w:tabs>
                <w:tab w:val="left" w:pos="-720"/>
              </w:tabs>
              <w:suppressAutoHyphens/>
              <w:jc w:val="both"/>
              <w:rPr>
                <w:spacing w:val="-3"/>
                <w:szCs w:val="24"/>
              </w:rPr>
            </w:pPr>
          </w:p>
        </w:tc>
        <w:tc>
          <w:tcPr>
            <w:tcW w:w="7105" w:type="dxa"/>
          </w:tcPr>
          <w:p w14:paraId="5524C966" w14:textId="09A90087" w:rsidR="00715261" w:rsidRPr="003F078D" w:rsidRDefault="002E0AA0" w:rsidP="00715261">
            <w:pPr>
              <w:pStyle w:val="ListParagraph"/>
              <w:numPr>
                <w:ilvl w:val="0"/>
                <w:numId w:val="26"/>
              </w:numPr>
              <w:tabs>
                <w:tab w:val="left" w:pos="-720"/>
              </w:tabs>
              <w:suppressAutoHyphens/>
              <w:jc w:val="both"/>
              <w:rPr>
                <w:spacing w:val="-3"/>
                <w:szCs w:val="24"/>
              </w:rPr>
            </w:pPr>
            <w:r w:rsidRPr="003F078D">
              <w:rPr>
                <w:spacing w:val="-3"/>
                <w:szCs w:val="24"/>
              </w:rPr>
              <w:t>Improve intake procedures, collaborations to increase victim access</w:t>
            </w:r>
          </w:p>
        </w:tc>
      </w:tr>
      <w:tr w:rsidR="00715261" w:rsidRPr="003F078D" w14:paraId="05816E5C" w14:textId="77777777" w:rsidTr="00715261">
        <w:tc>
          <w:tcPr>
            <w:tcW w:w="2245" w:type="dxa"/>
          </w:tcPr>
          <w:p w14:paraId="1CAE775D" w14:textId="77777777" w:rsidR="00715261" w:rsidRPr="003F078D" w:rsidRDefault="00715261" w:rsidP="00715261">
            <w:pPr>
              <w:tabs>
                <w:tab w:val="left" w:pos="-720"/>
              </w:tabs>
              <w:suppressAutoHyphens/>
              <w:jc w:val="both"/>
              <w:rPr>
                <w:spacing w:val="-3"/>
                <w:szCs w:val="24"/>
              </w:rPr>
            </w:pPr>
          </w:p>
        </w:tc>
        <w:tc>
          <w:tcPr>
            <w:tcW w:w="7105" w:type="dxa"/>
          </w:tcPr>
          <w:p w14:paraId="6C25E9A6" w14:textId="5E78B3C2" w:rsidR="00715261" w:rsidRPr="003F078D" w:rsidRDefault="002E0AA0" w:rsidP="00715261">
            <w:pPr>
              <w:pStyle w:val="ListParagraph"/>
              <w:numPr>
                <w:ilvl w:val="0"/>
                <w:numId w:val="26"/>
              </w:numPr>
              <w:tabs>
                <w:tab w:val="left" w:pos="-720"/>
              </w:tabs>
              <w:suppressAutoHyphens/>
              <w:jc w:val="both"/>
              <w:rPr>
                <w:spacing w:val="-3"/>
                <w:szCs w:val="24"/>
              </w:rPr>
            </w:pPr>
            <w:r w:rsidRPr="003F078D">
              <w:rPr>
                <w:spacing w:val="-3"/>
                <w:szCs w:val="24"/>
              </w:rPr>
              <w:t>Improve statewide, regional, local utilization of resources</w:t>
            </w:r>
          </w:p>
        </w:tc>
      </w:tr>
      <w:tr w:rsidR="00715261" w:rsidRPr="003F078D" w14:paraId="25986C45" w14:textId="77777777" w:rsidTr="00715261">
        <w:tc>
          <w:tcPr>
            <w:tcW w:w="2245" w:type="dxa"/>
          </w:tcPr>
          <w:p w14:paraId="51736602" w14:textId="77777777" w:rsidR="00715261" w:rsidRPr="003F078D" w:rsidRDefault="00715261" w:rsidP="00715261">
            <w:pPr>
              <w:tabs>
                <w:tab w:val="left" w:pos="-720"/>
              </w:tabs>
              <w:suppressAutoHyphens/>
              <w:jc w:val="both"/>
              <w:rPr>
                <w:spacing w:val="-3"/>
                <w:szCs w:val="24"/>
              </w:rPr>
            </w:pPr>
          </w:p>
        </w:tc>
        <w:tc>
          <w:tcPr>
            <w:tcW w:w="7105" w:type="dxa"/>
          </w:tcPr>
          <w:p w14:paraId="531D4978" w14:textId="5B5C11FC" w:rsidR="00715261" w:rsidRPr="003F078D" w:rsidRDefault="00215E01" w:rsidP="00715261">
            <w:pPr>
              <w:pStyle w:val="ListParagraph"/>
              <w:numPr>
                <w:ilvl w:val="0"/>
                <w:numId w:val="26"/>
              </w:numPr>
              <w:tabs>
                <w:tab w:val="left" w:pos="-720"/>
              </w:tabs>
              <w:suppressAutoHyphens/>
              <w:jc w:val="both"/>
              <w:rPr>
                <w:spacing w:val="-3"/>
                <w:szCs w:val="24"/>
              </w:rPr>
            </w:pPr>
            <w:r w:rsidRPr="003F078D">
              <w:rPr>
                <w:spacing w:val="-3"/>
                <w:szCs w:val="24"/>
              </w:rPr>
              <w:t>Support of Intimate Partner Violence</w:t>
            </w:r>
            <w:r w:rsidR="002E0AA0" w:rsidRPr="003F078D">
              <w:rPr>
                <w:spacing w:val="-3"/>
                <w:szCs w:val="24"/>
              </w:rPr>
              <w:t xml:space="preserve"> fatality reviews and policy development</w:t>
            </w:r>
          </w:p>
        </w:tc>
      </w:tr>
      <w:tr w:rsidR="00715261" w:rsidRPr="003F078D" w14:paraId="673D4806" w14:textId="77777777" w:rsidTr="00715261">
        <w:tc>
          <w:tcPr>
            <w:tcW w:w="2245" w:type="dxa"/>
          </w:tcPr>
          <w:p w14:paraId="637E4737" w14:textId="77777777" w:rsidR="00715261" w:rsidRPr="003F078D" w:rsidRDefault="00715261" w:rsidP="00715261">
            <w:pPr>
              <w:tabs>
                <w:tab w:val="left" w:pos="-720"/>
              </w:tabs>
              <w:suppressAutoHyphens/>
              <w:jc w:val="both"/>
              <w:rPr>
                <w:spacing w:val="-3"/>
                <w:szCs w:val="24"/>
              </w:rPr>
            </w:pPr>
          </w:p>
        </w:tc>
        <w:tc>
          <w:tcPr>
            <w:tcW w:w="7105" w:type="dxa"/>
          </w:tcPr>
          <w:p w14:paraId="7E7EF300" w14:textId="7FFB6E34" w:rsidR="00715261" w:rsidRPr="003F078D" w:rsidRDefault="002E0AA0" w:rsidP="00715261">
            <w:pPr>
              <w:pStyle w:val="ListParagraph"/>
              <w:numPr>
                <w:ilvl w:val="0"/>
                <w:numId w:val="26"/>
              </w:numPr>
              <w:tabs>
                <w:tab w:val="left" w:pos="-720"/>
              </w:tabs>
              <w:suppressAutoHyphens/>
              <w:jc w:val="both"/>
              <w:rPr>
                <w:spacing w:val="-3"/>
                <w:szCs w:val="24"/>
              </w:rPr>
            </w:pPr>
            <w:r w:rsidRPr="003F078D">
              <w:rPr>
                <w:spacing w:val="-3"/>
                <w:szCs w:val="24"/>
              </w:rPr>
              <w:t xml:space="preserve">Support development of dual </w:t>
            </w:r>
            <w:r w:rsidR="00215E01" w:rsidRPr="003F078D">
              <w:rPr>
                <w:spacing w:val="-3"/>
                <w:szCs w:val="24"/>
              </w:rPr>
              <w:t>(Domestic Violence/Sexual Assault</w:t>
            </w:r>
            <w:r w:rsidRPr="003F078D">
              <w:rPr>
                <w:spacing w:val="-3"/>
                <w:szCs w:val="24"/>
              </w:rPr>
              <w:t>) programming in rural communities</w:t>
            </w:r>
          </w:p>
        </w:tc>
      </w:tr>
    </w:tbl>
    <w:p w14:paraId="3AB20A77" w14:textId="77777777" w:rsidR="00AA72A7" w:rsidRPr="003F078D" w:rsidRDefault="00AA72A7" w:rsidP="006B1268">
      <w:pPr>
        <w:tabs>
          <w:tab w:val="left" w:pos="-720"/>
        </w:tabs>
        <w:suppressAutoHyphens/>
        <w:jc w:val="both"/>
        <w:rPr>
          <w:b/>
          <w:spacing w:val="-3"/>
          <w:szCs w:val="24"/>
        </w:rPr>
      </w:pPr>
    </w:p>
    <w:p w14:paraId="4089AA77" w14:textId="456B196E" w:rsidR="006B1268" w:rsidRPr="003F078D" w:rsidRDefault="006B1268" w:rsidP="006B1268">
      <w:pPr>
        <w:tabs>
          <w:tab w:val="left" w:pos="-720"/>
        </w:tabs>
        <w:suppressAutoHyphens/>
        <w:jc w:val="both"/>
        <w:rPr>
          <w:b/>
          <w:spacing w:val="-3"/>
          <w:szCs w:val="24"/>
        </w:rPr>
      </w:pPr>
      <w:r w:rsidRPr="003F078D">
        <w:rPr>
          <w:b/>
          <w:spacing w:val="-3"/>
          <w:szCs w:val="24"/>
        </w:rPr>
        <w:t xml:space="preserve">Other Priorities: (Include a check </w:t>
      </w:r>
      <w:r w:rsidR="00852471" w:rsidRPr="003F078D">
        <w:rPr>
          <w:b/>
          <w:spacing w:val="-3"/>
          <w:szCs w:val="24"/>
        </w:rPr>
        <w:t xml:space="preserve">mark </w:t>
      </w:r>
      <w:r w:rsidRPr="003F078D">
        <w:rPr>
          <w:b/>
          <w:spacing w:val="-3"/>
          <w:szCs w:val="24"/>
        </w:rPr>
        <w:t>for all applicable Other Priorities being addressed in this application)</w:t>
      </w:r>
    </w:p>
    <w:tbl>
      <w:tblPr>
        <w:tblStyle w:val="TableGrid"/>
        <w:tblW w:w="0" w:type="auto"/>
        <w:tblLook w:val="04A0" w:firstRow="1" w:lastRow="0" w:firstColumn="1" w:lastColumn="0" w:noHBand="0" w:noVBand="1"/>
      </w:tblPr>
      <w:tblGrid>
        <w:gridCol w:w="2245"/>
        <w:gridCol w:w="7105"/>
      </w:tblGrid>
      <w:tr w:rsidR="006B1268" w:rsidRPr="003F078D" w14:paraId="27E97D8A" w14:textId="77777777" w:rsidTr="00E055F3">
        <w:tc>
          <w:tcPr>
            <w:tcW w:w="2245" w:type="dxa"/>
          </w:tcPr>
          <w:p w14:paraId="7C5D7C75" w14:textId="77777777" w:rsidR="006B1268" w:rsidRPr="003F078D" w:rsidRDefault="006B1268" w:rsidP="00E055F3">
            <w:pPr>
              <w:tabs>
                <w:tab w:val="left" w:pos="-720"/>
              </w:tabs>
              <w:suppressAutoHyphens/>
              <w:jc w:val="center"/>
              <w:rPr>
                <w:b/>
                <w:spacing w:val="-3"/>
                <w:szCs w:val="24"/>
              </w:rPr>
            </w:pPr>
            <w:r w:rsidRPr="003F078D">
              <w:rPr>
                <w:b/>
                <w:spacing w:val="-3"/>
                <w:szCs w:val="24"/>
              </w:rPr>
              <w:t>Check if applicable</w:t>
            </w:r>
          </w:p>
        </w:tc>
        <w:tc>
          <w:tcPr>
            <w:tcW w:w="7105" w:type="dxa"/>
          </w:tcPr>
          <w:p w14:paraId="297C7D8E" w14:textId="2E61AE85" w:rsidR="006B1268" w:rsidRPr="003F078D" w:rsidRDefault="006B1268" w:rsidP="00E055F3">
            <w:pPr>
              <w:tabs>
                <w:tab w:val="left" w:pos="-720"/>
              </w:tabs>
              <w:suppressAutoHyphens/>
              <w:jc w:val="center"/>
              <w:rPr>
                <w:b/>
                <w:spacing w:val="-3"/>
                <w:szCs w:val="24"/>
              </w:rPr>
            </w:pPr>
            <w:r w:rsidRPr="003F078D">
              <w:rPr>
                <w:b/>
                <w:spacing w:val="-3"/>
                <w:szCs w:val="24"/>
              </w:rPr>
              <w:t>Other Priority</w:t>
            </w:r>
          </w:p>
        </w:tc>
      </w:tr>
      <w:tr w:rsidR="006B1268" w:rsidRPr="003F078D" w14:paraId="0E7334DB" w14:textId="77777777" w:rsidTr="00E055F3">
        <w:tc>
          <w:tcPr>
            <w:tcW w:w="2245" w:type="dxa"/>
          </w:tcPr>
          <w:p w14:paraId="4381DF83" w14:textId="77777777" w:rsidR="006B1268" w:rsidRPr="003F078D" w:rsidRDefault="006B1268" w:rsidP="00E055F3">
            <w:pPr>
              <w:tabs>
                <w:tab w:val="left" w:pos="-720"/>
              </w:tabs>
              <w:suppressAutoHyphens/>
              <w:jc w:val="both"/>
              <w:rPr>
                <w:spacing w:val="-3"/>
                <w:szCs w:val="24"/>
              </w:rPr>
            </w:pPr>
          </w:p>
        </w:tc>
        <w:tc>
          <w:tcPr>
            <w:tcW w:w="7105" w:type="dxa"/>
          </w:tcPr>
          <w:p w14:paraId="68689042" w14:textId="2C983352" w:rsidR="006B1268" w:rsidRPr="003F078D" w:rsidRDefault="006B1268" w:rsidP="006B1268">
            <w:pPr>
              <w:pStyle w:val="ListParagraph"/>
              <w:numPr>
                <w:ilvl w:val="0"/>
                <w:numId w:val="34"/>
              </w:numPr>
              <w:tabs>
                <w:tab w:val="left" w:pos="-720"/>
              </w:tabs>
              <w:suppressAutoHyphens/>
              <w:jc w:val="both"/>
              <w:rPr>
                <w:spacing w:val="-3"/>
                <w:szCs w:val="24"/>
              </w:rPr>
            </w:pPr>
            <w:r w:rsidRPr="003F078D">
              <w:rPr>
                <w:spacing w:val="-3"/>
                <w:szCs w:val="24"/>
              </w:rPr>
              <w:t>Provision of trauma-informed care services</w:t>
            </w:r>
          </w:p>
        </w:tc>
      </w:tr>
      <w:tr w:rsidR="006B1268" w:rsidRPr="003F078D" w14:paraId="66CA0279" w14:textId="77777777" w:rsidTr="00E055F3">
        <w:tc>
          <w:tcPr>
            <w:tcW w:w="2245" w:type="dxa"/>
          </w:tcPr>
          <w:p w14:paraId="74BF7937" w14:textId="77777777" w:rsidR="006B1268" w:rsidRPr="003F078D" w:rsidRDefault="006B1268" w:rsidP="00E055F3">
            <w:pPr>
              <w:tabs>
                <w:tab w:val="left" w:pos="-720"/>
              </w:tabs>
              <w:suppressAutoHyphens/>
              <w:jc w:val="both"/>
              <w:rPr>
                <w:spacing w:val="-3"/>
                <w:szCs w:val="24"/>
              </w:rPr>
            </w:pPr>
          </w:p>
        </w:tc>
        <w:tc>
          <w:tcPr>
            <w:tcW w:w="7105" w:type="dxa"/>
          </w:tcPr>
          <w:p w14:paraId="709A3401" w14:textId="35E423AA" w:rsidR="006B1268" w:rsidRPr="003F078D" w:rsidRDefault="006B1268" w:rsidP="006B1268">
            <w:pPr>
              <w:pStyle w:val="ListParagraph"/>
              <w:numPr>
                <w:ilvl w:val="0"/>
                <w:numId w:val="34"/>
              </w:numPr>
              <w:tabs>
                <w:tab w:val="left" w:pos="-720"/>
              </w:tabs>
              <w:suppressAutoHyphens/>
              <w:jc w:val="both"/>
              <w:rPr>
                <w:spacing w:val="-3"/>
                <w:szCs w:val="24"/>
              </w:rPr>
            </w:pPr>
            <w:r w:rsidRPr="003F078D">
              <w:rPr>
                <w:spacing w:val="-3"/>
                <w:szCs w:val="24"/>
              </w:rPr>
              <w:t>Provision of healing-centered engagement</w:t>
            </w:r>
          </w:p>
        </w:tc>
      </w:tr>
    </w:tbl>
    <w:p w14:paraId="7F5003EC" w14:textId="021A34F5" w:rsidR="004D2E77" w:rsidRPr="003F078D" w:rsidRDefault="00BE1C99" w:rsidP="00A90105">
      <w:pPr>
        <w:widowControl/>
        <w:rPr>
          <w:sz w:val="20"/>
        </w:rPr>
      </w:pPr>
      <w:r w:rsidRPr="003F078D">
        <w:rPr>
          <w:sz w:val="20"/>
        </w:rPr>
        <w:br w:type="page"/>
      </w:r>
      <w:r w:rsidR="004D2E77" w:rsidRPr="003F078D">
        <w:rPr>
          <w:b/>
          <w:bCs/>
          <w:spacing w:val="-2"/>
        </w:rPr>
        <w:lastRenderedPageBreak/>
        <w:t>Part 1 – Title Page</w:t>
      </w:r>
      <w:r w:rsidR="1AFBE81F" w:rsidRPr="003F078D">
        <w:rPr>
          <w:b/>
          <w:bCs/>
          <w:spacing w:val="-2"/>
        </w:rPr>
        <w:t xml:space="preserve"> and Purpose Area Page</w:t>
      </w:r>
    </w:p>
    <w:p w14:paraId="32F13726" w14:textId="77777777" w:rsidR="004D2E77" w:rsidRPr="003F078D" w:rsidRDefault="004D2E77" w:rsidP="00131E17">
      <w:pPr>
        <w:tabs>
          <w:tab w:val="left" w:pos="-720"/>
        </w:tabs>
        <w:suppressAutoHyphens/>
        <w:jc w:val="both"/>
        <w:rPr>
          <w:b/>
          <w:spacing w:val="-2"/>
          <w:sz w:val="18"/>
          <w:szCs w:val="24"/>
        </w:rPr>
      </w:pPr>
    </w:p>
    <w:p w14:paraId="6ADD6945" w14:textId="039B326B" w:rsidR="004D2E77" w:rsidRPr="003F078D" w:rsidRDefault="004D2E77" w:rsidP="2857B460">
      <w:pPr>
        <w:suppressAutoHyphens/>
        <w:jc w:val="both"/>
      </w:pPr>
      <w:r w:rsidRPr="003F078D">
        <w:rPr>
          <w:spacing w:val="-2"/>
        </w:rPr>
        <w:t>The Title Page</w:t>
      </w:r>
      <w:r w:rsidR="5DA4756D" w:rsidRPr="003F078D">
        <w:rPr>
          <w:spacing w:val="-2"/>
        </w:rPr>
        <w:t xml:space="preserve"> and Purpose Area Page</w:t>
      </w:r>
      <w:r w:rsidRPr="003F078D">
        <w:rPr>
          <w:spacing w:val="-2"/>
        </w:rPr>
        <w:t xml:space="preserve"> template </w:t>
      </w:r>
      <w:r w:rsidR="00462872" w:rsidRPr="003F078D">
        <w:rPr>
          <w:spacing w:val="-2"/>
        </w:rPr>
        <w:t>are</w:t>
      </w:r>
      <w:r w:rsidRPr="003F078D">
        <w:rPr>
          <w:spacing w:val="-2"/>
        </w:rPr>
        <w:t xml:space="preserve"> provided on page</w:t>
      </w:r>
      <w:r w:rsidR="00A90105" w:rsidRPr="003F078D">
        <w:rPr>
          <w:spacing w:val="-2"/>
        </w:rPr>
        <w:t>s</w:t>
      </w:r>
      <w:r w:rsidR="006028FD" w:rsidRPr="003F078D">
        <w:rPr>
          <w:spacing w:val="-2"/>
        </w:rPr>
        <w:t xml:space="preserve"> </w:t>
      </w:r>
      <w:r w:rsidR="00E746B6" w:rsidRPr="003F078D">
        <w:rPr>
          <w:spacing w:val="-2"/>
        </w:rPr>
        <w:t>18-20</w:t>
      </w:r>
      <w:r w:rsidR="00373C76" w:rsidRPr="003F078D">
        <w:rPr>
          <w:spacing w:val="-2"/>
        </w:rPr>
        <w:t>.</w:t>
      </w:r>
      <w:r w:rsidRPr="003F078D">
        <w:rPr>
          <w:spacing w:val="-2"/>
          <w:szCs w:val="24"/>
        </w:rPr>
        <w:t xml:space="preserve">  </w:t>
      </w:r>
    </w:p>
    <w:p w14:paraId="2A5940EA" w14:textId="77777777" w:rsidR="00852471" w:rsidRPr="003F078D" w:rsidRDefault="00852471" w:rsidP="272EF475">
      <w:pPr>
        <w:suppressAutoHyphens/>
        <w:jc w:val="both"/>
        <w:rPr>
          <w:spacing w:val="-2"/>
        </w:rPr>
      </w:pPr>
    </w:p>
    <w:p w14:paraId="437A3ED5" w14:textId="48E59385" w:rsidR="004D2E77" w:rsidRPr="003F078D" w:rsidRDefault="004D2E77" w:rsidP="272EF475">
      <w:pPr>
        <w:suppressAutoHyphens/>
        <w:jc w:val="both"/>
      </w:pPr>
      <w:r w:rsidRPr="003F078D">
        <w:rPr>
          <w:spacing w:val="-2"/>
        </w:rPr>
        <w:t>TIPS for its completion:</w:t>
      </w:r>
    </w:p>
    <w:p w14:paraId="26DBB515" w14:textId="0B48D85B" w:rsidR="004D2E77" w:rsidRPr="003F078D" w:rsidRDefault="1B801A41" w:rsidP="00131E17">
      <w:pPr>
        <w:tabs>
          <w:tab w:val="left" w:pos="-720"/>
        </w:tabs>
        <w:suppressAutoHyphens/>
        <w:jc w:val="both"/>
        <w:rPr>
          <w:spacing w:val="-2"/>
          <w:szCs w:val="24"/>
        </w:rPr>
      </w:pPr>
      <w:r w:rsidRPr="003F078D">
        <w:t>Under Contact Information: The Executive Director and the Project Director may be the same person in some agencies. However, the Fiscal Officer cannot be the Executive Director. If your agency does not have an Executive Director (example: government agencies), this area will be filled out by your Authorizing Official, or the person who has the authority to accept funds on behalf of your organization.</w:t>
      </w:r>
    </w:p>
    <w:p w14:paraId="5E7D44AC" w14:textId="52D74861" w:rsidR="1B801A41" w:rsidRPr="003F078D" w:rsidRDefault="1B801A41" w:rsidP="00353D39">
      <w:pPr>
        <w:pStyle w:val="ListParagraph"/>
        <w:jc w:val="both"/>
        <w:rPr>
          <w:szCs w:val="24"/>
        </w:rPr>
      </w:pPr>
    </w:p>
    <w:p w14:paraId="02E25A0E" w14:textId="50345598" w:rsidR="004D2E77" w:rsidRPr="003F078D" w:rsidRDefault="004D2E77" w:rsidP="2857B460">
      <w:pPr>
        <w:pStyle w:val="ListParagraph"/>
        <w:numPr>
          <w:ilvl w:val="0"/>
          <w:numId w:val="23"/>
        </w:numPr>
        <w:suppressAutoHyphens/>
        <w:jc w:val="both"/>
      </w:pPr>
      <w:r w:rsidRPr="003F078D">
        <w:rPr>
          <w:spacing w:val="-2"/>
        </w:rPr>
        <w:t>Under Federal Purpose Areas</w:t>
      </w:r>
      <w:r w:rsidR="00EB1BCF" w:rsidRPr="003F078D">
        <w:rPr>
          <w:spacing w:val="-2"/>
        </w:rPr>
        <w:t>: O</w:t>
      </w:r>
      <w:r w:rsidRPr="003F078D">
        <w:rPr>
          <w:spacing w:val="-2"/>
        </w:rPr>
        <w:t>nly include the priorities you are addressing with this application, not your agency</w:t>
      </w:r>
      <w:r w:rsidR="00BE1C99" w:rsidRPr="003F078D">
        <w:rPr>
          <w:spacing w:val="-2"/>
        </w:rPr>
        <w:t>’s work</w:t>
      </w:r>
      <w:r w:rsidRPr="003F078D">
        <w:rPr>
          <w:spacing w:val="-2"/>
        </w:rPr>
        <w:t xml:space="preserve"> as a whole.</w:t>
      </w:r>
      <w:r w:rsidR="00CC3DD9" w:rsidRPr="003F078D">
        <w:rPr>
          <w:spacing w:val="-2"/>
        </w:rPr>
        <w:t xml:space="preserve"> Refer to </w:t>
      </w:r>
      <w:r w:rsidR="00B14579" w:rsidRPr="003F078D">
        <w:rPr>
          <w:spacing w:val="-2"/>
        </w:rPr>
        <w:t xml:space="preserve">pages </w:t>
      </w:r>
      <w:r w:rsidR="00353D39" w:rsidRPr="003F078D">
        <w:rPr>
          <w:spacing w:val="-2"/>
        </w:rPr>
        <w:t>8-1</w:t>
      </w:r>
      <w:r w:rsidR="00AD6EB1" w:rsidRPr="003F078D">
        <w:rPr>
          <w:spacing w:val="-2"/>
        </w:rPr>
        <w:t>2</w:t>
      </w:r>
      <w:r w:rsidR="00B14579" w:rsidRPr="003F078D">
        <w:rPr>
          <w:spacing w:val="-2"/>
        </w:rPr>
        <w:t xml:space="preserve"> for</w:t>
      </w:r>
      <w:r w:rsidR="00BE1C99" w:rsidRPr="003F078D">
        <w:rPr>
          <w:spacing w:val="-2"/>
        </w:rPr>
        <w:t xml:space="preserve"> more detailed descriptions of each purpose area.</w:t>
      </w:r>
    </w:p>
    <w:p w14:paraId="722E1EAE" w14:textId="3A8D62B2" w:rsidR="00EB1BCF" w:rsidRPr="003F078D" w:rsidRDefault="00EB1BCF" w:rsidP="2857B460">
      <w:pPr>
        <w:pStyle w:val="ListParagraph"/>
        <w:numPr>
          <w:ilvl w:val="0"/>
          <w:numId w:val="23"/>
        </w:numPr>
        <w:suppressAutoHyphens/>
        <w:jc w:val="both"/>
      </w:pPr>
      <w:r w:rsidRPr="003F078D">
        <w:rPr>
          <w:spacing w:val="-2"/>
        </w:rPr>
        <w:t xml:space="preserve">Under State Priorities: </w:t>
      </w:r>
      <w:r w:rsidR="00852471" w:rsidRPr="003F078D">
        <w:rPr>
          <w:spacing w:val="-2"/>
        </w:rPr>
        <w:t>O</w:t>
      </w:r>
      <w:r w:rsidRPr="003F078D">
        <w:rPr>
          <w:spacing w:val="-2"/>
        </w:rPr>
        <w:t>nly check off the priorities you are addressing with this application, not all priorities your agency addresses.</w:t>
      </w:r>
      <w:r w:rsidR="00CC3DD9" w:rsidRPr="003F078D">
        <w:rPr>
          <w:spacing w:val="-2"/>
        </w:rPr>
        <w:t xml:space="preserve"> Refer to </w:t>
      </w:r>
      <w:r w:rsidR="00B14579" w:rsidRPr="003F078D">
        <w:rPr>
          <w:spacing w:val="-2"/>
        </w:rPr>
        <w:t>page 1</w:t>
      </w:r>
      <w:r w:rsidR="00AD6EB1" w:rsidRPr="003F078D">
        <w:rPr>
          <w:spacing w:val="-2"/>
        </w:rPr>
        <w:t>2</w:t>
      </w:r>
      <w:r w:rsidR="00DB0242" w:rsidRPr="003F078D">
        <w:rPr>
          <w:spacing w:val="-2"/>
        </w:rPr>
        <w:t xml:space="preserve"> for these priorities.</w:t>
      </w:r>
    </w:p>
    <w:p w14:paraId="0C3910BF" w14:textId="21CCC7E1" w:rsidR="006B1268" w:rsidRPr="003F078D" w:rsidRDefault="006B1268" w:rsidP="2857B460">
      <w:pPr>
        <w:pStyle w:val="ListParagraph"/>
        <w:numPr>
          <w:ilvl w:val="0"/>
          <w:numId w:val="23"/>
        </w:numPr>
        <w:suppressAutoHyphens/>
        <w:jc w:val="both"/>
      </w:pPr>
      <w:r w:rsidRPr="003F078D">
        <w:rPr>
          <w:spacing w:val="-2"/>
        </w:rPr>
        <w:t xml:space="preserve">Under Other Priorities: </w:t>
      </w:r>
      <w:r w:rsidR="00852471" w:rsidRPr="003F078D">
        <w:rPr>
          <w:spacing w:val="-2"/>
        </w:rPr>
        <w:t>O</w:t>
      </w:r>
      <w:r w:rsidRPr="003F078D">
        <w:rPr>
          <w:spacing w:val="-2"/>
        </w:rPr>
        <w:t xml:space="preserve">nly check off the priorities you are addressing with this application, not all priorities your agency addresses. </w:t>
      </w:r>
    </w:p>
    <w:p w14:paraId="7157A2FD" w14:textId="28072AF2" w:rsidR="00A11CB6" w:rsidRPr="003F078D" w:rsidRDefault="00A11CB6" w:rsidP="2857B460">
      <w:pPr>
        <w:pStyle w:val="ListParagraph"/>
        <w:numPr>
          <w:ilvl w:val="0"/>
          <w:numId w:val="23"/>
        </w:numPr>
        <w:suppressAutoHyphens/>
        <w:jc w:val="both"/>
      </w:pPr>
      <w:r w:rsidRPr="003F078D">
        <w:rPr>
          <w:spacing w:val="-2"/>
        </w:rPr>
        <w:t xml:space="preserve">If you are addressing ANY of the priority areas under SASP or any of the STOP priority areas addressing sexual assault, make sure you </w:t>
      </w:r>
      <w:r w:rsidR="00F71CB6" w:rsidRPr="003F078D">
        <w:rPr>
          <w:spacing w:val="-2"/>
        </w:rPr>
        <w:t>complete</w:t>
      </w:r>
      <w:r w:rsidRPr="003F078D">
        <w:rPr>
          <w:spacing w:val="-2"/>
        </w:rPr>
        <w:t xml:space="preserve"> the Sexual Assault Services Questionnaire on </w:t>
      </w:r>
      <w:r w:rsidR="00B14579" w:rsidRPr="003F078D">
        <w:rPr>
          <w:spacing w:val="-2"/>
        </w:rPr>
        <w:t>page 2</w:t>
      </w:r>
      <w:r w:rsidR="003544CE" w:rsidRPr="003F078D">
        <w:rPr>
          <w:spacing w:val="-2"/>
        </w:rPr>
        <w:t>4</w:t>
      </w:r>
      <w:r w:rsidRPr="003F078D">
        <w:rPr>
          <w:spacing w:val="-2"/>
          <w:szCs w:val="24"/>
        </w:rPr>
        <w:t>.</w:t>
      </w:r>
    </w:p>
    <w:p w14:paraId="04E66655" w14:textId="77777777" w:rsidR="00630765" w:rsidRPr="003F078D" w:rsidRDefault="00630765" w:rsidP="00131E17">
      <w:pPr>
        <w:tabs>
          <w:tab w:val="left" w:pos="-720"/>
        </w:tabs>
        <w:suppressAutoHyphens/>
        <w:jc w:val="both"/>
        <w:rPr>
          <w:b/>
          <w:spacing w:val="-2"/>
          <w:sz w:val="20"/>
          <w:szCs w:val="24"/>
        </w:rPr>
      </w:pPr>
    </w:p>
    <w:p w14:paraId="109BEC70" w14:textId="77777777" w:rsidR="00EC7BEB" w:rsidRPr="003F078D" w:rsidRDefault="00EC7BEB" w:rsidP="00131E17">
      <w:pPr>
        <w:tabs>
          <w:tab w:val="left" w:pos="-720"/>
        </w:tabs>
        <w:suppressAutoHyphens/>
        <w:jc w:val="both"/>
        <w:rPr>
          <w:b/>
          <w:spacing w:val="-2"/>
          <w:sz w:val="20"/>
          <w:szCs w:val="24"/>
        </w:rPr>
      </w:pPr>
    </w:p>
    <w:p w14:paraId="70BCC7FB" w14:textId="7BD8458D" w:rsidR="000B565C" w:rsidRPr="003F078D" w:rsidRDefault="00F579EC" w:rsidP="00131E17">
      <w:pPr>
        <w:tabs>
          <w:tab w:val="left" w:pos="-720"/>
        </w:tabs>
        <w:suppressAutoHyphens/>
        <w:jc w:val="both"/>
      </w:pPr>
      <w:r w:rsidRPr="003F078D">
        <w:rPr>
          <w:b/>
          <w:spacing w:val="-2"/>
          <w:szCs w:val="24"/>
        </w:rPr>
        <w:t xml:space="preserve">Part 2 – </w:t>
      </w:r>
      <w:r w:rsidR="000B565C" w:rsidRPr="003F078D">
        <w:rPr>
          <w:b/>
          <w:spacing w:val="-2"/>
          <w:szCs w:val="24"/>
        </w:rPr>
        <w:t>A</w:t>
      </w:r>
      <w:r w:rsidR="00811900" w:rsidRPr="003F078D">
        <w:rPr>
          <w:b/>
          <w:spacing w:val="-2"/>
          <w:szCs w:val="24"/>
        </w:rPr>
        <w:t>PPLICANT SUMMARY LETTER</w:t>
      </w:r>
      <w:r w:rsidR="000B565C" w:rsidRPr="003F078D">
        <w:rPr>
          <w:b/>
          <w:spacing w:val="-2"/>
          <w:szCs w:val="24"/>
        </w:rPr>
        <w:t xml:space="preserve"> </w:t>
      </w:r>
      <w:r w:rsidR="000B565C" w:rsidRPr="003F078D">
        <w:rPr>
          <w:spacing w:val="-2"/>
          <w:szCs w:val="24"/>
        </w:rPr>
        <w:t>(</w:t>
      </w:r>
      <w:r w:rsidR="00811900" w:rsidRPr="003F078D">
        <w:t>1</w:t>
      </w:r>
      <w:r w:rsidR="000B565C" w:rsidRPr="003F078D">
        <w:t xml:space="preserve"> page limit)</w:t>
      </w:r>
    </w:p>
    <w:p w14:paraId="1550E7A4" w14:textId="77777777" w:rsidR="000B565C" w:rsidRPr="003F078D" w:rsidRDefault="000B565C" w:rsidP="00131E17">
      <w:pPr>
        <w:tabs>
          <w:tab w:val="left" w:pos="-720"/>
        </w:tabs>
        <w:suppressAutoHyphens/>
        <w:jc w:val="both"/>
        <w:rPr>
          <w:b/>
          <w:spacing w:val="-2"/>
          <w:sz w:val="18"/>
          <w:szCs w:val="24"/>
        </w:rPr>
      </w:pPr>
    </w:p>
    <w:p w14:paraId="0683C527" w14:textId="3B8CB628" w:rsidR="00EC7BEB" w:rsidRPr="003F078D" w:rsidRDefault="000B565C" w:rsidP="00391CAA">
      <w:pPr>
        <w:jc w:val="both"/>
      </w:pPr>
      <w:r w:rsidRPr="003F078D">
        <w:t xml:space="preserve">The </w:t>
      </w:r>
      <w:r w:rsidR="003E752F" w:rsidRPr="003F078D">
        <w:t>Applicant Summary Letter must be placed on agency letterhead and will</w:t>
      </w:r>
      <w:r w:rsidRPr="003F078D">
        <w:t xml:space="preserve"> describe</w:t>
      </w:r>
      <w:r w:rsidR="004B398E" w:rsidRPr="003F078D">
        <w:t>, in an abbreviated manner,</w:t>
      </w:r>
      <w:r w:rsidRPr="003F078D">
        <w:t xml:space="preserve"> every major</w:t>
      </w:r>
      <w:r w:rsidR="003E752F" w:rsidRPr="003F078D">
        <w:t xml:space="preserve"> aspect of the proposed project, providing </w:t>
      </w:r>
      <w:proofErr w:type="gramStart"/>
      <w:r w:rsidRPr="003F078D">
        <w:t>reviewers</w:t>
      </w:r>
      <w:proofErr w:type="gramEnd"/>
      <w:r w:rsidRPr="003F078D">
        <w:rPr>
          <w:color w:val="000000"/>
        </w:rPr>
        <w:t xml:space="preserve"> </w:t>
      </w:r>
      <w:r w:rsidR="004B398E" w:rsidRPr="003F078D">
        <w:rPr>
          <w:color w:val="000000"/>
        </w:rPr>
        <w:t xml:space="preserve">a snapshot of your </w:t>
      </w:r>
      <w:r w:rsidR="00CE4E22" w:rsidRPr="003F078D">
        <w:rPr>
          <w:color w:val="000000"/>
        </w:rPr>
        <w:t>narrative</w:t>
      </w:r>
      <w:r w:rsidRPr="003F078D">
        <w:rPr>
          <w:color w:val="000000"/>
        </w:rPr>
        <w:t xml:space="preserve">. </w:t>
      </w:r>
      <w:r w:rsidRPr="003F078D">
        <w:t xml:space="preserve">The </w:t>
      </w:r>
      <w:r w:rsidR="003E752F" w:rsidRPr="003F078D">
        <w:t>Applicant Summary Letter must include the following: a) a description of the need for grant funds; b) how you intend to use the funds; c) the expected result of your intended use of funds; and d) demographic characteristics of the population to be served (include age, disabilities, race, ethnicity, language</w:t>
      </w:r>
      <w:r w:rsidR="00225F0E" w:rsidRPr="003F078D">
        <w:t xml:space="preserve"> as applicable</w:t>
      </w:r>
      <w:r w:rsidR="00715261" w:rsidRPr="003F078D">
        <w:t>).</w:t>
      </w:r>
    </w:p>
    <w:p w14:paraId="0C29F6CA" w14:textId="77777777" w:rsidR="00CC49F0" w:rsidRPr="003F078D" w:rsidRDefault="00CC49F0" w:rsidP="00391CAA">
      <w:pPr>
        <w:jc w:val="both"/>
        <w:rPr>
          <w:sz w:val="18"/>
        </w:rPr>
      </w:pPr>
    </w:p>
    <w:p w14:paraId="40ED4E04" w14:textId="4EFD5C82" w:rsidR="00CC49F0" w:rsidRPr="003F078D" w:rsidRDefault="00CC49F0" w:rsidP="00391CAA">
      <w:pPr>
        <w:jc w:val="both"/>
      </w:pPr>
      <w:r w:rsidRPr="003F078D">
        <w:t>Please address the Applicant Summary Letter to:</w:t>
      </w:r>
    </w:p>
    <w:p w14:paraId="6AD6D6DA" w14:textId="77777777" w:rsidR="00CC49F0" w:rsidRPr="003F078D" w:rsidRDefault="00CC49F0" w:rsidP="00391CAA">
      <w:pPr>
        <w:jc w:val="both"/>
        <w:rPr>
          <w:sz w:val="18"/>
        </w:rPr>
      </w:pPr>
    </w:p>
    <w:p w14:paraId="68D2D60B" w14:textId="37FA3EA5" w:rsidR="00CC49F0" w:rsidRPr="003F078D" w:rsidRDefault="0087242A" w:rsidP="00391CAA">
      <w:pPr>
        <w:jc w:val="both"/>
      </w:pPr>
      <w:r w:rsidRPr="003F078D">
        <w:t>John Dekoekkoek</w:t>
      </w:r>
    </w:p>
    <w:p w14:paraId="7B6A56A2" w14:textId="02A033C5" w:rsidR="00CC49F0" w:rsidRPr="003F078D" w:rsidRDefault="00CC49F0" w:rsidP="00391CAA">
      <w:pPr>
        <w:jc w:val="both"/>
      </w:pPr>
      <w:r w:rsidRPr="003F078D">
        <w:t>Office of the Attorney General</w:t>
      </w:r>
    </w:p>
    <w:p w14:paraId="119B01C9" w14:textId="21192E5C" w:rsidR="00CC49F0" w:rsidRPr="003F078D" w:rsidRDefault="00CC49F0" w:rsidP="00391CAA">
      <w:pPr>
        <w:jc w:val="both"/>
      </w:pPr>
      <w:r w:rsidRPr="003F078D">
        <w:t>100 North Carson Street</w:t>
      </w:r>
    </w:p>
    <w:p w14:paraId="56EEC570" w14:textId="5E1453A4" w:rsidR="00CC49F0" w:rsidRPr="003F078D" w:rsidRDefault="00CC49F0" w:rsidP="00391CAA">
      <w:pPr>
        <w:jc w:val="both"/>
      </w:pPr>
      <w:r w:rsidRPr="003F078D">
        <w:t>Carson City, NV 89701</w:t>
      </w:r>
    </w:p>
    <w:p w14:paraId="500BD691" w14:textId="77777777" w:rsidR="000B565C" w:rsidRPr="003F078D" w:rsidRDefault="000B565C" w:rsidP="00131E17">
      <w:pPr>
        <w:tabs>
          <w:tab w:val="left" w:pos="-720"/>
        </w:tabs>
        <w:suppressAutoHyphens/>
        <w:jc w:val="both"/>
        <w:rPr>
          <w:b/>
          <w:spacing w:val="-2"/>
          <w:sz w:val="20"/>
          <w:szCs w:val="24"/>
        </w:rPr>
      </w:pPr>
    </w:p>
    <w:p w14:paraId="4259D81F" w14:textId="77777777" w:rsidR="00630765" w:rsidRPr="003F078D" w:rsidRDefault="00630765" w:rsidP="00131E17">
      <w:pPr>
        <w:tabs>
          <w:tab w:val="left" w:pos="-720"/>
        </w:tabs>
        <w:suppressAutoHyphens/>
        <w:jc w:val="both"/>
        <w:rPr>
          <w:b/>
          <w:spacing w:val="-2"/>
          <w:sz w:val="20"/>
          <w:szCs w:val="24"/>
        </w:rPr>
      </w:pPr>
    </w:p>
    <w:p w14:paraId="71336565" w14:textId="77777777" w:rsidR="00F579EC" w:rsidRPr="003F078D" w:rsidRDefault="000B565C" w:rsidP="00131E17">
      <w:pPr>
        <w:tabs>
          <w:tab w:val="left" w:pos="-720"/>
        </w:tabs>
        <w:suppressAutoHyphens/>
        <w:jc w:val="both"/>
        <w:rPr>
          <w:b/>
          <w:spacing w:val="-2"/>
          <w:szCs w:val="24"/>
        </w:rPr>
      </w:pPr>
      <w:r w:rsidRPr="003F078D">
        <w:rPr>
          <w:b/>
          <w:spacing w:val="-2"/>
          <w:szCs w:val="24"/>
        </w:rPr>
        <w:t xml:space="preserve">Part 3 - </w:t>
      </w:r>
      <w:r w:rsidR="00F579EC" w:rsidRPr="003F078D">
        <w:rPr>
          <w:b/>
          <w:spacing w:val="-2"/>
          <w:szCs w:val="24"/>
        </w:rPr>
        <w:t>PROJECT NARRATIVE</w:t>
      </w:r>
    </w:p>
    <w:p w14:paraId="5BC5C309" w14:textId="77777777" w:rsidR="00F579EC" w:rsidRPr="003F078D" w:rsidRDefault="00F579EC" w:rsidP="00131E17">
      <w:pPr>
        <w:tabs>
          <w:tab w:val="left" w:pos="-720"/>
        </w:tabs>
        <w:suppressAutoHyphens/>
        <w:jc w:val="both"/>
        <w:rPr>
          <w:b/>
          <w:spacing w:val="-2"/>
          <w:sz w:val="20"/>
          <w:szCs w:val="14"/>
        </w:rPr>
      </w:pPr>
    </w:p>
    <w:p w14:paraId="4CD8071C" w14:textId="20B1B6A7" w:rsidR="00F579EC" w:rsidRPr="003F078D" w:rsidRDefault="00C866BF" w:rsidP="00131E17">
      <w:pPr>
        <w:tabs>
          <w:tab w:val="left" w:pos="-720"/>
        </w:tabs>
        <w:suppressAutoHyphens/>
        <w:jc w:val="both"/>
        <w:rPr>
          <w:b/>
          <w:spacing w:val="-2"/>
          <w:szCs w:val="24"/>
        </w:rPr>
      </w:pPr>
      <w:r w:rsidRPr="003F078D">
        <w:rPr>
          <w:b/>
          <w:spacing w:val="-2"/>
          <w:szCs w:val="24"/>
        </w:rPr>
        <w:t xml:space="preserve">A. </w:t>
      </w:r>
      <w:r w:rsidR="00F579EC" w:rsidRPr="003F078D">
        <w:rPr>
          <w:b/>
          <w:spacing w:val="-2"/>
          <w:szCs w:val="24"/>
        </w:rPr>
        <w:t>Statement of Need:</w:t>
      </w:r>
      <w:r w:rsidR="00DB0242" w:rsidRPr="003F078D">
        <w:rPr>
          <w:b/>
          <w:spacing w:val="-2"/>
          <w:szCs w:val="24"/>
        </w:rPr>
        <w:t xml:space="preserve"> </w:t>
      </w:r>
      <w:r w:rsidR="00DB0242" w:rsidRPr="003F078D">
        <w:rPr>
          <w:spacing w:val="-2"/>
          <w:szCs w:val="24"/>
        </w:rPr>
        <w:t>(4</w:t>
      </w:r>
      <w:r w:rsidR="00852471" w:rsidRPr="003F078D">
        <w:rPr>
          <w:spacing w:val="-2"/>
          <w:szCs w:val="24"/>
        </w:rPr>
        <w:t>-</w:t>
      </w:r>
      <w:r w:rsidR="00DB0242" w:rsidRPr="003F078D">
        <w:rPr>
          <w:spacing w:val="-2"/>
          <w:szCs w:val="24"/>
        </w:rPr>
        <w:t xml:space="preserve"> page limit)</w:t>
      </w:r>
    </w:p>
    <w:p w14:paraId="1695AB05" w14:textId="77777777" w:rsidR="00740E40" w:rsidRPr="003F078D" w:rsidRDefault="00740E40" w:rsidP="00131E17">
      <w:pPr>
        <w:tabs>
          <w:tab w:val="left" w:pos="-720"/>
        </w:tabs>
        <w:suppressAutoHyphens/>
        <w:jc w:val="both"/>
        <w:rPr>
          <w:b/>
          <w:spacing w:val="-2"/>
          <w:sz w:val="20"/>
          <w:szCs w:val="24"/>
        </w:rPr>
      </w:pPr>
    </w:p>
    <w:p w14:paraId="06CE9D3C" w14:textId="26FD521B" w:rsidR="00F579EC" w:rsidRPr="003F078D" w:rsidRDefault="00F579EC" w:rsidP="00C866BF">
      <w:pPr>
        <w:pStyle w:val="ListParagraph"/>
        <w:numPr>
          <w:ilvl w:val="0"/>
          <w:numId w:val="21"/>
        </w:numPr>
        <w:tabs>
          <w:tab w:val="left" w:pos="-720"/>
        </w:tabs>
        <w:suppressAutoHyphens/>
        <w:jc w:val="both"/>
        <w:rPr>
          <w:spacing w:val="-2"/>
          <w:szCs w:val="24"/>
        </w:rPr>
      </w:pPr>
      <w:r w:rsidRPr="003F078D">
        <w:rPr>
          <w:spacing w:val="-2"/>
          <w:szCs w:val="24"/>
        </w:rPr>
        <w:t>What is the problem to be addressed by this project</w:t>
      </w:r>
      <w:r w:rsidR="00170CCE" w:rsidRPr="003F078D">
        <w:rPr>
          <w:spacing w:val="-2"/>
          <w:szCs w:val="24"/>
        </w:rPr>
        <w:t xml:space="preserve"> and how will project funding help alleviate the problem</w:t>
      </w:r>
      <w:r w:rsidR="00D37C5B" w:rsidRPr="003F078D">
        <w:rPr>
          <w:spacing w:val="-2"/>
          <w:szCs w:val="24"/>
        </w:rPr>
        <w:t>?</w:t>
      </w:r>
      <w:r w:rsidR="00FD25EE" w:rsidRPr="003F078D">
        <w:rPr>
          <w:spacing w:val="-2"/>
          <w:szCs w:val="24"/>
        </w:rPr>
        <w:t xml:space="preserve"> Please include current data.</w:t>
      </w:r>
      <w:r w:rsidR="00D37C5B" w:rsidRPr="003F078D">
        <w:rPr>
          <w:spacing w:val="-2"/>
          <w:szCs w:val="24"/>
        </w:rPr>
        <w:t xml:space="preserve"> </w:t>
      </w:r>
    </w:p>
    <w:p w14:paraId="3F72C609" w14:textId="77777777" w:rsidR="00170CCE" w:rsidRPr="003F078D" w:rsidRDefault="00170CCE" w:rsidP="00131E17">
      <w:pPr>
        <w:tabs>
          <w:tab w:val="left" w:pos="-720"/>
        </w:tabs>
        <w:suppressAutoHyphens/>
        <w:jc w:val="both"/>
        <w:rPr>
          <w:spacing w:val="-2"/>
          <w:sz w:val="18"/>
          <w:szCs w:val="24"/>
        </w:rPr>
      </w:pPr>
    </w:p>
    <w:p w14:paraId="31242CCC" w14:textId="5755C438" w:rsidR="00AA255C" w:rsidRPr="003F078D" w:rsidRDefault="00AA255C" w:rsidP="00C866BF">
      <w:pPr>
        <w:pStyle w:val="ListParagraph"/>
        <w:numPr>
          <w:ilvl w:val="0"/>
          <w:numId w:val="21"/>
        </w:numPr>
        <w:tabs>
          <w:tab w:val="left" w:pos="-720"/>
        </w:tabs>
        <w:suppressAutoHyphens/>
        <w:jc w:val="both"/>
        <w:rPr>
          <w:spacing w:val="-2"/>
          <w:szCs w:val="24"/>
        </w:rPr>
      </w:pPr>
      <w:r w:rsidRPr="003F078D">
        <w:rPr>
          <w:spacing w:val="-2"/>
          <w:szCs w:val="24"/>
        </w:rPr>
        <w:t xml:space="preserve">Are other agencies addressing the problem? If so, identify each one and provide a brief </w:t>
      </w:r>
      <w:r w:rsidRPr="003F078D">
        <w:rPr>
          <w:spacing w:val="-2"/>
          <w:szCs w:val="24"/>
        </w:rPr>
        <w:lastRenderedPageBreak/>
        <w:t xml:space="preserve">description </w:t>
      </w:r>
      <w:proofErr w:type="gramStart"/>
      <w:r w:rsidRPr="003F078D">
        <w:rPr>
          <w:spacing w:val="-2"/>
          <w:szCs w:val="24"/>
        </w:rPr>
        <w:t>o</w:t>
      </w:r>
      <w:r w:rsidR="00167E33" w:rsidRPr="003F078D">
        <w:rPr>
          <w:spacing w:val="-2"/>
          <w:szCs w:val="24"/>
        </w:rPr>
        <w:t>n</w:t>
      </w:r>
      <w:proofErr w:type="gramEnd"/>
      <w:r w:rsidR="00167E33" w:rsidRPr="003F078D">
        <w:rPr>
          <w:spacing w:val="-2"/>
          <w:szCs w:val="24"/>
        </w:rPr>
        <w:t xml:space="preserve"> how this project differs, </w:t>
      </w:r>
      <w:r w:rsidRPr="003F078D">
        <w:rPr>
          <w:spacing w:val="-2"/>
          <w:szCs w:val="24"/>
        </w:rPr>
        <w:t>or how it complem</w:t>
      </w:r>
      <w:r w:rsidR="00A84AA4" w:rsidRPr="003F078D">
        <w:rPr>
          <w:spacing w:val="-2"/>
          <w:szCs w:val="24"/>
        </w:rPr>
        <w:t>ents each existing program.</w:t>
      </w:r>
    </w:p>
    <w:p w14:paraId="53D76CAB" w14:textId="77777777" w:rsidR="00AA255C" w:rsidRPr="003F078D" w:rsidRDefault="00AA255C" w:rsidP="00131E17">
      <w:pPr>
        <w:tabs>
          <w:tab w:val="left" w:pos="-720"/>
        </w:tabs>
        <w:suppressAutoHyphens/>
        <w:jc w:val="both"/>
        <w:rPr>
          <w:spacing w:val="-2"/>
          <w:sz w:val="18"/>
          <w:szCs w:val="24"/>
        </w:rPr>
      </w:pPr>
    </w:p>
    <w:p w14:paraId="0A70BECE" w14:textId="36262279" w:rsidR="00F579EC" w:rsidRPr="003F078D" w:rsidRDefault="00170CCE" w:rsidP="00C866BF">
      <w:pPr>
        <w:numPr>
          <w:ilvl w:val="0"/>
          <w:numId w:val="21"/>
        </w:numPr>
        <w:tabs>
          <w:tab w:val="left" w:pos="-720"/>
        </w:tabs>
        <w:suppressAutoHyphens/>
        <w:jc w:val="both"/>
        <w:rPr>
          <w:spacing w:val="-2"/>
          <w:szCs w:val="24"/>
        </w:rPr>
      </w:pPr>
      <w:r w:rsidRPr="003F078D">
        <w:rPr>
          <w:spacing w:val="-2"/>
          <w:szCs w:val="24"/>
        </w:rPr>
        <w:t>How would this project enhance the services currently provided by your program</w:t>
      </w:r>
      <w:r w:rsidR="009A1C83" w:rsidRPr="003F078D">
        <w:rPr>
          <w:spacing w:val="-2"/>
          <w:szCs w:val="24"/>
        </w:rPr>
        <w:t xml:space="preserve">?  </w:t>
      </w:r>
    </w:p>
    <w:p w14:paraId="2254A0C8" w14:textId="77777777" w:rsidR="00170CCE" w:rsidRPr="003F078D" w:rsidRDefault="00170CCE" w:rsidP="00131E17">
      <w:pPr>
        <w:tabs>
          <w:tab w:val="left" w:pos="-720"/>
        </w:tabs>
        <w:suppressAutoHyphens/>
        <w:jc w:val="both"/>
        <w:rPr>
          <w:spacing w:val="-2"/>
          <w:sz w:val="18"/>
          <w:szCs w:val="24"/>
        </w:rPr>
      </w:pPr>
    </w:p>
    <w:p w14:paraId="6C1F2CDB" w14:textId="47136F7D" w:rsidR="008E7847" w:rsidRPr="003F078D" w:rsidRDefault="00F579EC" w:rsidP="00131E17">
      <w:pPr>
        <w:numPr>
          <w:ilvl w:val="0"/>
          <w:numId w:val="21"/>
        </w:numPr>
        <w:tabs>
          <w:tab w:val="left" w:pos="-720"/>
        </w:tabs>
        <w:suppressAutoHyphens/>
        <w:jc w:val="both"/>
        <w:rPr>
          <w:spacing w:val="-2"/>
          <w:szCs w:val="24"/>
        </w:rPr>
      </w:pPr>
      <w:r w:rsidRPr="003F078D">
        <w:rPr>
          <w:spacing w:val="-2"/>
          <w:szCs w:val="24"/>
        </w:rPr>
        <w:t xml:space="preserve">Who is your target population? Include </w:t>
      </w:r>
      <w:r w:rsidR="00A769DC" w:rsidRPr="003F078D">
        <w:rPr>
          <w:spacing w:val="-2"/>
          <w:szCs w:val="24"/>
        </w:rPr>
        <w:t xml:space="preserve">current </w:t>
      </w:r>
      <w:r w:rsidR="003A7690" w:rsidRPr="003F078D">
        <w:rPr>
          <w:spacing w:val="-2"/>
          <w:szCs w:val="24"/>
        </w:rPr>
        <w:t>specific</w:t>
      </w:r>
      <w:r w:rsidR="00167E33" w:rsidRPr="003F078D">
        <w:rPr>
          <w:spacing w:val="-2"/>
          <w:szCs w:val="24"/>
        </w:rPr>
        <w:t xml:space="preserve"> and local</w:t>
      </w:r>
      <w:r w:rsidR="003A7690" w:rsidRPr="003F078D">
        <w:rPr>
          <w:spacing w:val="-2"/>
          <w:szCs w:val="24"/>
        </w:rPr>
        <w:t xml:space="preserve"> community </w:t>
      </w:r>
      <w:r w:rsidRPr="003F078D">
        <w:rPr>
          <w:spacing w:val="-2"/>
          <w:szCs w:val="24"/>
        </w:rPr>
        <w:t xml:space="preserve">demographic </w:t>
      </w:r>
      <w:r w:rsidR="00386508" w:rsidRPr="003F078D">
        <w:rPr>
          <w:spacing w:val="-2"/>
          <w:szCs w:val="24"/>
        </w:rPr>
        <w:t>data to support this requirement</w:t>
      </w:r>
      <w:r w:rsidRPr="003F078D">
        <w:rPr>
          <w:spacing w:val="-2"/>
          <w:szCs w:val="24"/>
        </w:rPr>
        <w:t xml:space="preserve">. </w:t>
      </w:r>
      <w:r w:rsidR="008E7847" w:rsidRPr="003F078D">
        <w:rPr>
          <w:spacing w:val="-2"/>
          <w:szCs w:val="24"/>
        </w:rPr>
        <w:t xml:space="preserve">If this is an on-going </w:t>
      </w:r>
      <w:r w:rsidR="00EC68B9" w:rsidRPr="003F078D">
        <w:rPr>
          <w:spacing w:val="-2"/>
          <w:szCs w:val="24"/>
        </w:rPr>
        <w:t>project, include demographic data of those served last year.</w:t>
      </w:r>
      <w:r w:rsidRPr="003F078D">
        <w:rPr>
          <w:spacing w:val="-2"/>
          <w:szCs w:val="24"/>
        </w:rPr>
        <w:t xml:space="preserve"> </w:t>
      </w:r>
    </w:p>
    <w:p w14:paraId="1D769B8F" w14:textId="77777777" w:rsidR="00630765" w:rsidRPr="003F078D" w:rsidRDefault="00630765" w:rsidP="00630765">
      <w:pPr>
        <w:tabs>
          <w:tab w:val="left" w:pos="-720"/>
        </w:tabs>
        <w:suppressAutoHyphens/>
        <w:jc w:val="both"/>
        <w:rPr>
          <w:spacing w:val="-2"/>
          <w:szCs w:val="24"/>
        </w:rPr>
      </w:pPr>
    </w:p>
    <w:p w14:paraId="4FABE8B5" w14:textId="554B7355" w:rsidR="00F579EC" w:rsidRPr="003F078D" w:rsidRDefault="00C866BF" w:rsidP="00131E17">
      <w:pPr>
        <w:tabs>
          <w:tab w:val="left" w:pos="-720"/>
        </w:tabs>
        <w:suppressAutoHyphens/>
        <w:jc w:val="both"/>
        <w:rPr>
          <w:i/>
          <w:spacing w:val="-2"/>
        </w:rPr>
      </w:pPr>
      <w:r w:rsidRPr="003F078D">
        <w:rPr>
          <w:b/>
          <w:spacing w:val="-2"/>
          <w:szCs w:val="24"/>
        </w:rPr>
        <w:t xml:space="preserve">B. </w:t>
      </w:r>
      <w:r w:rsidR="00F579EC" w:rsidRPr="003F078D">
        <w:rPr>
          <w:b/>
          <w:spacing w:val="-2"/>
          <w:szCs w:val="24"/>
        </w:rPr>
        <w:t xml:space="preserve">What Will Be Done: </w:t>
      </w:r>
      <w:r w:rsidR="003201EA" w:rsidRPr="003F078D">
        <w:rPr>
          <w:spacing w:val="-2"/>
          <w:szCs w:val="22"/>
        </w:rPr>
        <w:t>(3</w:t>
      </w:r>
      <w:r w:rsidR="00852471" w:rsidRPr="003F078D">
        <w:rPr>
          <w:spacing w:val="-2"/>
          <w:szCs w:val="22"/>
        </w:rPr>
        <w:t>-</w:t>
      </w:r>
      <w:r w:rsidR="0061494E" w:rsidRPr="003F078D">
        <w:rPr>
          <w:spacing w:val="-2"/>
          <w:szCs w:val="22"/>
        </w:rPr>
        <w:t xml:space="preserve">page limit) </w:t>
      </w:r>
    </w:p>
    <w:p w14:paraId="72B19169" w14:textId="77777777" w:rsidR="0061494E" w:rsidRPr="003F078D" w:rsidRDefault="0061494E" w:rsidP="00131E17">
      <w:pPr>
        <w:tabs>
          <w:tab w:val="left" w:pos="-720"/>
        </w:tabs>
        <w:suppressAutoHyphens/>
        <w:jc w:val="both"/>
        <w:rPr>
          <w:spacing w:val="-2"/>
          <w:sz w:val="16"/>
        </w:rPr>
      </w:pPr>
    </w:p>
    <w:p w14:paraId="2683708B" w14:textId="58722AF9" w:rsidR="000A6983" w:rsidRPr="003F078D" w:rsidRDefault="00A84AA4" w:rsidP="000A6983">
      <w:pPr>
        <w:pStyle w:val="ListParagraph"/>
        <w:numPr>
          <w:ilvl w:val="0"/>
          <w:numId w:val="32"/>
        </w:numPr>
        <w:tabs>
          <w:tab w:val="left" w:pos="-720"/>
        </w:tabs>
        <w:suppressAutoHyphens/>
        <w:snapToGrid w:val="0"/>
        <w:jc w:val="both"/>
        <w:rPr>
          <w:spacing w:val="-2"/>
          <w:szCs w:val="22"/>
        </w:rPr>
      </w:pPr>
      <w:r w:rsidRPr="003F078D">
        <w:rPr>
          <w:spacing w:val="-2"/>
          <w:szCs w:val="22"/>
        </w:rPr>
        <w:t xml:space="preserve">Provide a clear picture of how this project </w:t>
      </w:r>
      <w:r w:rsidR="0061494E" w:rsidRPr="003F078D">
        <w:rPr>
          <w:spacing w:val="-2"/>
          <w:szCs w:val="22"/>
        </w:rPr>
        <w:t xml:space="preserve">will roll out in your community. Describe goals that illustrate where you hope to be at the end of this granting cycle.  </w:t>
      </w:r>
    </w:p>
    <w:p w14:paraId="248FBC49" w14:textId="77777777" w:rsidR="00F55AA1" w:rsidRPr="003F078D" w:rsidRDefault="00F55AA1" w:rsidP="00F55AA1">
      <w:pPr>
        <w:pStyle w:val="ListParagraph"/>
        <w:tabs>
          <w:tab w:val="left" w:pos="-720"/>
        </w:tabs>
        <w:suppressAutoHyphens/>
        <w:snapToGrid w:val="0"/>
        <w:jc w:val="both"/>
        <w:rPr>
          <w:spacing w:val="-2"/>
          <w:sz w:val="20"/>
          <w:szCs w:val="22"/>
        </w:rPr>
      </w:pPr>
    </w:p>
    <w:p w14:paraId="62CAA2DD" w14:textId="0594DD31" w:rsidR="000A6983" w:rsidRPr="003F078D" w:rsidRDefault="0061494E" w:rsidP="00131E17">
      <w:pPr>
        <w:pStyle w:val="ListParagraph"/>
        <w:numPr>
          <w:ilvl w:val="0"/>
          <w:numId w:val="32"/>
        </w:numPr>
        <w:tabs>
          <w:tab w:val="left" w:pos="-720"/>
        </w:tabs>
        <w:suppressAutoHyphens/>
        <w:snapToGrid w:val="0"/>
        <w:jc w:val="both"/>
        <w:rPr>
          <w:spacing w:val="-2"/>
          <w:szCs w:val="22"/>
        </w:rPr>
      </w:pPr>
      <w:r w:rsidRPr="003F078D">
        <w:rPr>
          <w:spacing w:val="-2"/>
          <w:szCs w:val="22"/>
        </w:rPr>
        <w:t xml:space="preserve">What specific </w:t>
      </w:r>
      <w:r w:rsidR="008E7847" w:rsidRPr="003F078D">
        <w:rPr>
          <w:spacing w:val="-2"/>
          <w:szCs w:val="22"/>
        </w:rPr>
        <w:t xml:space="preserve">objectives or </w:t>
      </w:r>
      <w:r w:rsidRPr="003F078D">
        <w:rPr>
          <w:spacing w:val="-2"/>
          <w:szCs w:val="22"/>
        </w:rPr>
        <w:t>steps will you take to accomplish this?</w:t>
      </w:r>
      <w:r w:rsidR="00F57F8C" w:rsidRPr="003F078D">
        <w:rPr>
          <w:spacing w:val="-2"/>
          <w:szCs w:val="22"/>
        </w:rPr>
        <w:t xml:space="preserve"> Make sure to clearly link these proposed goals and objectives with the community needs ide</w:t>
      </w:r>
      <w:r w:rsidR="00A3736B" w:rsidRPr="003F078D">
        <w:rPr>
          <w:spacing w:val="-2"/>
          <w:szCs w:val="22"/>
        </w:rPr>
        <w:t xml:space="preserve">ntified in the previous section, as well as your budget narrative. </w:t>
      </w:r>
    </w:p>
    <w:p w14:paraId="3936F311" w14:textId="77777777" w:rsidR="00F55AA1" w:rsidRPr="003F078D" w:rsidRDefault="00F55AA1" w:rsidP="00F55AA1">
      <w:pPr>
        <w:tabs>
          <w:tab w:val="left" w:pos="-720"/>
        </w:tabs>
        <w:suppressAutoHyphens/>
        <w:snapToGrid w:val="0"/>
        <w:jc w:val="both"/>
        <w:rPr>
          <w:spacing w:val="-2"/>
          <w:sz w:val="20"/>
          <w:szCs w:val="22"/>
        </w:rPr>
      </w:pPr>
    </w:p>
    <w:p w14:paraId="4CDD3309" w14:textId="29DF08A6" w:rsidR="000A6983" w:rsidRPr="003F078D" w:rsidRDefault="009E048A" w:rsidP="009E048A">
      <w:pPr>
        <w:pStyle w:val="ListParagraph"/>
        <w:numPr>
          <w:ilvl w:val="0"/>
          <w:numId w:val="32"/>
        </w:numPr>
        <w:tabs>
          <w:tab w:val="left" w:pos="-720"/>
        </w:tabs>
        <w:suppressAutoHyphens/>
        <w:snapToGrid w:val="0"/>
        <w:jc w:val="both"/>
        <w:rPr>
          <w:spacing w:val="-2"/>
          <w:szCs w:val="22"/>
        </w:rPr>
      </w:pPr>
      <w:r w:rsidRPr="003F078D">
        <w:rPr>
          <w:spacing w:val="-2"/>
          <w:szCs w:val="24"/>
        </w:rPr>
        <w:t xml:space="preserve">Please provide information on the agency’s capacity for this project and what arrangements are made when the agency is at capacity. For example, if you are proposing to provide shelter, explain what alternative options are provided to victims seeking services. </w:t>
      </w:r>
      <w:r w:rsidR="000E4C80" w:rsidRPr="003F078D">
        <w:rPr>
          <w:spacing w:val="-2"/>
          <w:szCs w:val="22"/>
        </w:rPr>
        <w:t>If you are already providing the proposed services, d</w:t>
      </w:r>
      <w:r w:rsidR="000A6983" w:rsidRPr="003F078D">
        <w:rPr>
          <w:spacing w:val="-2"/>
          <w:szCs w:val="22"/>
        </w:rPr>
        <w:t>o you have a wait list?</w:t>
      </w:r>
      <w:r w:rsidR="000E4C80" w:rsidRPr="003F078D">
        <w:rPr>
          <w:spacing w:val="-2"/>
          <w:szCs w:val="22"/>
        </w:rPr>
        <w:t xml:space="preserve"> </w:t>
      </w:r>
      <w:r w:rsidR="003201EA" w:rsidRPr="003F078D">
        <w:rPr>
          <w:spacing w:val="-2"/>
          <w:szCs w:val="22"/>
        </w:rPr>
        <w:t>If so, what is the typical wait</w:t>
      </w:r>
      <w:r w:rsidR="000E4C80" w:rsidRPr="003F078D">
        <w:rPr>
          <w:spacing w:val="-2"/>
          <w:szCs w:val="22"/>
        </w:rPr>
        <w:t xml:space="preserve"> time</w:t>
      </w:r>
      <w:r w:rsidR="003201EA" w:rsidRPr="003F078D">
        <w:rPr>
          <w:spacing w:val="-2"/>
          <w:szCs w:val="22"/>
        </w:rPr>
        <w:t>?</w:t>
      </w:r>
      <w:r w:rsidR="000E4C80" w:rsidRPr="003F078D">
        <w:rPr>
          <w:spacing w:val="-2"/>
          <w:szCs w:val="22"/>
        </w:rPr>
        <w:t xml:space="preserve"> What is your agency’s policy when faced with full capacity?</w:t>
      </w:r>
    </w:p>
    <w:p w14:paraId="5A6B7E95" w14:textId="77777777" w:rsidR="00630765" w:rsidRPr="003F078D" w:rsidRDefault="00630765" w:rsidP="00131E17">
      <w:pPr>
        <w:tabs>
          <w:tab w:val="left" w:pos="-720"/>
        </w:tabs>
        <w:suppressAutoHyphens/>
        <w:jc w:val="both"/>
        <w:rPr>
          <w:spacing w:val="-2"/>
          <w:szCs w:val="24"/>
        </w:rPr>
      </w:pPr>
    </w:p>
    <w:p w14:paraId="7391274C" w14:textId="121A5401" w:rsidR="00045591" w:rsidRPr="003F078D" w:rsidRDefault="00C866BF" w:rsidP="00131E17">
      <w:pPr>
        <w:tabs>
          <w:tab w:val="left" w:pos="-720"/>
        </w:tabs>
        <w:suppressAutoHyphens/>
        <w:jc w:val="both"/>
        <w:rPr>
          <w:spacing w:val="-2"/>
          <w:szCs w:val="14"/>
        </w:rPr>
      </w:pPr>
      <w:r w:rsidRPr="003F078D">
        <w:rPr>
          <w:b/>
          <w:spacing w:val="-2"/>
          <w:szCs w:val="14"/>
        </w:rPr>
        <w:t xml:space="preserve">C. </w:t>
      </w:r>
      <w:r w:rsidR="00045591" w:rsidRPr="003F078D">
        <w:rPr>
          <w:b/>
          <w:spacing w:val="-2"/>
          <w:szCs w:val="14"/>
        </w:rPr>
        <w:t>Evaluation Plan</w:t>
      </w:r>
      <w:r w:rsidR="00045591" w:rsidRPr="003F078D">
        <w:rPr>
          <w:spacing w:val="-2"/>
          <w:szCs w:val="14"/>
        </w:rPr>
        <w:t xml:space="preserve">: </w:t>
      </w:r>
      <w:r w:rsidR="0061494E" w:rsidRPr="003F078D">
        <w:rPr>
          <w:spacing w:val="-2"/>
          <w:szCs w:val="14"/>
        </w:rPr>
        <w:t>(1</w:t>
      </w:r>
      <w:r w:rsidR="00852471" w:rsidRPr="003F078D">
        <w:rPr>
          <w:spacing w:val="-2"/>
          <w:szCs w:val="14"/>
        </w:rPr>
        <w:t>-</w:t>
      </w:r>
      <w:r w:rsidR="0061494E" w:rsidRPr="003F078D">
        <w:rPr>
          <w:spacing w:val="-2"/>
          <w:szCs w:val="14"/>
        </w:rPr>
        <w:t>page limit)</w:t>
      </w:r>
    </w:p>
    <w:p w14:paraId="26FDF06E" w14:textId="77777777" w:rsidR="0061494E" w:rsidRPr="003F078D" w:rsidRDefault="0061494E" w:rsidP="00131E17">
      <w:pPr>
        <w:tabs>
          <w:tab w:val="left" w:pos="-720"/>
        </w:tabs>
        <w:suppressAutoHyphens/>
        <w:snapToGrid w:val="0"/>
        <w:jc w:val="both"/>
        <w:rPr>
          <w:bCs/>
          <w:spacing w:val="-3"/>
          <w:kern w:val="2"/>
          <w:szCs w:val="26"/>
        </w:rPr>
      </w:pPr>
    </w:p>
    <w:p w14:paraId="229D8599" w14:textId="6C66773B" w:rsidR="00045591" w:rsidRPr="003F078D" w:rsidRDefault="00F71A85" w:rsidP="00131E17">
      <w:pPr>
        <w:tabs>
          <w:tab w:val="left" w:pos="-720"/>
        </w:tabs>
        <w:suppressAutoHyphens/>
        <w:snapToGrid w:val="0"/>
        <w:jc w:val="both"/>
        <w:rPr>
          <w:bCs/>
          <w:spacing w:val="-3"/>
          <w:kern w:val="2"/>
          <w:szCs w:val="26"/>
        </w:rPr>
      </w:pPr>
      <w:r w:rsidRPr="003F078D">
        <w:rPr>
          <w:bCs/>
          <w:spacing w:val="-3"/>
          <w:kern w:val="2"/>
          <w:szCs w:val="26"/>
        </w:rPr>
        <w:t>In this section</w:t>
      </w:r>
      <w:r w:rsidR="008E7847" w:rsidRPr="003F078D">
        <w:rPr>
          <w:bCs/>
          <w:spacing w:val="-3"/>
          <w:kern w:val="2"/>
          <w:szCs w:val="26"/>
        </w:rPr>
        <w:t>,</w:t>
      </w:r>
      <w:r w:rsidRPr="003F078D">
        <w:rPr>
          <w:bCs/>
          <w:spacing w:val="-3"/>
          <w:kern w:val="2"/>
          <w:szCs w:val="26"/>
        </w:rPr>
        <w:t xml:space="preserve"> a</w:t>
      </w:r>
      <w:r w:rsidR="00045591" w:rsidRPr="003F078D">
        <w:rPr>
          <w:bCs/>
          <w:spacing w:val="-3"/>
          <w:kern w:val="2"/>
          <w:szCs w:val="26"/>
        </w:rPr>
        <w:t>pplicants must describe how project goals will be evalu</w:t>
      </w:r>
      <w:r w:rsidR="00CB7CA8" w:rsidRPr="003F078D">
        <w:rPr>
          <w:bCs/>
          <w:spacing w:val="-3"/>
          <w:kern w:val="2"/>
          <w:szCs w:val="26"/>
        </w:rPr>
        <w:t>ated;</w:t>
      </w:r>
      <w:r w:rsidRPr="003F078D">
        <w:rPr>
          <w:bCs/>
          <w:spacing w:val="-3"/>
          <w:kern w:val="2"/>
          <w:szCs w:val="26"/>
        </w:rPr>
        <w:t xml:space="preserve"> h</w:t>
      </w:r>
      <w:r w:rsidR="00045591" w:rsidRPr="003F078D">
        <w:rPr>
          <w:bCs/>
          <w:spacing w:val="-3"/>
          <w:kern w:val="2"/>
          <w:szCs w:val="26"/>
        </w:rPr>
        <w:t xml:space="preserve">ow will you measure success? How will you ensure accountability among all partners?  </w:t>
      </w:r>
      <w:r w:rsidRPr="003F078D">
        <w:rPr>
          <w:bCs/>
          <w:spacing w:val="-3"/>
          <w:kern w:val="2"/>
          <w:szCs w:val="26"/>
        </w:rPr>
        <w:t>Include the following:</w:t>
      </w:r>
    </w:p>
    <w:p w14:paraId="3EDFA1D1" w14:textId="77777777" w:rsidR="00852471" w:rsidRPr="003F078D" w:rsidRDefault="00852471" w:rsidP="00131E17">
      <w:pPr>
        <w:tabs>
          <w:tab w:val="left" w:pos="-720"/>
        </w:tabs>
        <w:suppressAutoHyphens/>
        <w:snapToGrid w:val="0"/>
        <w:jc w:val="both"/>
        <w:rPr>
          <w:bCs/>
          <w:spacing w:val="-3"/>
          <w:kern w:val="2"/>
          <w:szCs w:val="26"/>
        </w:rPr>
      </w:pPr>
    </w:p>
    <w:p w14:paraId="5ACB4054" w14:textId="4C812306" w:rsidR="00F71A85" w:rsidRPr="003F078D" w:rsidRDefault="00F71A85" w:rsidP="00F71A85">
      <w:pPr>
        <w:pStyle w:val="ListParagraph"/>
        <w:numPr>
          <w:ilvl w:val="0"/>
          <w:numId w:val="25"/>
        </w:numPr>
        <w:tabs>
          <w:tab w:val="left" w:pos="-720"/>
        </w:tabs>
        <w:suppressAutoHyphens/>
        <w:snapToGrid w:val="0"/>
        <w:jc w:val="both"/>
        <w:rPr>
          <w:bCs/>
          <w:spacing w:val="-3"/>
          <w:kern w:val="2"/>
          <w:szCs w:val="26"/>
        </w:rPr>
      </w:pPr>
      <w:r w:rsidRPr="003F078D">
        <w:rPr>
          <w:spacing w:val="-2"/>
          <w:szCs w:val="22"/>
        </w:rPr>
        <w:t>Describe how your agency tracks</w:t>
      </w:r>
      <w:r w:rsidR="007B2197" w:rsidRPr="003F078D">
        <w:rPr>
          <w:spacing w:val="-2"/>
          <w:szCs w:val="22"/>
        </w:rPr>
        <w:t xml:space="preserve"> client and service </w:t>
      </w:r>
      <w:proofErr w:type="gramStart"/>
      <w:r w:rsidR="007B2197" w:rsidRPr="003F078D">
        <w:rPr>
          <w:spacing w:val="-2"/>
          <w:szCs w:val="22"/>
        </w:rPr>
        <w:t>data</w:t>
      </w:r>
      <w:r w:rsidR="00EE1BBD" w:rsidRPr="003F078D">
        <w:rPr>
          <w:spacing w:val="-2"/>
          <w:szCs w:val="22"/>
        </w:rPr>
        <w:t>;</w:t>
      </w:r>
      <w:proofErr w:type="gramEnd"/>
    </w:p>
    <w:p w14:paraId="7968F6B3" w14:textId="77777777" w:rsidR="00EE1BBD" w:rsidRPr="003F078D" w:rsidRDefault="00EE1BBD" w:rsidP="00EE1BBD">
      <w:pPr>
        <w:pStyle w:val="ListParagraph"/>
        <w:tabs>
          <w:tab w:val="left" w:pos="-720"/>
        </w:tabs>
        <w:suppressAutoHyphens/>
        <w:snapToGrid w:val="0"/>
        <w:jc w:val="both"/>
        <w:rPr>
          <w:bCs/>
          <w:spacing w:val="-3"/>
          <w:kern w:val="2"/>
          <w:szCs w:val="26"/>
        </w:rPr>
      </w:pPr>
    </w:p>
    <w:p w14:paraId="2EEAB231" w14:textId="5627D03F" w:rsidR="007B2197" w:rsidRPr="003F078D" w:rsidRDefault="007B2197" w:rsidP="007B2197">
      <w:pPr>
        <w:pStyle w:val="ListParagraph"/>
        <w:numPr>
          <w:ilvl w:val="0"/>
          <w:numId w:val="25"/>
        </w:numPr>
        <w:tabs>
          <w:tab w:val="left" w:pos="-720"/>
        </w:tabs>
        <w:suppressAutoHyphens/>
        <w:snapToGrid w:val="0"/>
        <w:jc w:val="both"/>
        <w:rPr>
          <w:bCs/>
          <w:spacing w:val="-3"/>
          <w:kern w:val="2"/>
          <w:szCs w:val="26"/>
        </w:rPr>
      </w:pPr>
      <w:r w:rsidRPr="003F078D">
        <w:rPr>
          <w:spacing w:val="-2"/>
          <w:szCs w:val="22"/>
        </w:rPr>
        <w:t xml:space="preserve">Describe milestones along the way that will indicate success in meeting each goal. Include how you will measure these </w:t>
      </w:r>
      <w:proofErr w:type="gramStart"/>
      <w:r w:rsidRPr="003F078D">
        <w:rPr>
          <w:spacing w:val="-2"/>
          <w:szCs w:val="22"/>
        </w:rPr>
        <w:t>milestones</w:t>
      </w:r>
      <w:r w:rsidR="00EE1BBD" w:rsidRPr="003F078D">
        <w:rPr>
          <w:spacing w:val="-2"/>
          <w:szCs w:val="22"/>
        </w:rPr>
        <w:t>;</w:t>
      </w:r>
      <w:proofErr w:type="gramEnd"/>
    </w:p>
    <w:p w14:paraId="506CEDE8" w14:textId="77777777" w:rsidR="00EE1BBD" w:rsidRPr="003F078D" w:rsidRDefault="00EE1BBD" w:rsidP="00EE1BBD">
      <w:pPr>
        <w:tabs>
          <w:tab w:val="left" w:pos="-720"/>
        </w:tabs>
        <w:suppressAutoHyphens/>
        <w:snapToGrid w:val="0"/>
        <w:jc w:val="both"/>
        <w:rPr>
          <w:bCs/>
          <w:spacing w:val="-3"/>
          <w:kern w:val="2"/>
          <w:szCs w:val="26"/>
        </w:rPr>
      </w:pPr>
    </w:p>
    <w:p w14:paraId="59853EDA" w14:textId="566E531F" w:rsidR="007B2197" w:rsidRPr="003F078D" w:rsidRDefault="007B2197" w:rsidP="007B2197">
      <w:pPr>
        <w:pStyle w:val="ListParagraph"/>
        <w:numPr>
          <w:ilvl w:val="0"/>
          <w:numId w:val="25"/>
        </w:numPr>
        <w:tabs>
          <w:tab w:val="left" w:pos="-720"/>
        </w:tabs>
        <w:suppressAutoHyphens/>
        <w:snapToGrid w:val="0"/>
        <w:jc w:val="both"/>
        <w:rPr>
          <w:bCs/>
          <w:spacing w:val="-3"/>
          <w:kern w:val="2"/>
          <w:szCs w:val="26"/>
        </w:rPr>
      </w:pPr>
      <w:r w:rsidRPr="003F078D">
        <w:rPr>
          <w:spacing w:val="-2"/>
          <w:szCs w:val="22"/>
        </w:rPr>
        <w:t>Describe how you will collect and evaluate client satisfaction or client feedback.  Further discuss what your agency does with the information collected</w:t>
      </w:r>
      <w:r w:rsidR="00EE1BBD" w:rsidRPr="003F078D">
        <w:rPr>
          <w:spacing w:val="-2"/>
          <w:szCs w:val="22"/>
        </w:rPr>
        <w:t>; and</w:t>
      </w:r>
    </w:p>
    <w:p w14:paraId="6177A9C5" w14:textId="77777777" w:rsidR="00EE1BBD" w:rsidRPr="003F078D" w:rsidRDefault="00EE1BBD" w:rsidP="00EE1BBD">
      <w:pPr>
        <w:tabs>
          <w:tab w:val="left" w:pos="-720"/>
        </w:tabs>
        <w:suppressAutoHyphens/>
        <w:snapToGrid w:val="0"/>
        <w:jc w:val="both"/>
        <w:rPr>
          <w:bCs/>
          <w:spacing w:val="-3"/>
          <w:kern w:val="2"/>
          <w:szCs w:val="26"/>
        </w:rPr>
      </w:pPr>
    </w:p>
    <w:p w14:paraId="46037168" w14:textId="7BE40258" w:rsidR="007B2197" w:rsidRPr="003F078D" w:rsidRDefault="007B2197" w:rsidP="007B2197">
      <w:pPr>
        <w:pStyle w:val="ListParagraph"/>
        <w:numPr>
          <w:ilvl w:val="0"/>
          <w:numId w:val="25"/>
        </w:numPr>
        <w:tabs>
          <w:tab w:val="left" w:pos="-720"/>
        </w:tabs>
        <w:suppressAutoHyphens/>
        <w:snapToGrid w:val="0"/>
        <w:jc w:val="both"/>
        <w:rPr>
          <w:bCs/>
          <w:spacing w:val="-3"/>
          <w:kern w:val="2"/>
          <w:szCs w:val="26"/>
        </w:rPr>
      </w:pPr>
      <w:r w:rsidRPr="003F078D">
        <w:rPr>
          <w:b/>
          <w:spacing w:val="-2"/>
          <w:szCs w:val="22"/>
        </w:rPr>
        <w:t>Make sure you address EVERY goal</w:t>
      </w:r>
      <w:r w:rsidRPr="003F078D">
        <w:rPr>
          <w:spacing w:val="-2"/>
          <w:szCs w:val="22"/>
        </w:rPr>
        <w:t xml:space="preserve">. </w:t>
      </w:r>
    </w:p>
    <w:p w14:paraId="4CB1B7E8" w14:textId="77777777" w:rsidR="00630765" w:rsidRPr="003F078D" w:rsidRDefault="00630765" w:rsidP="00131E17">
      <w:pPr>
        <w:tabs>
          <w:tab w:val="left" w:pos="-720"/>
        </w:tabs>
        <w:suppressAutoHyphens/>
        <w:snapToGrid w:val="0"/>
        <w:jc w:val="both"/>
        <w:rPr>
          <w:bCs/>
          <w:spacing w:val="-3"/>
          <w:kern w:val="2"/>
          <w:szCs w:val="26"/>
        </w:rPr>
      </w:pPr>
    </w:p>
    <w:p w14:paraId="1F3517C0" w14:textId="12F100C3" w:rsidR="00F57F8C" w:rsidRPr="003F078D" w:rsidRDefault="00C866BF" w:rsidP="0061494E">
      <w:pPr>
        <w:tabs>
          <w:tab w:val="left" w:pos="-720"/>
        </w:tabs>
        <w:suppressAutoHyphens/>
        <w:snapToGrid w:val="0"/>
        <w:jc w:val="both"/>
        <w:rPr>
          <w:spacing w:val="-2"/>
          <w:szCs w:val="14"/>
        </w:rPr>
      </w:pPr>
      <w:r w:rsidRPr="003F078D">
        <w:rPr>
          <w:b/>
          <w:spacing w:val="-2"/>
          <w:szCs w:val="14"/>
        </w:rPr>
        <w:t xml:space="preserve">D. </w:t>
      </w:r>
      <w:r w:rsidR="00F57F8C" w:rsidRPr="003F078D">
        <w:rPr>
          <w:b/>
          <w:spacing w:val="-2"/>
          <w:szCs w:val="14"/>
        </w:rPr>
        <w:t xml:space="preserve">Scope of </w:t>
      </w:r>
      <w:proofErr w:type="gramStart"/>
      <w:r w:rsidR="00F57F8C" w:rsidRPr="003F078D">
        <w:rPr>
          <w:b/>
          <w:spacing w:val="-2"/>
          <w:szCs w:val="14"/>
        </w:rPr>
        <w:t>Work Table</w:t>
      </w:r>
      <w:proofErr w:type="gramEnd"/>
      <w:r w:rsidR="00F57F8C" w:rsidRPr="003F078D">
        <w:rPr>
          <w:b/>
          <w:spacing w:val="-2"/>
          <w:szCs w:val="14"/>
        </w:rPr>
        <w:t>:</w:t>
      </w:r>
      <w:r w:rsidR="00F57F8C" w:rsidRPr="003F078D">
        <w:rPr>
          <w:spacing w:val="-2"/>
          <w:szCs w:val="14"/>
        </w:rPr>
        <w:t xml:space="preserve"> (</w:t>
      </w:r>
      <w:r w:rsidR="00F661AF" w:rsidRPr="003F078D">
        <w:rPr>
          <w:spacing w:val="-2"/>
          <w:szCs w:val="14"/>
        </w:rPr>
        <w:t>2-page</w:t>
      </w:r>
      <w:r w:rsidR="00F57F8C" w:rsidRPr="003F078D">
        <w:rPr>
          <w:spacing w:val="-2"/>
          <w:szCs w:val="14"/>
        </w:rPr>
        <w:t xml:space="preserve"> limit</w:t>
      </w:r>
      <w:r w:rsidR="00CC49F0" w:rsidRPr="003F078D">
        <w:rPr>
          <w:spacing w:val="-2"/>
          <w:szCs w:val="14"/>
        </w:rPr>
        <w:t>, single-spaced</w:t>
      </w:r>
      <w:r w:rsidR="00F57F8C" w:rsidRPr="003F078D">
        <w:rPr>
          <w:spacing w:val="-2"/>
          <w:szCs w:val="14"/>
        </w:rPr>
        <w:t>)</w:t>
      </w:r>
    </w:p>
    <w:p w14:paraId="7DD6EB32" w14:textId="77777777" w:rsidR="00C866BF" w:rsidRPr="003F078D" w:rsidRDefault="00C866BF" w:rsidP="0061494E">
      <w:pPr>
        <w:tabs>
          <w:tab w:val="left" w:pos="-720"/>
        </w:tabs>
        <w:suppressAutoHyphens/>
        <w:snapToGrid w:val="0"/>
        <w:jc w:val="both"/>
        <w:rPr>
          <w:spacing w:val="-2"/>
          <w:szCs w:val="14"/>
        </w:rPr>
      </w:pPr>
    </w:p>
    <w:p w14:paraId="1347CF99" w14:textId="11231E7B" w:rsidR="0061494E" w:rsidRPr="003F078D" w:rsidRDefault="0061494E" w:rsidP="004D78C8">
      <w:pPr>
        <w:suppressAutoHyphens/>
        <w:snapToGrid w:val="0"/>
        <w:jc w:val="both"/>
        <w:rPr>
          <w:spacing w:val="-3"/>
          <w:kern w:val="2"/>
        </w:rPr>
      </w:pPr>
      <w:r w:rsidRPr="003F078D">
        <w:rPr>
          <w:spacing w:val="-2"/>
        </w:rPr>
        <w:t xml:space="preserve">The following table will </w:t>
      </w:r>
      <w:r w:rsidR="00F57F8C" w:rsidRPr="003F078D">
        <w:rPr>
          <w:spacing w:val="-2"/>
        </w:rPr>
        <w:t xml:space="preserve">summarize </w:t>
      </w:r>
      <w:r w:rsidRPr="003F078D">
        <w:rPr>
          <w:spacing w:val="-2"/>
        </w:rPr>
        <w:t>your</w:t>
      </w:r>
      <w:r w:rsidR="00F57F8C" w:rsidRPr="003F078D">
        <w:rPr>
          <w:spacing w:val="-2"/>
        </w:rPr>
        <w:t xml:space="preserve"> goals, </w:t>
      </w:r>
      <w:r w:rsidRPr="003F078D">
        <w:rPr>
          <w:spacing w:val="-2"/>
        </w:rPr>
        <w:t>objectives</w:t>
      </w:r>
      <w:r w:rsidR="00EC68B9" w:rsidRPr="003F078D">
        <w:rPr>
          <w:spacing w:val="-2"/>
        </w:rPr>
        <w:t>, evaluation of each goal and who is responsible for each objective</w:t>
      </w:r>
      <w:r w:rsidR="00F57F8C" w:rsidRPr="003F078D">
        <w:rPr>
          <w:spacing w:val="-2"/>
          <w:szCs w:val="22"/>
        </w:rPr>
        <w:t>.</w:t>
      </w:r>
      <w:r w:rsidR="00EC68B9" w:rsidRPr="003F078D">
        <w:rPr>
          <w:spacing w:val="-2"/>
        </w:rPr>
        <w:t xml:space="preserve"> Please note that with each goal, you must identify the number of the S</w:t>
      </w:r>
      <w:r w:rsidR="00715261" w:rsidRPr="003F078D">
        <w:rPr>
          <w:spacing w:val="-2"/>
        </w:rPr>
        <w:t>TOP and/or SASP</w:t>
      </w:r>
      <w:r w:rsidR="00EC68B9" w:rsidRPr="003F078D">
        <w:rPr>
          <w:spacing w:val="-2"/>
        </w:rPr>
        <w:t xml:space="preserve"> P</w:t>
      </w:r>
      <w:r w:rsidR="008E7847" w:rsidRPr="003F078D">
        <w:rPr>
          <w:spacing w:val="-2"/>
        </w:rPr>
        <w:t>urpose Area(s)</w:t>
      </w:r>
      <w:r w:rsidR="00EC68B9" w:rsidRPr="003F078D">
        <w:rPr>
          <w:spacing w:val="-2"/>
        </w:rPr>
        <w:t xml:space="preserve"> this goal addresses. The</w:t>
      </w:r>
      <w:r w:rsidR="00715261" w:rsidRPr="003F078D">
        <w:rPr>
          <w:spacing w:val="-2"/>
        </w:rPr>
        <w:t xml:space="preserve"> STOP and SASP</w:t>
      </w:r>
      <w:r w:rsidR="00EC68B9" w:rsidRPr="003F078D">
        <w:rPr>
          <w:spacing w:val="-2"/>
        </w:rPr>
        <w:t xml:space="preserve"> P</w:t>
      </w:r>
      <w:r w:rsidR="008E7847" w:rsidRPr="003F078D">
        <w:rPr>
          <w:spacing w:val="-2"/>
        </w:rPr>
        <w:t>urpose Areas</w:t>
      </w:r>
      <w:r w:rsidR="00EC68B9" w:rsidRPr="003F078D">
        <w:rPr>
          <w:spacing w:val="-2"/>
        </w:rPr>
        <w:t xml:space="preserve"> can be found on pages </w:t>
      </w:r>
      <w:r w:rsidR="00353D39" w:rsidRPr="003F078D">
        <w:rPr>
          <w:spacing w:val="-2"/>
        </w:rPr>
        <w:t>8-12</w:t>
      </w:r>
      <w:r w:rsidR="00EC68B9" w:rsidRPr="003F078D">
        <w:rPr>
          <w:spacing w:val="-2"/>
        </w:rPr>
        <w:t xml:space="preserve"> of this solicitation.</w:t>
      </w:r>
      <w:r w:rsidR="12459E98" w:rsidRPr="003F078D">
        <w:rPr>
          <w:spacing w:val="-2"/>
        </w:rPr>
        <w:t xml:space="preserve"> NOTE: each Purpose Area checked on your front </w:t>
      </w:r>
      <w:proofErr w:type="gramStart"/>
      <w:r w:rsidR="12459E98" w:rsidRPr="003F078D">
        <w:rPr>
          <w:spacing w:val="-2"/>
        </w:rPr>
        <w:t>pages</w:t>
      </w:r>
      <w:proofErr w:type="gramEnd"/>
      <w:r w:rsidR="12459E98" w:rsidRPr="003F078D">
        <w:rPr>
          <w:spacing w:val="-2"/>
        </w:rPr>
        <w:t xml:space="preserve"> must correspond to at least one Goal in this Scope of </w:t>
      </w:r>
      <w:proofErr w:type="gramStart"/>
      <w:r w:rsidR="12459E98" w:rsidRPr="003F078D">
        <w:rPr>
          <w:spacing w:val="-2"/>
        </w:rPr>
        <w:t>Work Table</w:t>
      </w:r>
      <w:proofErr w:type="gramEnd"/>
      <w:r w:rsidR="12459E98" w:rsidRPr="003F078D">
        <w:rPr>
          <w:spacing w:val="-2"/>
        </w:rPr>
        <w:t>.</w:t>
      </w:r>
    </w:p>
    <w:p w14:paraId="6DB98BB2" w14:textId="77777777" w:rsidR="00C46EB2" w:rsidRDefault="00C46EB2">
      <w:pPr>
        <w:widowControl/>
        <w:rPr>
          <w:b/>
          <w:snapToGrid/>
          <w:sz w:val="22"/>
          <w:szCs w:val="22"/>
        </w:rPr>
      </w:pPr>
      <w:r>
        <w:rPr>
          <w:b/>
          <w:snapToGrid/>
          <w:sz w:val="22"/>
          <w:szCs w:val="22"/>
        </w:rPr>
        <w:br w:type="page"/>
      </w:r>
    </w:p>
    <w:p w14:paraId="08FF443F" w14:textId="2054BBE9" w:rsidR="001F4AD8" w:rsidRPr="003F078D" w:rsidRDefault="001F4AD8" w:rsidP="001F4AD8">
      <w:pPr>
        <w:widowControl/>
        <w:jc w:val="center"/>
        <w:rPr>
          <w:b/>
          <w:snapToGrid/>
          <w:sz w:val="22"/>
          <w:szCs w:val="22"/>
        </w:rPr>
      </w:pPr>
      <w:r w:rsidRPr="003F078D">
        <w:rPr>
          <w:b/>
          <w:snapToGrid/>
          <w:sz w:val="22"/>
          <w:szCs w:val="22"/>
        </w:rPr>
        <w:lastRenderedPageBreak/>
        <w:t>Scope of Work (SOW) Table</w:t>
      </w:r>
    </w:p>
    <w:p w14:paraId="43E9C94D" w14:textId="77777777" w:rsidR="001F4AD8" w:rsidRPr="003F078D" w:rsidRDefault="001F4AD8" w:rsidP="001F4AD8">
      <w:pPr>
        <w:widowControl/>
        <w:rPr>
          <w:b/>
          <w:bCs/>
          <w:snapToGrid/>
          <w:color w:val="FF0000"/>
          <w:sz w:val="22"/>
          <w:szCs w:val="22"/>
        </w:rPr>
      </w:pPr>
    </w:p>
    <w:p w14:paraId="7ADC7373" w14:textId="77777777" w:rsidR="001F4AD8" w:rsidRPr="003F078D" w:rsidRDefault="001F4AD8" w:rsidP="001F4AD8">
      <w:pPr>
        <w:widowControl/>
        <w:rPr>
          <w:snapToGrid/>
          <w:spacing w:val="-3"/>
          <w:sz w:val="22"/>
          <w:szCs w:val="22"/>
        </w:rPr>
      </w:pPr>
      <w:r w:rsidRPr="003F078D">
        <w:rPr>
          <w:snapToGrid/>
          <w:color w:val="FF0000"/>
          <w:sz w:val="22"/>
          <w:szCs w:val="22"/>
        </w:rPr>
        <w:t xml:space="preserve">Subrecipient’s name, </w:t>
      </w:r>
      <w:r w:rsidRPr="003F078D">
        <w:rPr>
          <w:snapToGrid/>
          <w:sz w:val="22"/>
          <w:szCs w:val="22"/>
        </w:rPr>
        <w:t>hereinafter referred to as Subrecipient, agrees to p</w:t>
      </w:r>
      <w:r w:rsidRPr="003F078D">
        <w:rPr>
          <w:snapToGrid/>
          <w:spacing w:val="-3"/>
          <w:sz w:val="22"/>
          <w:szCs w:val="22"/>
        </w:rPr>
        <w:t>rovide the following services and reports according to the identified timeframes:</w:t>
      </w:r>
    </w:p>
    <w:p w14:paraId="7645F2DE" w14:textId="77777777" w:rsidR="001F4AD8" w:rsidRPr="003F078D" w:rsidRDefault="001F4AD8" w:rsidP="001F4AD8">
      <w:pPr>
        <w:widowControl/>
        <w:rPr>
          <w:snapToGrid/>
          <w:spacing w:val="-3"/>
          <w:sz w:val="22"/>
          <w:szCs w:val="22"/>
        </w:rPr>
      </w:pPr>
    </w:p>
    <w:p w14:paraId="748324A8" w14:textId="77777777" w:rsidR="001F4AD8" w:rsidRPr="003F078D" w:rsidRDefault="001F4AD8" w:rsidP="001F4AD8">
      <w:pPr>
        <w:widowControl/>
        <w:jc w:val="center"/>
        <w:rPr>
          <w:b/>
          <w:snapToGrid/>
          <w:spacing w:val="-3"/>
          <w:sz w:val="22"/>
          <w:szCs w:val="22"/>
          <w:u w:val="single"/>
        </w:rPr>
      </w:pPr>
      <w:r w:rsidRPr="003F078D">
        <w:rPr>
          <w:b/>
          <w:snapToGrid/>
          <w:spacing w:val="-3"/>
          <w:sz w:val="22"/>
          <w:szCs w:val="22"/>
        </w:rPr>
        <w:t xml:space="preserve">Scope of Work for </w:t>
      </w:r>
      <w:r w:rsidRPr="003F078D">
        <w:rPr>
          <w:b/>
          <w:snapToGrid/>
          <w:color w:val="FF0000"/>
          <w:spacing w:val="-3"/>
          <w:sz w:val="22"/>
          <w:szCs w:val="22"/>
          <w:u w:val="single"/>
        </w:rPr>
        <w:t>Subrecipient name</w:t>
      </w:r>
    </w:p>
    <w:p w14:paraId="66224487" w14:textId="77777777" w:rsidR="001F4AD8" w:rsidRPr="003F078D" w:rsidRDefault="001F4AD8" w:rsidP="001F4AD8">
      <w:pPr>
        <w:widowControl/>
        <w:rPr>
          <w:snapToGrid/>
          <w:spacing w:val="-3"/>
          <w:sz w:val="22"/>
          <w:szCs w:val="22"/>
        </w:rPr>
      </w:pPr>
    </w:p>
    <w:p w14:paraId="4BABE6DA" w14:textId="77777777" w:rsidR="001F4AD8" w:rsidRPr="003F078D" w:rsidRDefault="001F4AD8" w:rsidP="001F4AD8">
      <w:pPr>
        <w:widowControl/>
        <w:rPr>
          <w:snapToGrid/>
          <w:sz w:val="28"/>
          <w:szCs w:val="28"/>
        </w:rPr>
      </w:pPr>
      <w:r w:rsidRPr="003F078D">
        <w:rPr>
          <w:b/>
          <w:snapToGrid/>
          <w:sz w:val="22"/>
          <w:szCs w:val="22"/>
        </w:rPr>
        <w:t>Goal 1:</w:t>
      </w:r>
      <w:r w:rsidRPr="003F078D">
        <w:rPr>
          <w:snapToGrid/>
          <w:color w:val="FF0000"/>
          <w:sz w:val="22"/>
          <w:szCs w:val="22"/>
        </w:rPr>
        <w:t xml:space="preserve"> Describe the primary goal the program wishes to accomplish with this subaward.</w:t>
      </w:r>
    </w:p>
    <w:tbl>
      <w:tblPr>
        <w:tblStyle w:val="TableGrid1"/>
        <w:tblW w:w="0" w:type="auto"/>
        <w:tblLook w:val="04A0" w:firstRow="1" w:lastRow="0" w:firstColumn="1" w:lastColumn="0" w:noHBand="0" w:noVBand="1"/>
      </w:tblPr>
      <w:tblGrid>
        <w:gridCol w:w="1395"/>
        <w:gridCol w:w="2020"/>
        <w:gridCol w:w="2462"/>
        <w:gridCol w:w="1308"/>
        <w:gridCol w:w="2165"/>
      </w:tblGrid>
      <w:tr w:rsidR="001F4AD8" w:rsidRPr="003F078D" w14:paraId="68A78419" w14:textId="77777777" w:rsidTr="009D03F3">
        <w:trPr>
          <w:trHeight w:val="314"/>
          <w:tblHeader/>
        </w:trPr>
        <w:tc>
          <w:tcPr>
            <w:tcW w:w="1525" w:type="dxa"/>
          </w:tcPr>
          <w:p w14:paraId="1CC4240C"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Target Number</w:t>
            </w:r>
          </w:p>
        </w:tc>
        <w:tc>
          <w:tcPr>
            <w:tcW w:w="2520" w:type="dxa"/>
          </w:tcPr>
          <w:p w14:paraId="2BA79496"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Objectives</w:t>
            </w:r>
          </w:p>
        </w:tc>
        <w:tc>
          <w:tcPr>
            <w:tcW w:w="3150" w:type="dxa"/>
          </w:tcPr>
          <w:p w14:paraId="56FC091F"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Activities</w:t>
            </w:r>
          </w:p>
        </w:tc>
        <w:tc>
          <w:tcPr>
            <w:tcW w:w="1080" w:type="dxa"/>
          </w:tcPr>
          <w:p w14:paraId="1DF6C0CE"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Responsible Party</w:t>
            </w:r>
          </w:p>
        </w:tc>
        <w:tc>
          <w:tcPr>
            <w:tcW w:w="2515" w:type="dxa"/>
          </w:tcPr>
          <w:p w14:paraId="1E4F70CF"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Documentation Needed for Measurement</w:t>
            </w:r>
          </w:p>
        </w:tc>
      </w:tr>
      <w:tr w:rsidR="001F4AD8" w:rsidRPr="003F078D" w14:paraId="7AD8BD68" w14:textId="77777777" w:rsidTr="009D03F3">
        <w:trPr>
          <w:tblHeader/>
        </w:trPr>
        <w:tc>
          <w:tcPr>
            <w:tcW w:w="1525" w:type="dxa"/>
          </w:tcPr>
          <w:p w14:paraId="7D83972F"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 </w:t>
            </w:r>
            <w:r w:rsidRPr="003F078D">
              <w:rPr>
                <w:rFonts w:ascii="Times New Roman" w:hAnsi="Times New Roman" w:cs="Times New Roman"/>
                <w:color w:val="FF0000"/>
                <w:spacing w:val="-3"/>
                <w:sz w:val="22"/>
                <w:szCs w:val="24"/>
              </w:rPr>
              <w:t>Total number, not percentage, of victims, training, or classes you hope to achieve in your objective 1.</w:t>
            </w:r>
          </w:p>
          <w:p w14:paraId="3C4BD9B0" w14:textId="77777777" w:rsidR="001F4AD8" w:rsidRPr="003F078D" w:rsidRDefault="001F4AD8" w:rsidP="001F4AD8">
            <w:pPr>
              <w:widowControl/>
              <w:rPr>
                <w:rFonts w:ascii="Times New Roman" w:hAnsi="Times New Roman" w:cs="Times New Roman"/>
                <w:color w:val="FF0000"/>
                <w:spacing w:val="-3"/>
                <w:sz w:val="22"/>
                <w:szCs w:val="24"/>
              </w:rPr>
            </w:pPr>
            <w:r w:rsidRPr="003F078D">
              <w:rPr>
                <w:rFonts w:ascii="Times New Roman" w:hAnsi="Times New Roman" w:cs="Times New Roman"/>
                <w:spacing w:val="-3"/>
                <w:sz w:val="22"/>
                <w:szCs w:val="24"/>
              </w:rPr>
              <w:t xml:space="preserve">2. </w:t>
            </w:r>
            <w:r w:rsidRPr="003F078D">
              <w:rPr>
                <w:rFonts w:ascii="Times New Roman" w:hAnsi="Times New Roman" w:cs="Times New Roman"/>
                <w:color w:val="FF0000"/>
                <w:spacing w:val="-3"/>
                <w:sz w:val="22"/>
                <w:szCs w:val="24"/>
              </w:rPr>
              <w:t>Total number, not percentage, of victims, training, or classes you hope to achieve in your objective 2.</w:t>
            </w:r>
          </w:p>
        </w:tc>
        <w:tc>
          <w:tcPr>
            <w:tcW w:w="2520" w:type="dxa"/>
          </w:tcPr>
          <w:p w14:paraId="44EB1944" w14:textId="77777777" w:rsidR="001F4AD8" w:rsidRPr="003F078D" w:rsidRDefault="001F4AD8" w:rsidP="001F4AD8">
            <w:pPr>
              <w:widowControl/>
              <w:rPr>
                <w:rFonts w:ascii="Times New Roman" w:hAnsi="Times New Roman" w:cs="Times New Roman"/>
                <w:color w:val="FF0000"/>
                <w:spacing w:val="-3"/>
                <w:sz w:val="22"/>
                <w:szCs w:val="24"/>
              </w:rPr>
            </w:pPr>
            <w:r w:rsidRPr="003F078D">
              <w:rPr>
                <w:rFonts w:ascii="Times New Roman" w:hAnsi="Times New Roman" w:cs="Times New Roman"/>
                <w:spacing w:val="-3"/>
                <w:sz w:val="22"/>
                <w:szCs w:val="24"/>
              </w:rPr>
              <w:t xml:space="preserve">1.  </w:t>
            </w:r>
            <w:r w:rsidRPr="003F078D">
              <w:rPr>
                <w:rFonts w:ascii="Times New Roman" w:hAnsi="Times New Roman" w:cs="Times New Roman"/>
                <w:color w:val="FF0000"/>
                <w:spacing w:val="-3"/>
                <w:sz w:val="22"/>
                <w:szCs w:val="24"/>
              </w:rPr>
              <w:t>These are specific objectives that need to be made to achieve the Goal.  These need to be measurable.</w:t>
            </w:r>
          </w:p>
          <w:p w14:paraId="0A3527DD" w14:textId="77777777" w:rsidR="001F4AD8" w:rsidRPr="003F078D" w:rsidRDefault="001F4AD8" w:rsidP="001F4AD8">
            <w:pPr>
              <w:widowControl/>
              <w:rPr>
                <w:rFonts w:ascii="Times New Roman" w:hAnsi="Times New Roman" w:cs="Times New Roman"/>
                <w:spacing w:val="-3"/>
                <w:sz w:val="22"/>
                <w:szCs w:val="24"/>
              </w:rPr>
            </w:pPr>
          </w:p>
          <w:p w14:paraId="3446FAD0" w14:textId="77777777" w:rsidR="001F4AD8" w:rsidRPr="003F078D" w:rsidRDefault="001F4AD8" w:rsidP="001F4AD8">
            <w:pPr>
              <w:widowControl/>
              <w:rPr>
                <w:rFonts w:ascii="Times New Roman" w:hAnsi="Times New Roman" w:cs="Times New Roman"/>
                <w:spacing w:val="-3"/>
                <w:sz w:val="22"/>
                <w:szCs w:val="24"/>
              </w:rPr>
            </w:pPr>
          </w:p>
          <w:p w14:paraId="2210D9E0" w14:textId="77777777" w:rsidR="001F4AD8" w:rsidRPr="003F078D" w:rsidRDefault="001F4AD8" w:rsidP="001F4AD8">
            <w:pPr>
              <w:widowControl/>
              <w:rPr>
                <w:rFonts w:ascii="Times New Roman" w:hAnsi="Times New Roman" w:cs="Times New Roman"/>
                <w:spacing w:val="-3"/>
                <w:sz w:val="22"/>
                <w:szCs w:val="24"/>
              </w:rPr>
            </w:pPr>
          </w:p>
          <w:p w14:paraId="7B8337D2" w14:textId="77777777" w:rsidR="001F4AD8" w:rsidRPr="003F078D" w:rsidRDefault="001F4AD8" w:rsidP="001F4AD8">
            <w:pPr>
              <w:widowControl/>
              <w:rPr>
                <w:rFonts w:ascii="Times New Roman" w:hAnsi="Times New Roman" w:cs="Times New Roman"/>
                <w:spacing w:val="-3"/>
                <w:sz w:val="22"/>
                <w:szCs w:val="24"/>
              </w:rPr>
            </w:pPr>
          </w:p>
          <w:p w14:paraId="74015E22"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p w14:paraId="73853F73" w14:textId="77777777" w:rsidR="001F4AD8" w:rsidRPr="003F078D" w:rsidRDefault="001F4AD8" w:rsidP="001F4AD8">
            <w:pPr>
              <w:widowControl/>
              <w:rPr>
                <w:rFonts w:ascii="Times New Roman" w:hAnsi="Times New Roman" w:cs="Times New Roman"/>
                <w:spacing w:val="-3"/>
                <w:sz w:val="22"/>
                <w:szCs w:val="24"/>
              </w:rPr>
            </w:pPr>
          </w:p>
        </w:tc>
        <w:tc>
          <w:tcPr>
            <w:tcW w:w="3150" w:type="dxa"/>
          </w:tcPr>
          <w:p w14:paraId="59E01DC8" w14:textId="353CDA2C"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1.1 </w:t>
            </w:r>
            <w:r w:rsidRPr="003F078D">
              <w:rPr>
                <w:rFonts w:ascii="Times New Roman" w:hAnsi="Times New Roman" w:cs="Times New Roman"/>
                <w:color w:val="FF0000"/>
                <w:spacing w:val="-3"/>
                <w:sz w:val="22"/>
                <w:szCs w:val="24"/>
              </w:rPr>
              <w:t xml:space="preserve">These are the activities that can or need to be accomplished to achieve the </w:t>
            </w:r>
            <w:r w:rsidR="00F661AF" w:rsidRPr="003F078D">
              <w:rPr>
                <w:rFonts w:ascii="Times New Roman" w:hAnsi="Times New Roman" w:cs="Times New Roman"/>
                <w:color w:val="FF0000"/>
                <w:spacing w:val="-3"/>
                <w:sz w:val="22"/>
                <w:szCs w:val="24"/>
              </w:rPr>
              <w:t>Objectives.</w:t>
            </w:r>
          </w:p>
          <w:p w14:paraId="05E35701" w14:textId="77777777" w:rsidR="001F4AD8" w:rsidRPr="003F078D" w:rsidRDefault="001F4AD8" w:rsidP="001F4AD8">
            <w:pPr>
              <w:widowControl/>
              <w:rPr>
                <w:rFonts w:ascii="Times New Roman" w:hAnsi="Times New Roman" w:cs="Times New Roman"/>
                <w:spacing w:val="-3"/>
                <w:sz w:val="22"/>
                <w:szCs w:val="24"/>
              </w:rPr>
            </w:pPr>
          </w:p>
          <w:p w14:paraId="7D8D7091" w14:textId="77777777" w:rsidR="001F4AD8" w:rsidRPr="003F078D" w:rsidRDefault="001F4AD8" w:rsidP="001F4AD8">
            <w:pPr>
              <w:widowControl/>
              <w:rPr>
                <w:rFonts w:ascii="Times New Roman" w:hAnsi="Times New Roman" w:cs="Times New Roman"/>
                <w:spacing w:val="-3"/>
                <w:sz w:val="22"/>
                <w:szCs w:val="24"/>
              </w:rPr>
            </w:pPr>
          </w:p>
          <w:p w14:paraId="36245526" w14:textId="77777777" w:rsidR="001F4AD8" w:rsidRPr="003F078D" w:rsidRDefault="001F4AD8" w:rsidP="001F4AD8">
            <w:pPr>
              <w:widowControl/>
              <w:rPr>
                <w:rFonts w:ascii="Times New Roman" w:hAnsi="Times New Roman" w:cs="Times New Roman"/>
                <w:spacing w:val="-3"/>
                <w:sz w:val="22"/>
                <w:szCs w:val="24"/>
              </w:rPr>
            </w:pPr>
          </w:p>
          <w:p w14:paraId="2AE370FE" w14:textId="77777777" w:rsidR="001F4AD8" w:rsidRPr="003F078D" w:rsidRDefault="001F4AD8" w:rsidP="001F4AD8">
            <w:pPr>
              <w:widowControl/>
              <w:rPr>
                <w:rFonts w:ascii="Times New Roman" w:hAnsi="Times New Roman" w:cs="Times New Roman"/>
                <w:spacing w:val="-3"/>
                <w:sz w:val="22"/>
                <w:szCs w:val="24"/>
              </w:rPr>
            </w:pPr>
          </w:p>
          <w:p w14:paraId="7272801C" w14:textId="77777777" w:rsidR="001F4AD8" w:rsidRPr="003F078D" w:rsidRDefault="001F4AD8" w:rsidP="001F4AD8">
            <w:pPr>
              <w:widowControl/>
              <w:rPr>
                <w:rFonts w:ascii="Times New Roman" w:hAnsi="Times New Roman" w:cs="Times New Roman"/>
                <w:spacing w:val="-3"/>
                <w:sz w:val="22"/>
                <w:szCs w:val="24"/>
              </w:rPr>
            </w:pPr>
          </w:p>
          <w:p w14:paraId="2DA9A916" w14:textId="77777777" w:rsidR="001F4AD8" w:rsidRPr="003F078D" w:rsidRDefault="001F4AD8" w:rsidP="001F4AD8">
            <w:pPr>
              <w:widowControl/>
              <w:rPr>
                <w:rFonts w:ascii="Times New Roman" w:hAnsi="Times New Roman" w:cs="Times New Roman"/>
                <w:spacing w:val="-3"/>
                <w:sz w:val="22"/>
                <w:szCs w:val="24"/>
              </w:rPr>
            </w:pPr>
          </w:p>
          <w:p w14:paraId="60C86EA8"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2.1 </w:t>
            </w:r>
          </w:p>
        </w:tc>
        <w:tc>
          <w:tcPr>
            <w:tcW w:w="1080" w:type="dxa"/>
          </w:tcPr>
          <w:p w14:paraId="044A0FAE"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 </w:t>
            </w:r>
          </w:p>
          <w:p w14:paraId="28484839" w14:textId="77777777" w:rsidR="001F4AD8" w:rsidRPr="003F078D" w:rsidRDefault="001F4AD8" w:rsidP="001F4AD8">
            <w:pPr>
              <w:widowControl/>
              <w:rPr>
                <w:rFonts w:ascii="Times New Roman" w:hAnsi="Times New Roman" w:cs="Times New Roman"/>
                <w:spacing w:val="-3"/>
                <w:sz w:val="22"/>
                <w:szCs w:val="24"/>
              </w:rPr>
            </w:pPr>
          </w:p>
          <w:p w14:paraId="78078D84" w14:textId="77777777" w:rsidR="001F4AD8" w:rsidRPr="003F078D" w:rsidRDefault="001F4AD8" w:rsidP="001F4AD8">
            <w:pPr>
              <w:widowControl/>
              <w:rPr>
                <w:rFonts w:ascii="Times New Roman" w:hAnsi="Times New Roman" w:cs="Times New Roman"/>
                <w:spacing w:val="-3"/>
                <w:sz w:val="22"/>
                <w:szCs w:val="24"/>
              </w:rPr>
            </w:pPr>
          </w:p>
          <w:p w14:paraId="54CD06D9" w14:textId="77777777" w:rsidR="001F4AD8" w:rsidRPr="003F078D" w:rsidRDefault="001F4AD8" w:rsidP="001F4AD8">
            <w:pPr>
              <w:widowControl/>
              <w:rPr>
                <w:rFonts w:ascii="Times New Roman" w:hAnsi="Times New Roman" w:cs="Times New Roman"/>
                <w:spacing w:val="-3"/>
                <w:sz w:val="22"/>
                <w:szCs w:val="24"/>
              </w:rPr>
            </w:pPr>
          </w:p>
          <w:p w14:paraId="588CA373" w14:textId="77777777" w:rsidR="001F4AD8" w:rsidRPr="003F078D" w:rsidRDefault="001F4AD8" w:rsidP="001F4AD8">
            <w:pPr>
              <w:widowControl/>
              <w:rPr>
                <w:rFonts w:ascii="Times New Roman" w:hAnsi="Times New Roman" w:cs="Times New Roman"/>
                <w:spacing w:val="-3"/>
                <w:sz w:val="22"/>
                <w:szCs w:val="24"/>
              </w:rPr>
            </w:pPr>
          </w:p>
          <w:p w14:paraId="26674CD8" w14:textId="77777777" w:rsidR="001F4AD8" w:rsidRPr="003F078D" w:rsidRDefault="001F4AD8" w:rsidP="001F4AD8">
            <w:pPr>
              <w:widowControl/>
              <w:rPr>
                <w:rFonts w:ascii="Times New Roman" w:hAnsi="Times New Roman" w:cs="Times New Roman"/>
                <w:spacing w:val="-3"/>
                <w:sz w:val="22"/>
                <w:szCs w:val="24"/>
              </w:rPr>
            </w:pPr>
          </w:p>
          <w:p w14:paraId="63FBBAAE" w14:textId="77777777" w:rsidR="001F4AD8" w:rsidRPr="003F078D" w:rsidRDefault="001F4AD8" w:rsidP="001F4AD8">
            <w:pPr>
              <w:widowControl/>
              <w:rPr>
                <w:rFonts w:ascii="Times New Roman" w:hAnsi="Times New Roman" w:cs="Times New Roman"/>
                <w:spacing w:val="-3"/>
                <w:sz w:val="22"/>
                <w:szCs w:val="24"/>
              </w:rPr>
            </w:pPr>
          </w:p>
          <w:p w14:paraId="4B35989A" w14:textId="77777777" w:rsidR="001F4AD8" w:rsidRPr="003F078D" w:rsidRDefault="001F4AD8" w:rsidP="001F4AD8">
            <w:pPr>
              <w:widowControl/>
              <w:rPr>
                <w:rFonts w:ascii="Times New Roman" w:hAnsi="Times New Roman" w:cs="Times New Roman"/>
                <w:spacing w:val="-3"/>
                <w:sz w:val="22"/>
                <w:szCs w:val="24"/>
              </w:rPr>
            </w:pPr>
          </w:p>
          <w:p w14:paraId="622C1B4B" w14:textId="77777777" w:rsidR="001F4AD8" w:rsidRPr="003F078D" w:rsidRDefault="001F4AD8" w:rsidP="001F4AD8">
            <w:pPr>
              <w:widowControl/>
              <w:rPr>
                <w:rFonts w:ascii="Times New Roman" w:hAnsi="Times New Roman" w:cs="Times New Roman"/>
                <w:spacing w:val="-3"/>
                <w:sz w:val="22"/>
                <w:szCs w:val="24"/>
              </w:rPr>
            </w:pPr>
          </w:p>
          <w:p w14:paraId="511FF3CC"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p w14:paraId="51D8B3FF" w14:textId="77777777" w:rsidR="001F4AD8" w:rsidRPr="003F078D" w:rsidRDefault="001F4AD8" w:rsidP="001F4AD8">
            <w:pPr>
              <w:widowControl/>
              <w:rPr>
                <w:rFonts w:ascii="Times New Roman" w:hAnsi="Times New Roman" w:cs="Times New Roman"/>
                <w:spacing w:val="-3"/>
                <w:sz w:val="22"/>
                <w:szCs w:val="24"/>
              </w:rPr>
            </w:pPr>
          </w:p>
        </w:tc>
        <w:tc>
          <w:tcPr>
            <w:tcW w:w="2515" w:type="dxa"/>
          </w:tcPr>
          <w:p w14:paraId="017E2425" w14:textId="77777777" w:rsidR="001F4AD8" w:rsidRPr="003F078D" w:rsidRDefault="001F4AD8" w:rsidP="001F4AD8">
            <w:pPr>
              <w:widowControl/>
              <w:rPr>
                <w:rFonts w:ascii="Times New Roman" w:hAnsi="Times New Roman" w:cs="Times New Roman"/>
                <w:color w:val="FF0000"/>
                <w:spacing w:val="-3"/>
                <w:sz w:val="22"/>
                <w:szCs w:val="24"/>
              </w:rPr>
            </w:pPr>
            <w:r w:rsidRPr="003F078D">
              <w:rPr>
                <w:rFonts w:ascii="Times New Roman" w:hAnsi="Times New Roman" w:cs="Times New Roman"/>
                <w:spacing w:val="-3"/>
                <w:sz w:val="22"/>
                <w:szCs w:val="24"/>
              </w:rPr>
              <w:t xml:space="preserve">1. </w:t>
            </w:r>
            <w:r w:rsidRPr="003F078D">
              <w:rPr>
                <w:rFonts w:ascii="Times New Roman" w:hAnsi="Times New Roman" w:cs="Times New Roman"/>
                <w:color w:val="FF0000"/>
                <w:spacing w:val="-3"/>
                <w:sz w:val="22"/>
                <w:szCs w:val="24"/>
              </w:rPr>
              <w:t>What documentation do you have to show this objective was accomplished?  How will you measure the information to show the objective is being met?</w:t>
            </w:r>
          </w:p>
          <w:p w14:paraId="5F3D3F22" w14:textId="77777777" w:rsidR="001F4AD8" w:rsidRPr="003F078D" w:rsidRDefault="001F4AD8" w:rsidP="001F4AD8">
            <w:pPr>
              <w:widowControl/>
              <w:rPr>
                <w:rFonts w:ascii="Times New Roman" w:hAnsi="Times New Roman" w:cs="Times New Roman"/>
                <w:spacing w:val="-3"/>
                <w:sz w:val="22"/>
                <w:szCs w:val="24"/>
              </w:rPr>
            </w:pPr>
          </w:p>
          <w:p w14:paraId="4BABF530" w14:textId="77777777" w:rsidR="001F4AD8" w:rsidRPr="003F078D" w:rsidRDefault="001F4AD8" w:rsidP="001F4AD8">
            <w:pPr>
              <w:widowControl/>
              <w:rPr>
                <w:rFonts w:ascii="Times New Roman" w:hAnsi="Times New Roman" w:cs="Times New Roman"/>
                <w:spacing w:val="-3"/>
                <w:sz w:val="22"/>
                <w:szCs w:val="24"/>
              </w:rPr>
            </w:pPr>
          </w:p>
          <w:p w14:paraId="1EE9FEB8"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p w14:paraId="11DD88E0" w14:textId="77777777" w:rsidR="001F4AD8" w:rsidRPr="003F078D" w:rsidRDefault="001F4AD8" w:rsidP="001F4AD8">
            <w:pPr>
              <w:widowControl/>
              <w:rPr>
                <w:rFonts w:ascii="Times New Roman" w:hAnsi="Times New Roman" w:cs="Times New Roman"/>
                <w:spacing w:val="-3"/>
                <w:sz w:val="22"/>
                <w:szCs w:val="24"/>
              </w:rPr>
            </w:pPr>
          </w:p>
        </w:tc>
      </w:tr>
    </w:tbl>
    <w:p w14:paraId="67E73C49" w14:textId="77777777" w:rsidR="001F4AD8" w:rsidRPr="003F078D" w:rsidRDefault="001F4AD8" w:rsidP="001F4AD8">
      <w:pPr>
        <w:widowControl/>
        <w:rPr>
          <w:snapToGrid/>
          <w:color w:val="FF0000"/>
          <w:sz w:val="22"/>
          <w:szCs w:val="22"/>
        </w:rPr>
      </w:pPr>
    </w:p>
    <w:p w14:paraId="2D009FF3" w14:textId="77777777" w:rsidR="001F4AD8" w:rsidRPr="003F078D" w:rsidRDefault="001F4AD8" w:rsidP="001F4AD8">
      <w:pPr>
        <w:widowControl/>
        <w:rPr>
          <w:snapToGrid/>
          <w:sz w:val="28"/>
          <w:szCs w:val="28"/>
        </w:rPr>
      </w:pPr>
      <w:r w:rsidRPr="003F078D">
        <w:rPr>
          <w:b/>
          <w:snapToGrid/>
          <w:sz w:val="22"/>
          <w:szCs w:val="22"/>
        </w:rPr>
        <w:t xml:space="preserve">Goal 2: </w:t>
      </w:r>
      <w:r w:rsidRPr="003F078D">
        <w:rPr>
          <w:snapToGrid/>
          <w:color w:val="FF0000"/>
          <w:sz w:val="22"/>
          <w:szCs w:val="22"/>
        </w:rPr>
        <w:t>Describe the secondary goal the program wishes to accomplish with this subaward.</w:t>
      </w:r>
    </w:p>
    <w:tbl>
      <w:tblPr>
        <w:tblStyle w:val="TableGrid1"/>
        <w:tblW w:w="0" w:type="auto"/>
        <w:tblLook w:val="04A0" w:firstRow="1" w:lastRow="0" w:firstColumn="1" w:lastColumn="0" w:noHBand="0" w:noVBand="1"/>
      </w:tblPr>
      <w:tblGrid>
        <w:gridCol w:w="1108"/>
        <w:gridCol w:w="1917"/>
        <w:gridCol w:w="2441"/>
        <w:gridCol w:w="1709"/>
        <w:gridCol w:w="2175"/>
      </w:tblGrid>
      <w:tr w:rsidR="001F4AD8" w:rsidRPr="003F078D" w14:paraId="03388B01" w14:textId="77777777" w:rsidTr="009D03F3">
        <w:trPr>
          <w:trHeight w:val="314"/>
          <w:tblHeader/>
        </w:trPr>
        <w:tc>
          <w:tcPr>
            <w:tcW w:w="1165" w:type="dxa"/>
          </w:tcPr>
          <w:p w14:paraId="0C05088B"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Target Number</w:t>
            </w:r>
          </w:p>
        </w:tc>
        <w:tc>
          <w:tcPr>
            <w:tcW w:w="2250" w:type="dxa"/>
          </w:tcPr>
          <w:p w14:paraId="3825791D"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Objectives</w:t>
            </w:r>
          </w:p>
        </w:tc>
        <w:tc>
          <w:tcPr>
            <w:tcW w:w="3060" w:type="dxa"/>
          </w:tcPr>
          <w:p w14:paraId="10A4255B"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Activities</w:t>
            </w:r>
          </w:p>
        </w:tc>
        <w:tc>
          <w:tcPr>
            <w:tcW w:w="1890" w:type="dxa"/>
          </w:tcPr>
          <w:p w14:paraId="0439C30B"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Responsible Party</w:t>
            </w:r>
          </w:p>
        </w:tc>
        <w:tc>
          <w:tcPr>
            <w:tcW w:w="2425" w:type="dxa"/>
          </w:tcPr>
          <w:p w14:paraId="36FC2C34" w14:textId="77777777" w:rsidR="001F4AD8" w:rsidRPr="003F078D" w:rsidRDefault="001F4AD8" w:rsidP="001F4AD8">
            <w:pPr>
              <w:widowControl/>
              <w:rPr>
                <w:rFonts w:ascii="Times New Roman" w:hAnsi="Times New Roman" w:cs="Times New Roman"/>
                <w:b/>
                <w:spacing w:val="-3"/>
                <w:sz w:val="22"/>
                <w:szCs w:val="24"/>
                <w:u w:val="single"/>
              </w:rPr>
            </w:pPr>
            <w:r w:rsidRPr="003F078D">
              <w:rPr>
                <w:rFonts w:ascii="Times New Roman" w:hAnsi="Times New Roman" w:cs="Times New Roman"/>
                <w:b/>
                <w:spacing w:val="-3"/>
                <w:sz w:val="22"/>
                <w:szCs w:val="24"/>
                <w:u w:val="single"/>
              </w:rPr>
              <w:t>Documentation Needed for Measurement</w:t>
            </w:r>
          </w:p>
        </w:tc>
      </w:tr>
      <w:tr w:rsidR="001F4AD8" w:rsidRPr="003F078D" w14:paraId="685C8042" w14:textId="77777777" w:rsidTr="009D03F3">
        <w:trPr>
          <w:tblHeader/>
        </w:trPr>
        <w:tc>
          <w:tcPr>
            <w:tcW w:w="1165" w:type="dxa"/>
          </w:tcPr>
          <w:p w14:paraId="2B395D1D"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 </w:t>
            </w:r>
          </w:p>
          <w:p w14:paraId="52B5DA68" w14:textId="77777777" w:rsidR="001F4AD8" w:rsidRPr="003F078D" w:rsidRDefault="001F4AD8" w:rsidP="001F4AD8">
            <w:pPr>
              <w:widowControl/>
              <w:rPr>
                <w:rFonts w:ascii="Times New Roman" w:hAnsi="Times New Roman" w:cs="Times New Roman"/>
                <w:spacing w:val="-3"/>
                <w:sz w:val="22"/>
                <w:szCs w:val="24"/>
              </w:rPr>
            </w:pPr>
          </w:p>
          <w:p w14:paraId="2588B375" w14:textId="77777777" w:rsidR="001F4AD8" w:rsidRPr="003F078D" w:rsidRDefault="001F4AD8" w:rsidP="001F4AD8">
            <w:pPr>
              <w:widowControl/>
              <w:rPr>
                <w:rFonts w:ascii="Times New Roman" w:hAnsi="Times New Roman" w:cs="Times New Roman"/>
                <w:spacing w:val="-3"/>
                <w:sz w:val="22"/>
                <w:szCs w:val="24"/>
              </w:rPr>
            </w:pPr>
          </w:p>
          <w:p w14:paraId="085943A8" w14:textId="77777777" w:rsidR="001F4AD8" w:rsidRPr="003F078D" w:rsidRDefault="001F4AD8" w:rsidP="001F4AD8">
            <w:pPr>
              <w:widowControl/>
              <w:rPr>
                <w:rFonts w:ascii="Times New Roman" w:hAnsi="Times New Roman" w:cs="Times New Roman"/>
                <w:spacing w:val="-3"/>
                <w:sz w:val="22"/>
                <w:szCs w:val="24"/>
              </w:rPr>
            </w:pPr>
          </w:p>
          <w:p w14:paraId="638547B1"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tc>
        <w:tc>
          <w:tcPr>
            <w:tcW w:w="2250" w:type="dxa"/>
          </w:tcPr>
          <w:p w14:paraId="0B1C2BF8"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 </w:t>
            </w:r>
          </w:p>
          <w:p w14:paraId="52CF7454" w14:textId="77777777" w:rsidR="001F4AD8" w:rsidRPr="003F078D" w:rsidRDefault="001F4AD8" w:rsidP="001F4AD8">
            <w:pPr>
              <w:widowControl/>
              <w:rPr>
                <w:rFonts w:ascii="Times New Roman" w:hAnsi="Times New Roman" w:cs="Times New Roman"/>
                <w:spacing w:val="-3"/>
                <w:sz w:val="22"/>
                <w:szCs w:val="24"/>
              </w:rPr>
            </w:pPr>
          </w:p>
          <w:p w14:paraId="7BAE8CEF" w14:textId="77777777" w:rsidR="001F4AD8" w:rsidRPr="003F078D" w:rsidRDefault="001F4AD8" w:rsidP="001F4AD8">
            <w:pPr>
              <w:widowControl/>
              <w:rPr>
                <w:rFonts w:ascii="Times New Roman" w:hAnsi="Times New Roman" w:cs="Times New Roman"/>
                <w:spacing w:val="-3"/>
                <w:sz w:val="22"/>
                <w:szCs w:val="24"/>
              </w:rPr>
            </w:pPr>
          </w:p>
          <w:p w14:paraId="7261A588" w14:textId="77777777" w:rsidR="001F4AD8" w:rsidRPr="003F078D" w:rsidRDefault="001F4AD8" w:rsidP="001F4AD8">
            <w:pPr>
              <w:widowControl/>
              <w:rPr>
                <w:rFonts w:ascii="Times New Roman" w:hAnsi="Times New Roman" w:cs="Times New Roman"/>
                <w:spacing w:val="-3"/>
                <w:sz w:val="22"/>
                <w:szCs w:val="24"/>
              </w:rPr>
            </w:pPr>
          </w:p>
          <w:p w14:paraId="27184439"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tc>
        <w:tc>
          <w:tcPr>
            <w:tcW w:w="3060" w:type="dxa"/>
          </w:tcPr>
          <w:p w14:paraId="68FE153F"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1.1 </w:t>
            </w:r>
          </w:p>
          <w:p w14:paraId="76820A38" w14:textId="77777777" w:rsidR="001F4AD8" w:rsidRPr="003F078D" w:rsidRDefault="001F4AD8" w:rsidP="001F4AD8">
            <w:pPr>
              <w:widowControl/>
              <w:rPr>
                <w:rFonts w:ascii="Times New Roman" w:hAnsi="Times New Roman" w:cs="Times New Roman"/>
                <w:spacing w:val="-3"/>
                <w:sz w:val="22"/>
                <w:szCs w:val="24"/>
              </w:rPr>
            </w:pPr>
          </w:p>
          <w:p w14:paraId="75CEFB9B" w14:textId="77777777" w:rsidR="001F4AD8" w:rsidRPr="003F078D" w:rsidRDefault="001F4AD8" w:rsidP="001F4AD8">
            <w:pPr>
              <w:widowControl/>
              <w:rPr>
                <w:rFonts w:ascii="Times New Roman" w:hAnsi="Times New Roman" w:cs="Times New Roman"/>
                <w:spacing w:val="-3"/>
                <w:sz w:val="22"/>
                <w:szCs w:val="24"/>
              </w:rPr>
            </w:pPr>
          </w:p>
          <w:p w14:paraId="20974D7D" w14:textId="77777777" w:rsidR="001F4AD8" w:rsidRPr="003F078D" w:rsidRDefault="001F4AD8" w:rsidP="001F4AD8">
            <w:pPr>
              <w:widowControl/>
              <w:rPr>
                <w:rFonts w:ascii="Times New Roman" w:hAnsi="Times New Roman" w:cs="Times New Roman"/>
                <w:spacing w:val="-3"/>
                <w:sz w:val="22"/>
                <w:szCs w:val="24"/>
              </w:rPr>
            </w:pPr>
          </w:p>
          <w:p w14:paraId="678488B4"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2.1 </w:t>
            </w:r>
          </w:p>
        </w:tc>
        <w:tc>
          <w:tcPr>
            <w:tcW w:w="1890" w:type="dxa"/>
          </w:tcPr>
          <w:p w14:paraId="627D487D"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1. </w:t>
            </w:r>
          </w:p>
          <w:p w14:paraId="7B52E136" w14:textId="77777777" w:rsidR="001F4AD8" w:rsidRPr="003F078D" w:rsidRDefault="001F4AD8" w:rsidP="001F4AD8">
            <w:pPr>
              <w:widowControl/>
              <w:rPr>
                <w:rFonts w:ascii="Times New Roman" w:hAnsi="Times New Roman" w:cs="Times New Roman"/>
                <w:spacing w:val="-3"/>
                <w:sz w:val="22"/>
                <w:szCs w:val="24"/>
              </w:rPr>
            </w:pPr>
          </w:p>
          <w:p w14:paraId="3596D3D9" w14:textId="77777777" w:rsidR="001F4AD8" w:rsidRPr="003F078D" w:rsidRDefault="001F4AD8" w:rsidP="001F4AD8">
            <w:pPr>
              <w:widowControl/>
              <w:rPr>
                <w:rFonts w:ascii="Times New Roman" w:hAnsi="Times New Roman" w:cs="Times New Roman"/>
                <w:spacing w:val="-3"/>
                <w:sz w:val="22"/>
                <w:szCs w:val="24"/>
              </w:rPr>
            </w:pPr>
          </w:p>
          <w:p w14:paraId="7649EFCA" w14:textId="77777777" w:rsidR="001F4AD8" w:rsidRPr="003F078D" w:rsidRDefault="001F4AD8" w:rsidP="001F4AD8">
            <w:pPr>
              <w:widowControl/>
              <w:rPr>
                <w:rFonts w:ascii="Times New Roman" w:hAnsi="Times New Roman" w:cs="Times New Roman"/>
                <w:spacing w:val="-3"/>
                <w:sz w:val="22"/>
                <w:szCs w:val="24"/>
              </w:rPr>
            </w:pPr>
          </w:p>
          <w:p w14:paraId="0D810EEC"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p w14:paraId="2B263500" w14:textId="77777777" w:rsidR="001F4AD8" w:rsidRPr="003F078D" w:rsidRDefault="001F4AD8" w:rsidP="001F4AD8">
            <w:pPr>
              <w:widowControl/>
              <w:rPr>
                <w:rFonts w:ascii="Times New Roman" w:hAnsi="Times New Roman" w:cs="Times New Roman"/>
                <w:spacing w:val="-3"/>
                <w:sz w:val="22"/>
                <w:szCs w:val="24"/>
              </w:rPr>
            </w:pPr>
          </w:p>
          <w:p w14:paraId="73CBFC7D" w14:textId="77777777" w:rsidR="001F4AD8" w:rsidRPr="003F078D" w:rsidRDefault="001F4AD8" w:rsidP="001F4AD8">
            <w:pPr>
              <w:widowControl/>
              <w:rPr>
                <w:rFonts w:ascii="Times New Roman" w:hAnsi="Times New Roman" w:cs="Times New Roman"/>
                <w:spacing w:val="-3"/>
                <w:sz w:val="22"/>
                <w:szCs w:val="24"/>
              </w:rPr>
            </w:pPr>
          </w:p>
        </w:tc>
        <w:tc>
          <w:tcPr>
            <w:tcW w:w="2425" w:type="dxa"/>
          </w:tcPr>
          <w:p w14:paraId="73A25027"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1.</w:t>
            </w:r>
          </w:p>
          <w:p w14:paraId="34E9D50A" w14:textId="77777777" w:rsidR="001F4AD8" w:rsidRPr="003F078D" w:rsidRDefault="001F4AD8" w:rsidP="001F4AD8">
            <w:pPr>
              <w:widowControl/>
              <w:rPr>
                <w:rFonts w:ascii="Times New Roman" w:hAnsi="Times New Roman" w:cs="Times New Roman"/>
                <w:spacing w:val="-3"/>
                <w:sz w:val="22"/>
                <w:szCs w:val="24"/>
              </w:rPr>
            </w:pPr>
          </w:p>
          <w:p w14:paraId="099EB7A1" w14:textId="77777777" w:rsidR="001F4AD8" w:rsidRPr="003F078D" w:rsidRDefault="001F4AD8" w:rsidP="001F4AD8">
            <w:pPr>
              <w:widowControl/>
              <w:rPr>
                <w:rFonts w:ascii="Times New Roman" w:hAnsi="Times New Roman" w:cs="Times New Roman"/>
                <w:spacing w:val="-3"/>
                <w:sz w:val="22"/>
                <w:szCs w:val="24"/>
              </w:rPr>
            </w:pPr>
          </w:p>
          <w:p w14:paraId="28F74A8C" w14:textId="77777777" w:rsidR="001F4AD8" w:rsidRPr="003F078D" w:rsidRDefault="001F4AD8" w:rsidP="001F4AD8">
            <w:pPr>
              <w:widowControl/>
              <w:rPr>
                <w:rFonts w:ascii="Times New Roman" w:hAnsi="Times New Roman" w:cs="Times New Roman"/>
                <w:spacing w:val="-3"/>
                <w:sz w:val="22"/>
                <w:szCs w:val="24"/>
              </w:rPr>
            </w:pPr>
          </w:p>
          <w:p w14:paraId="31F39309" w14:textId="77777777" w:rsidR="001F4AD8" w:rsidRPr="003F078D" w:rsidRDefault="001F4AD8" w:rsidP="001F4AD8">
            <w:pPr>
              <w:widowControl/>
              <w:rPr>
                <w:rFonts w:ascii="Times New Roman" w:hAnsi="Times New Roman" w:cs="Times New Roman"/>
                <w:spacing w:val="-3"/>
                <w:sz w:val="22"/>
                <w:szCs w:val="24"/>
              </w:rPr>
            </w:pPr>
            <w:r w:rsidRPr="003F078D">
              <w:rPr>
                <w:rFonts w:ascii="Times New Roman" w:hAnsi="Times New Roman" w:cs="Times New Roman"/>
                <w:spacing w:val="-3"/>
                <w:sz w:val="22"/>
                <w:szCs w:val="24"/>
              </w:rPr>
              <w:t xml:space="preserve">2. </w:t>
            </w:r>
          </w:p>
        </w:tc>
      </w:tr>
    </w:tbl>
    <w:p w14:paraId="3FB14276" w14:textId="77777777" w:rsidR="001F4AD8" w:rsidRPr="003F078D" w:rsidRDefault="001F4AD8" w:rsidP="001F4AD8">
      <w:pPr>
        <w:widowControl/>
        <w:rPr>
          <w:snapToGrid/>
          <w:color w:val="FF0000"/>
          <w:sz w:val="22"/>
          <w:szCs w:val="22"/>
        </w:rPr>
      </w:pPr>
    </w:p>
    <w:p w14:paraId="0E4F8495" w14:textId="1E7514B5" w:rsidR="001F4AD8" w:rsidRPr="003F078D" w:rsidRDefault="001F4AD8" w:rsidP="001F4AD8">
      <w:pPr>
        <w:widowControl/>
        <w:rPr>
          <w:snapToGrid/>
          <w:color w:val="FF0000"/>
          <w:sz w:val="22"/>
          <w:szCs w:val="22"/>
        </w:rPr>
      </w:pPr>
      <w:r w:rsidRPr="003F078D">
        <w:rPr>
          <w:snapToGrid/>
          <w:color w:val="FF0000"/>
          <w:sz w:val="22"/>
          <w:szCs w:val="22"/>
        </w:rPr>
        <w:t>Note: This document should not contain any red text when complet</w:t>
      </w:r>
      <w:r w:rsidR="00F128A8">
        <w:rPr>
          <w:snapToGrid/>
          <w:color w:val="FF0000"/>
          <w:sz w:val="22"/>
          <w:szCs w:val="22"/>
        </w:rPr>
        <w:t xml:space="preserve">; the red text is just an example of what should be included in this document. </w:t>
      </w:r>
    </w:p>
    <w:p w14:paraId="1B9E0832" w14:textId="77777777" w:rsidR="001F4AD8" w:rsidRPr="003F078D" w:rsidRDefault="001F4AD8" w:rsidP="001F4AD8">
      <w:pPr>
        <w:widowControl/>
        <w:rPr>
          <w:snapToGrid/>
          <w:color w:val="FF0000"/>
          <w:sz w:val="22"/>
          <w:szCs w:val="22"/>
        </w:rPr>
      </w:pPr>
      <w:r w:rsidRPr="003F078D">
        <w:rPr>
          <w:snapToGrid/>
          <w:color w:val="FF0000"/>
          <w:sz w:val="22"/>
          <w:szCs w:val="22"/>
        </w:rPr>
        <w:t>Note to Preparer: Add lines to the table as applicable to accomplish all the goals of this subaward. Line up activities, Target Number, documentation, and measurements as best as possible for easier analysis.</w:t>
      </w:r>
    </w:p>
    <w:p w14:paraId="4A02FADE" w14:textId="77777777" w:rsidR="004D78C8" w:rsidRPr="003F078D" w:rsidRDefault="004D78C8" w:rsidP="001F4AD8">
      <w:pPr>
        <w:widowControl/>
        <w:rPr>
          <w:snapToGrid/>
          <w:color w:val="4F81BD" w:themeColor="accent1"/>
          <w:sz w:val="22"/>
          <w:szCs w:val="22"/>
        </w:rPr>
      </w:pPr>
    </w:p>
    <w:p w14:paraId="4F4A8D90" w14:textId="77777777" w:rsidR="008262A0" w:rsidRPr="003F078D" w:rsidRDefault="008262A0" w:rsidP="00131E17">
      <w:pPr>
        <w:tabs>
          <w:tab w:val="left" w:pos="-720"/>
        </w:tabs>
        <w:suppressAutoHyphens/>
        <w:jc w:val="both"/>
        <w:rPr>
          <w:spacing w:val="-2"/>
          <w:sz w:val="22"/>
          <w:szCs w:val="22"/>
        </w:rPr>
      </w:pPr>
    </w:p>
    <w:p w14:paraId="39E69E67" w14:textId="404EE691" w:rsidR="0007781D" w:rsidRPr="003F078D" w:rsidRDefault="00C46EB2" w:rsidP="00FC0155">
      <w:pPr>
        <w:widowControl/>
        <w:rPr>
          <w:b/>
          <w:spacing w:val="-2"/>
          <w:szCs w:val="24"/>
        </w:rPr>
      </w:pPr>
      <w:r>
        <w:rPr>
          <w:b/>
          <w:spacing w:val="-2"/>
          <w:szCs w:val="24"/>
        </w:rPr>
        <w:br w:type="page"/>
      </w:r>
      <w:r w:rsidR="00C866BF" w:rsidRPr="003F078D">
        <w:rPr>
          <w:b/>
          <w:spacing w:val="-2"/>
          <w:szCs w:val="24"/>
        </w:rPr>
        <w:lastRenderedPageBreak/>
        <w:t xml:space="preserve">E. </w:t>
      </w:r>
      <w:r w:rsidR="0007781D" w:rsidRPr="003F078D">
        <w:rPr>
          <w:b/>
          <w:spacing w:val="-2"/>
          <w:szCs w:val="24"/>
        </w:rPr>
        <w:t>Sexual Assault Services:</w:t>
      </w:r>
    </w:p>
    <w:p w14:paraId="3C3B120D" w14:textId="77777777" w:rsidR="00852471" w:rsidRPr="003F078D" w:rsidRDefault="00852471" w:rsidP="00131E17">
      <w:pPr>
        <w:tabs>
          <w:tab w:val="left" w:pos="-720"/>
        </w:tabs>
        <w:suppressAutoHyphens/>
        <w:jc w:val="both"/>
        <w:rPr>
          <w:spacing w:val="-2"/>
          <w:sz w:val="22"/>
          <w:szCs w:val="22"/>
        </w:rPr>
      </w:pPr>
    </w:p>
    <w:p w14:paraId="40F6F3A4" w14:textId="5EEE36A8" w:rsidR="0007781D" w:rsidRPr="003F078D" w:rsidRDefault="0007781D" w:rsidP="00131E17">
      <w:pPr>
        <w:tabs>
          <w:tab w:val="left" w:pos="-720"/>
        </w:tabs>
        <w:suppressAutoHyphens/>
        <w:jc w:val="both"/>
        <w:rPr>
          <w:spacing w:val="-2"/>
          <w:szCs w:val="24"/>
        </w:rPr>
      </w:pPr>
      <w:r w:rsidRPr="003F078D">
        <w:rPr>
          <w:spacing w:val="-2"/>
          <w:szCs w:val="24"/>
        </w:rPr>
        <w:t xml:space="preserve">If sexual assault services are being proposed, </w:t>
      </w:r>
      <w:r w:rsidR="00264506" w:rsidRPr="003F078D">
        <w:rPr>
          <w:spacing w:val="-2"/>
          <w:szCs w:val="24"/>
        </w:rPr>
        <w:t xml:space="preserve">you must </w:t>
      </w:r>
      <w:r w:rsidR="00285F21" w:rsidRPr="003F078D">
        <w:rPr>
          <w:spacing w:val="-2"/>
          <w:szCs w:val="24"/>
        </w:rPr>
        <w:t>answer the following questions. For any questions that are not applicable, mark them ‘N/A’.</w:t>
      </w:r>
    </w:p>
    <w:tbl>
      <w:tblPr>
        <w:tblStyle w:val="TableGrid"/>
        <w:tblW w:w="0" w:type="auto"/>
        <w:tblLook w:val="04A0" w:firstRow="1" w:lastRow="0" w:firstColumn="1" w:lastColumn="0" w:noHBand="0" w:noVBand="1"/>
      </w:tblPr>
      <w:tblGrid>
        <w:gridCol w:w="3825"/>
        <w:gridCol w:w="5525"/>
      </w:tblGrid>
      <w:tr w:rsidR="00E1098F" w:rsidRPr="003F078D" w14:paraId="44466F37" w14:textId="77777777" w:rsidTr="00AF53AC">
        <w:tc>
          <w:tcPr>
            <w:tcW w:w="3888" w:type="dxa"/>
          </w:tcPr>
          <w:p w14:paraId="5CEDB8FD"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What is your agency’s mission statement?</w:t>
            </w:r>
          </w:p>
        </w:tc>
        <w:tc>
          <w:tcPr>
            <w:tcW w:w="5688" w:type="dxa"/>
          </w:tcPr>
          <w:p w14:paraId="26DE96A8" w14:textId="77777777" w:rsidR="00E1098F" w:rsidRPr="003F078D" w:rsidRDefault="00E1098F" w:rsidP="00131E17">
            <w:pPr>
              <w:tabs>
                <w:tab w:val="left" w:pos="-720"/>
              </w:tabs>
              <w:suppressAutoHyphens/>
              <w:jc w:val="both"/>
              <w:rPr>
                <w:spacing w:val="-2"/>
                <w:szCs w:val="24"/>
              </w:rPr>
            </w:pPr>
          </w:p>
        </w:tc>
      </w:tr>
      <w:tr w:rsidR="00E1098F" w:rsidRPr="003F078D" w14:paraId="0202815C" w14:textId="77777777" w:rsidTr="00AF53AC">
        <w:tc>
          <w:tcPr>
            <w:tcW w:w="3888" w:type="dxa"/>
          </w:tcPr>
          <w:p w14:paraId="5D25760F"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have a strategic plan for its sexual violence program?</w:t>
            </w:r>
          </w:p>
        </w:tc>
        <w:tc>
          <w:tcPr>
            <w:tcW w:w="5688" w:type="dxa"/>
          </w:tcPr>
          <w:p w14:paraId="012EF891" w14:textId="77777777" w:rsidR="00E1098F" w:rsidRPr="003F078D" w:rsidRDefault="00E1098F" w:rsidP="00131E17">
            <w:pPr>
              <w:tabs>
                <w:tab w:val="left" w:pos="-720"/>
              </w:tabs>
              <w:suppressAutoHyphens/>
              <w:jc w:val="both"/>
              <w:rPr>
                <w:spacing w:val="-2"/>
                <w:szCs w:val="24"/>
              </w:rPr>
            </w:pPr>
          </w:p>
        </w:tc>
      </w:tr>
      <w:tr w:rsidR="00E1098F" w:rsidRPr="003F078D" w14:paraId="6DD26A87" w14:textId="77777777" w:rsidTr="00AF53AC">
        <w:tc>
          <w:tcPr>
            <w:tcW w:w="3888" w:type="dxa"/>
          </w:tcPr>
          <w:p w14:paraId="3529601E"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have strategic goals established for its sexual violence program?</w:t>
            </w:r>
          </w:p>
        </w:tc>
        <w:tc>
          <w:tcPr>
            <w:tcW w:w="5688" w:type="dxa"/>
          </w:tcPr>
          <w:p w14:paraId="0F593EFF" w14:textId="77777777" w:rsidR="00E1098F" w:rsidRPr="003F078D" w:rsidRDefault="00E1098F" w:rsidP="00131E17">
            <w:pPr>
              <w:tabs>
                <w:tab w:val="left" w:pos="-720"/>
              </w:tabs>
              <w:suppressAutoHyphens/>
              <w:jc w:val="both"/>
              <w:rPr>
                <w:spacing w:val="-2"/>
                <w:szCs w:val="24"/>
              </w:rPr>
            </w:pPr>
          </w:p>
        </w:tc>
      </w:tr>
      <w:tr w:rsidR="00E1098F" w:rsidRPr="003F078D" w14:paraId="71132CFE" w14:textId="77777777" w:rsidTr="00AF53AC">
        <w:tc>
          <w:tcPr>
            <w:tcW w:w="3888" w:type="dxa"/>
          </w:tcPr>
          <w:p w14:paraId="3C4DB3D8"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provide services to the full continuum of sexual violence survivors, including adult, youth, and child survivors?</w:t>
            </w:r>
          </w:p>
        </w:tc>
        <w:tc>
          <w:tcPr>
            <w:tcW w:w="5688" w:type="dxa"/>
          </w:tcPr>
          <w:p w14:paraId="0BF92BD4" w14:textId="77777777" w:rsidR="00E1098F" w:rsidRPr="003F078D" w:rsidRDefault="00E1098F" w:rsidP="00131E17">
            <w:pPr>
              <w:tabs>
                <w:tab w:val="left" w:pos="-720"/>
              </w:tabs>
              <w:suppressAutoHyphens/>
              <w:jc w:val="both"/>
              <w:rPr>
                <w:spacing w:val="-2"/>
                <w:szCs w:val="24"/>
              </w:rPr>
            </w:pPr>
          </w:p>
        </w:tc>
      </w:tr>
      <w:tr w:rsidR="00E1098F" w:rsidRPr="003F078D" w14:paraId="6D51EB20" w14:textId="77777777" w:rsidTr="00AF53AC">
        <w:tc>
          <w:tcPr>
            <w:tcW w:w="3888" w:type="dxa"/>
          </w:tcPr>
          <w:p w14:paraId="07B20955"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have strong leadership that is committed to addressing sexual violence?</w:t>
            </w:r>
          </w:p>
        </w:tc>
        <w:tc>
          <w:tcPr>
            <w:tcW w:w="5688" w:type="dxa"/>
          </w:tcPr>
          <w:p w14:paraId="541CBB7F" w14:textId="77777777" w:rsidR="00E1098F" w:rsidRPr="003F078D" w:rsidRDefault="00E1098F" w:rsidP="00131E17">
            <w:pPr>
              <w:tabs>
                <w:tab w:val="left" w:pos="-720"/>
              </w:tabs>
              <w:suppressAutoHyphens/>
              <w:jc w:val="both"/>
              <w:rPr>
                <w:spacing w:val="-2"/>
                <w:szCs w:val="24"/>
              </w:rPr>
            </w:pPr>
          </w:p>
        </w:tc>
      </w:tr>
      <w:tr w:rsidR="00E1098F" w:rsidRPr="003F078D" w14:paraId="5923D731" w14:textId="77777777" w:rsidTr="00AF53AC">
        <w:tc>
          <w:tcPr>
            <w:tcW w:w="3888" w:type="dxa"/>
          </w:tcPr>
          <w:p w14:paraId="7AB60B5B"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understand the connection between sexual violence and oppression and work to end both?</w:t>
            </w:r>
          </w:p>
        </w:tc>
        <w:tc>
          <w:tcPr>
            <w:tcW w:w="5688" w:type="dxa"/>
          </w:tcPr>
          <w:p w14:paraId="34DE8F15" w14:textId="77777777" w:rsidR="00E1098F" w:rsidRPr="003F078D" w:rsidRDefault="00E1098F" w:rsidP="00131E17">
            <w:pPr>
              <w:tabs>
                <w:tab w:val="left" w:pos="-720"/>
              </w:tabs>
              <w:suppressAutoHyphens/>
              <w:jc w:val="both"/>
              <w:rPr>
                <w:spacing w:val="-2"/>
                <w:szCs w:val="24"/>
              </w:rPr>
            </w:pPr>
          </w:p>
        </w:tc>
      </w:tr>
      <w:tr w:rsidR="00E1098F" w:rsidRPr="003F078D" w14:paraId="71B4AE22" w14:textId="77777777" w:rsidTr="00AF53AC">
        <w:tc>
          <w:tcPr>
            <w:tcW w:w="3888" w:type="dxa"/>
          </w:tcPr>
          <w:p w14:paraId="4F036657"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What type of services does your agency provide to meet short-term needs of sexual violence survivors?</w:t>
            </w:r>
          </w:p>
        </w:tc>
        <w:tc>
          <w:tcPr>
            <w:tcW w:w="5688" w:type="dxa"/>
          </w:tcPr>
          <w:p w14:paraId="5079F4E4" w14:textId="77777777" w:rsidR="00E1098F" w:rsidRPr="003F078D" w:rsidRDefault="00E1098F" w:rsidP="00131E17">
            <w:pPr>
              <w:tabs>
                <w:tab w:val="left" w:pos="-720"/>
              </w:tabs>
              <w:suppressAutoHyphens/>
              <w:jc w:val="both"/>
              <w:rPr>
                <w:spacing w:val="-2"/>
                <w:szCs w:val="24"/>
              </w:rPr>
            </w:pPr>
          </w:p>
        </w:tc>
      </w:tr>
      <w:tr w:rsidR="00E1098F" w:rsidRPr="003F078D" w14:paraId="2C30DD9D" w14:textId="77777777" w:rsidTr="00AF53AC">
        <w:tc>
          <w:tcPr>
            <w:tcW w:w="3888" w:type="dxa"/>
          </w:tcPr>
          <w:p w14:paraId="3B89505A"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 xml:space="preserve">What type of services does your agency provide to meet long-term needs of sexual </w:t>
            </w:r>
            <w:proofErr w:type="gramStart"/>
            <w:r w:rsidRPr="003F078D">
              <w:rPr>
                <w:spacing w:val="-2"/>
                <w:sz w:val="23"/>
                <w:szCs w:val="23"/>
              </w:rPr>
              <w:t>violence</w:t>
            </w:r>
            <w:proofErr w:type="gramEnd"/>
            <w:r w:rsidRPr="003F078D">
              <w:rPr>
                <w:spacing w:val="-2"/>
                <w:sz w:val="23"/>
                <w:szCs w:val="23"/>
              </w:rPr>
              <w:t xml:space="preserve"> survivors?</w:t>
            </w:r>
          </w:p>
        </w:tc>
        <w:tc>
          <w:tcPr>
            <w:tcW w:w="5688" w:type="dxa"/>
          </w:tcPr>
          <w:p w14:paraId="1DDC6C3B" w14:textId="77777777" w:rsidR="00E1098F" w:rsidRPr="003F078D" w:rsidRDefault="00E1098F" w:rsidP="00131E17">
            <w:pPr>
              <w:tabs>
                <w:tab w:val="left" w:pos="-720"/>
              </w:tabs>
              <w:suppressAutoHyphens/>
              <w:jc w:val="both"/>
              <w:rPr>
                <w:spacing w:val="-2"/>
                <w:szCs w:val="24"/>
              </w:rPr>
            </w:pPr>
          </w:p>
        </w:tc>
      </w:tr>
      <w:tr w:rsidR="00E1098F" w:rsidRPr="003F078D" w14:paraId="13E51398" w14:textId="77777777" w:rsidTr="00AF53AC">
        <w:tc>
          <w:tcPr>
            <w:tcW w:w="3888" w:type="dxa"/>
          </w:tcPr>
          <w:p w14:paraId="69B2A321"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provide specific advocacy training on sexual violence and core service provision?</w:t>
            </w:r>
          </w:p>
        </w:tc>
        <w:tc>
          <w:tcPr>
            <w:tcW w:w="5688" w:type="dxa"/>
          </w:tcPr>
          <w:p w14:paraId="052913B1" w14:textId="77777777" w:rsidR="00E1098F" w:rsidRPr="003F078D" w:rsidRDefault="00E1098F" w:rsidP="00131E17">
            <w:pPr>
              <w:tabs>
                <w:tab w:val="left" w:pos="-720"/>
              </w:tabs>
              <w:suppressAutoHyphens/>
              <w:jc w:val="both"/>
              <w:rPr>
                <w:spacing w:val="-2"/>
                <w:szCs w:val="24"/>
              </w:rPr>
            </w:pPr>
          </w:p>
        </w:tc>
      </w:tr>
      <w:tr w:rsidR="00E1098F" w:rsidRPr="003F078D" w14:paraId="4ED033CD" w14:textId="77777777" w:rsidTr="00AF53AC">
        <w:tc>
          <w:tcPr>
            <w:tcW w:w="3888" w:type="dxa"/>
          </w:tcPr>
          <w:p w14:paraId="562D5ABA"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Does your agency have a plan that is both proactive and responsive to vicarious trauma experienced by staff and volunteers?</w:t>
            </w:r>
          </w:p>
        </w:tc>
        <w:tc>
          <w:tcPr>
            <w:tcW w:w="5688" w:type="dxa"/>
          </w:tcPr>
          <w:p w14:paraId="24FE675D" w14:textId="77777777" w:rsidR="00E1098F" w:rsidRPr="003F078D" w:rsidRDefault="00E1098F" w:rsidP="00131E17">
            <w:pPr>
              <w:tabs>
                <w:tab w:val="left" w:pos="-720"/>
              </w:tabs>
              <w:suppressAutoHyphens/>
              <w:jc w:val="both"/>
              <w:rPr>
                <w:spacing w:val="-2"/>
                <w:szCs w:val="24"/>
              </w:rPr>
            </w:pPr>
          </w:p>
        </w:tc>
      </w:tr>
      <w:tr w:rsidR="00E1098F" w:rsidRPr="003F078D" w14:paraId="44F3D07F" w14:textId="77777777" w:rsidTr="00AF53AC">
        <w:tc>
          <w:tcPr>
            <w:tcW w:w="3888" w:type="dxa"/>
          </w:tcPr>
          <w:p w14:paraId="24601139" w14:textId="77777777"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How does your agency listen and respond to the needs of the community?</w:t>
            </w:r>
          </w:p>
        </w:tc>
        <w:tc>
          <w:tcPr>
            <w:tcW w:w="5688" w:type="dxa"/>
          </w:tcPr>
          <w:p w14:paraId="148171B4" w14:textId="77777777" w:rsidR="00E1098F" w:rsidRPr="003F078D" w:rsidRDefault="00E1098F" w:rsidP="00131E17">
            <w:pPr>
              <w:tabs>
                <w:tab w:val="left" w:pos="-720"/>
              </w:tabs>
              <w:suppressAutoHyphens/>
              <w:jc w:val="both"/>
              <w:rPr>
                <w:spacing w:val="-2"/>
                <w:szCs w:val="24"/>
              </w:rPr>
            </w:pPr>
          </w:p>
        </w:tc>
      </w:tr>
      <w:tr w:rsidR="00E1098F" w:rsidRPr="003F078D" w14:paraId="1625EA2D" w14:textId="77777777" w:rsidTr="00AF53AC">
        <w:tc>
          <w:tcPr>
            <w:tcW w:w="3888" w:type="dxa"/>
          </w:tcPr>
          <w:p w14:paraId="58926443" w14:textId="77777777" w:rsidR="00D52B5E" w:rsidRPr="003F078D" w:rsidRDefault="00E1098F" w:rsidP="00D52B5E">
            <w:pPr>
              <w:pStyle w:val="ListParagraph"/>
              <w:numPr>
                <w:ilvl w:val="0"/>
                <w:numId w:val="17"/>
              </w:numPr>
              <w:tabs>
                <w:tab w:val="left" w:pos="-720"/>
              </w:tabs>
              <w:suppressAutoHyphens/>
              <w:ind w:left="360"/>
              <w:jc w:val="both"/>
              <w:rPr>
                <w:spacing w:val="-2"/>
                <w:sz w:val="23"/>
                <w:szCs w:val="23"/>
              </w:rPr>
            </w:pPr>
            <w:r w:rsidRPr="003F078D">
              <w:rPr>
                <w:spacing w:val="-2"/>
                <w:sz w:val="23"/>
                <w:szCs w:val="23"/>
              </w:rPr>
              <w:t>Explain how your agency speaks to the community about sexual violence.</w:t>
            </w:r>
          </w:p>
        </w:tc>
        <w:tc>
          <w:tcPr>
            <w:tcW w:w="5688" w:type="dxa"/>
          </w:tcPr>
          <w:p w14:paraId="031D4D2A" w14:textId="77777777" w:rsidR="00E1098F" w:rsidRPr="003F078D" w:rsidRDefault="00E1098F" w:rsidP="00131E17">
            <w:pPr>
              <w:tabs>
                <w:tab w:val="left" w:pos="-720"/>
              </w:tabs>
              <w:suppressAutoHyphens/>
              <w:jc w:val="both"/>
              <w:rPr>
                <w:spacing w:val="-2"/>
                <w:szCs w:val="24"/>
              </w:rPr>
            </w:pPr>
          </w:p>
        </w:tc>
      </w:tr>
      <w:tr w:rsidR="00E1098F" w:rsidRPr="003F078D" w14:paraId="1CE7B5DF" w14:textId="77777777" w:rsidTr="00AF53AC">
        <w:tc>
          <w:tcPr>
            <w:tcW w:w="3888" w:type="dxa"/>
          </w:tcPr>
          <w:p w14:paraId="47957061" w14:textId="1E51E1BC" w:rsidR="00E1098F" w:rsidRPr="003F078D" w:rsidRDefault="00E1098F" w:rsidP="00E1098F">
            <w:pPr>
              <w:pStyle w:val="ListParagraph"/>
              <w:numPr>
                <w:ilvl w:val="0"/>
                <w:numId w:val="17"/>
              </w:numPr>
              <w:tabs>
                <w:tab w:val="left" w:pos="-720"/>
              </w:tabs>
              <w:suppressAutoHyphens/>
              <w:ind w:left="360"/>
              <w:jc w:val="both"/>
              <w:rPr>
                <w:spacing w:val="-2"/>
                <w:sz w:val="23"/>
                <w:szCs w:val="23"/>
              </w:rPr>
            </w:pPr>
            <w:r w:rsidRPr="003F078D">
              <w:rPr>
                <w:spacing w:val="-2"/>
                <w:sz w:val="23"/>
                <w:szCs w:val="23"/>
              </w:rPr>
              <w:t>Explain how your agency works with systems</w:t>
            </w:r>
            <w:r w:rsidR="0024628A" w:rsidRPr="003F078D">
              <w:rPr>
                <w:spacing w:val="-2"/>
                <w:sz w:val="23"/>
                <w:szCs w:val="23"/>
              </w:rPr>
              <w:t>, such as law enforcement, prosecution</w:t>
            </w:r>
            <w:proofErr w:type="gramStart"/>
            <w:r w:rsidR="0024628A" w:rsidRPr="003F078D">
              <w:rPr>
                <w:spacing w:val="-2"/>
                <w:sz w:val="23"/>
                <w:szCs w:val="23"/>
              </w:rPr>
              <w:t>, courts</w:t>
            </w:r>
            <w:proofErr w:type="gramEnd"/>
            <w:r w:rsidRPr="003F078D">
              <w:rPr>
                <w:spacing w:val="-2"/>
                <w:sz w:val="23"/>
                <w:szCs w:val="23"/>
              </w:rPr>
              <w:t>.</w:t>
            </w:r>
          </w:p>
        </w:tc>
        <w:tc>
          <w:tcPr>
            <w:tcW w:w="5688" w:type="dxa"/>
          </w:tcPr>
          <w:p w14:paraId="4B051447" w14:textId="77777777" w:rsidR="00E1098F" w:rsidRPr="003F078D" w:rsidRDefault="00E1098F" w:rsidP="00131E17">
            <w:pPr>
              <w:tabs>
                <w:tab w:val="left" w:pos="-720"/>
              </w:tabs>
              <w:suppressAutoHyphens/>
              <w:jc w:val="both"/>
              <w:rPr>
                <w:spacing w:val="-2"/>
                <w:szCs w:val="24"/>
              </w:rPr>
            </w:pPr>
          </w:p>
        </w:tc>
      </w:tr>
    </w:tbl>
    <w:p w14:paraId="4947E99F" w14:textId="77777777" w:rsidR="00782484" w:rsidRPr="003F078D" w:rsidRDefault="00782484" w:rsidP="00131E17">
      <w:pPr>
        <w:tabs>
          <w:tab w:val="left" w:pos="-720"/>
        </w:tabs>
        <w:suppressAutoHyphens/>
        <w:jc w:val="both"/>
        <w:rPr>
          <w:b/>
          <w:spacing w:val="-2"/>
          <w:szCs w:val="24"/>
        </w:rPr>
      </w:pPr>
    </w:p>
    <w:p w14:paraId="684E82E3" w14:textId="77777777" w:rsidR="00C46EB2" w:rsidRDefault="00C46EB2">
      <w:pPr>
        <w:widowControl/>
        <w:rPr>
          <w:b/>
          <w:spacing w:val="-2"/>
          <w:szCs w:val="24"/>
        </w:rPr>
      </w:pPr>
      <w:r>
        <w:rPr>
          <w:b/>
          <w:spacing w:val="-2"/>
          <w:szCs w:val="24"/>
        </w:rPr>
        <w:br w:type="page"/>
      </w:r>
    </w:p>
    <w:p w14:paraId="633A40B7" w14:textId="76F32139" w:rsidR="00C866BF" w:rsidRPr="003F078D" w:rsidRDefault="00C866BF" w:rsidP="00131E17">
      <w:pPr>
        <w:tabs>
          <w:tab w:val="left" w:pos="-720"/>
        </w:tabs>
        <w:suppressAutoHyphens/>
        <w:jc w:val="both"/>
        <w:rPr>
          <w:i/>
          <w:spacing w:val="-2"/>
          <w:szCs w:val="24"/>
        </w:rPr>
      </w:pPr>
      <w:r w:rsidRPr="003F078D">
        <w:rPr>
          <w:b/>
          <w:spacing w:val="-2"/>
          <w:szCs w:val="24"/>
        </w:rPr>
        <w:lastRenderedPageBreak/>
        <w:t xml:space="preserve">F. </w:t>
      </w:r>
      <w:r w:rsidR="00934319" w:rsidRPr="003F078D">
        <w:rPr>
          <w:b/>
          <w:spacing w:val="-2"/>
          <w:szCs w:val="24"/>
        </w:rPr>
        <w:t>Collaborative Process:</w:t>
      </w:r>
      <w:r w:rsidR="00934319" w:rsidRPr="003F078D">
        <w:rPr>
          <w:i/>
          <w:spacing w:val="-2"/>
          <w:szCs w:val="24"/>
        </w:rPr>
        <w:t xml:space="preserve"> </w:t>
      </w:r>
      <w:r w:rsidR="00C00096" w:rsidRPr="003F078D">
        <w:rPr>
          <w:spacing w:val="-2"/>
          <w:szCs w:val="24"/>
        </w:rPr>
        <w:t>(</w:t>
      </w:r>
      <w:r w:rsidR="00640798" w:rsidRPr="003F078D">
        <w:rPr>
          <w:spacing w:val="-2"/>
          <w:szCs w:val="24"/>
        </w:rPr>
        <w:t>2</w:t>
      </w:r>
      <w:r w:rsidR="00852471" w:rsidRPr="003F078D">
        <w:rPr>
          <w:spacing w:val="-2"/>
          <w:szCs w:val="24"/>
        </w:rPr>
        <w:t>-</w:t>
      </w:r>
      <w:r w:rsidR="009E048A" w:rsidRPr="003F078D">
        <w:rPr>
          <w:spacing w:val="-2"/>
          <w:szCs w:val="24"/>
        </w:rPr>
        <w:t xml:space="preserve"> </w:t>
      </w:r>
      <w:r w:rsidR="00C00096" w:rsidRPr="003F078D">
        <w:rPr>
          <w:spacing w:val="-2"/>
          <w:szCs w:val="24"/>
        </w:rPr>
        <w:t>page limit</w:t>
      </w:r>
      <w:r w:rsidR="00690BB5" w:rsidRPr="003F078D">
        <w:rPr>
          <w:spacing w:val="-2"/>
          <w:szCs w:val="24"/>
        </w:rPr>
        <w:t>, including table. Table may be single-spaced</w:t>
      </w:r>
      <w:r w:rsidR="00C00096" w:rsidRPr="003F078D">
        <w:rPr>
          <w:spacing w:val="-2"/>
          <w:szCs w:val="24"/>
        </w:rPr>
        <w:t>)</w:t>
      </w:r>
    </w:p>
    <w:p w14:paraId="0038E9D5" w14:textId="6E7B616E" w:rsidR="00C00096" w:rsidRPr="003F078D" w:rsidRDefault="00640798" w:rsidP="00131E17">
      <w:pPr>
        <w:tabs>
          <w:tab w:val="left" w:pos="-720"/>
        </w:tabs>
        <w:suppressAutoHyphens/>
        <w:jc w:val="both"/>
        <w:rPr>
          <w:spacing w:val="-2"/>
          <w:szCs w:val="24"/>
        </w:rPr>
      </w:pPr>
      <w:r w:rsidRPr="003F078D">
        <w:rPr>
          <w:spacing w:val="-2"/>
          <w:szCs w:val="24"/>
        </w:rPr>
        <w:t xml:space="preserve">Please </w:t>
      </w:r>
      <w:r w:rsidR="009E048A" w:rsidRPr="003F078D">
        <w:rPr>
          <w:spacing w:val="-2"/>
          <w:szCs w:val="24"/>
        </w:rPr>
        <w:t xml:space="preserve">identify and </w:t>
      </w:r>
      <w:r w:rsidR="001831E1" w:rsidRPr="003F078D">
        <w:rPr>
          <w:spacing w:val="-2"/>
          <w:szCs w:val="24"/>
        </w:rPr>
        <w:t>d</w:t>
      </w:r>
      <w:r w:rsidR="00C00096" w:rsidRPr="003F078D">
        <w:rPr>
          <w:spacing w:val="-2"/>
          <w:szCs w:val="24"/>
        </w:rPr>
        <w:t>escribe all partners</w:t>
      </w:r>
      <w:r w:rsidR="001831E1" w:rsidRPr="003F078D">
        <w:rPr>
          <w:spacing w:val="-2"/>
          <w:szCs w:val="24"/>
        </w:rPr>
        <w:t xml:space="preserve"> </w:t>
      </w:r>
      <w:r w:rsidR="00852471" w:rsidRPr="003F078D">
        <w:rPr>
          <w:spacing w:val="-2"/>
          <w:szCs w:val="24"/>
        </w:rPr>
        <w:t>with</w:t>
      </w:r>
      <w:r w:rsidR="001831E1" w:rsidRPr="003F078D">
        <w:rPr>
          <w:spacing w:val="-2"/>
          <w:szCs w:val="24"/>
        </w:rPr>
        <w:t xml:space="preserve"> which you will be collaborating on this project and detail</w:t>
      </w:r>
      <w:r w:rsidR="00C00096" w:rsidRPr="003F078D">
        <w:rPr>
          <w:spacing w:val="-2"/>
          <w:szCs w:val="24"/>
        </w:rPr>
        <w:t xml:space="preserve"> their role in the project using the following table. </w:t>
      </w:r>
    </w:p>
    <w:p w14:paraId="226F3E3D" w14:textId="77777777" w:rsidR="00C00096" w:rsidRPr="003F078D" w:rsidRDefault="00C00096" w:rsidP="00131E17">
      <w:pPr>
        <w:tabs>
          <w:tab w:val="left" w:pos="-720"/>
        </w:tabs>
        <w:suppressAutoHyphens/>
        <w:jc w:val="both"/>
        <w:rPr>
          <w:spacing w:val="-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29"/>
        <w:gridCol w:w="3214"/>
      </w:tblGrid>
      <w:tr w:rsidR="00C00096" w:rsidRPr="003F078D" w14:paraId="360823D3" w14:textId="77777777" w:rsidTr="00740E40">
        <w:tc>
          <w:tcPr>
            <w:tcW w:w="3780" w:type="dxa"/>
            <w:shd w:val="clear" w:color="auto" w:fill="D6E3BC"/>
          </w:tcPr>
          <w:p w14:paraId="20B363EF" w14:textId="77777777" w:rsidR="00C00096" w:rsidRPr="003F078D" w:rsidRDefault="00C00096" w:rsidP="00131E17">
            <w:pPr>
              <w:tabs>
                <w:tab w:val="left" w:pos="-720"/>
              </w:tabs>
              <w:suppressAutoHyphens/>
              <w:jc w:val="both"/>
              <w:rPr>
                <w:b/>
                <w:spacing w:val="-2"/>
                <w:szCs w:val="24"/>
              </w:rPr>
            </w:pPr>
            <w:r w:rsidRPr="003F078D">
              <w:rPr>
                <w:b/>
                <w:spacing w:val="-2"/>
                <w:szCs w:val="24"/>
              </w:rPr>
              <w:t>Agency Name</w:t>
            </w:r>
          </w:p>
        </w:tc>
        <w:tc>
          <w:tcPr>
            <w:tcW w:w="3684" w:type="dxa"/>
            <w:shd w:val="clear" w:color="auto" w:fill="D6E3BC"/>
          </w:tcPr>
          <w:p w14:paraId="1D0D8B69" w14:textId="77777777" w:rsidR="00C00096" w:rsidRPr="003F078D" w:rsidRDefault="00C00096" w:rsidP="00131E17">
            <w:pPr>
              <w:tabs>
                <w:tab w:val="left" w:pos="-720"/>
              </w:tabs>
              <w:suppressAutoHyphens/>
              <w:jc w:val="both"/>
              <w:rPr>
                <w:b/>
                <w:spacing w:val="-2"/>
                <w:szCs w:val="24"/>
              </w:rPr>
            </w:pPr>
            <w:r w:rsidRPr="003F078D">
              <w:rPr>
                <w:b/>
                <w:spacing w:val="-2"/>
                <w:szCs w:val="24"/>
              </w:rPr>
              <w:t>Contact Name and Phone #</w:t>
            </w:r>
          </w:p>
        </w:tc>
        <w:tc>
          <w:tcPr>
            <w:tcW w:w="3534" w:type="dxa"/>
            <w:shd w:val="clear" w:color="auto" w:fill="D6E3BC"/>
          </w:tcPr>
          <w:p w14:paraId="2BAA0ED7" w14:textId="77777777" w:rsidR="00C00096" w:rsidRPr="003F078D" w:rsidRDefault="00C00096" w:rsidP="00131E17">
            <w:pPr>
              <w:tabs>
                <w:tab w:val="left" w:pos="-720"/>
              </w:tabs>
              <w:suppressAutoHyphens/>
              <w:jc w:val="both"/>
              <w:rPr>
                <w:b/>
                <w:spacing w:val="-2"/>
                <w:szCs w:val="24"/>
              </w:rPr>
            </w:pPr>
            <w:r w:rsidRPr="003F078D">
              <w:rPr>
                <w:b/>
                <w:spacing w:val="-2"/>
                <w:szCs w:val="24"/>
              </w:rPr>
              <w:t>Describe Collaboration/Roles</w:t>
            </w:r>
          </w:p>
        </w:tc>
      </w:tr>
      <w:tr w:rsidR="00C00096" w:rsidRPr="003F078D" w14:paraId="3FC6C3B7" w14:textId="77777777" w:rsidTr="00740E40">
        <w:tc>
          <w:tcPr>
            <w:tcW w:w="3780" w:type="dxa"/>
          </w:tcPr>
          <w:p w14:paraId="715327B2" w14:textId="77777777" w:rsidR="00C00096" w:rsidRPr="003F078D" w:rsidRDefault="00C00096" w:rsidP="00131E17">
            <w:pPr>
              <w:tabs>
                <w:tab w:val="left" w:pos="-720"/>
              </w:tabs>
              <w:suppressAutoHyphens/>
              <w:jc w:val="both"/>
              <w:rPr>
                <w:spacing w:val="-2"/>
                <w:szCs w:val="24"/>
              </w:rPr>
            </w:pPr>
          </w:p>
        </w:tc>
        <w:tc>
          <w:tcPr>
            <w:tcW w:w="3684" w:type="dxa"/>
          </w:tcPr>
          <w:p w14:paraId="1E26D3E6" w14:textId="77777777" w:rsidR="00C00096" w:rsidRPr="003F078D" w:rsidRDefault="00C00096" w:rsidP="00131E17">
            <w:pPr>
              <w:tabs>
                <w:tab w:val="left" w:pos="-720"/>
              </w:tabs>
              <w:suppressAutoHyphens/>
              <w:jc w:val="both"/>
              <w:rPr>
                <w:spacing w:val="-2"/>
                <w:szCs w:val="24"/>
              </w:rPr>
            </w:pPr>
          </w:p>
        </w:tc>
        <w:tc>
          <w:tcPr>
            <w:tcW w:w="3534" w:type="dxa"/>
          </w:tcPr>
          <w:p w14:paraId="529BD853" w14:textId="77777777" w:rsidR="00C00096" w:rsidRPr="003F078D" w:rsidRDefault="00C00096" w:rsidP="00131E17">
            <w:pPr>
              <w:tabs>
                <w:tab w:val="left" w:pos="-720"/>
              </w:tabs>
              <w:suppressAutoHyphens/>
              <w:jc w:val="both"/>
              <w:rPr>
                <w:spacing w:val="-2"/>
                <w:szCs w:val="24"/>
              </w:rPr>
            </w:pPr>
          </w:p>
        </w:tc>
      </w:tr>
      <w:tr w:rsidR="00A769DC" w:rsidRPr="003F078D" w14:paraId="50D93A8D" w14:textId="77777777" w:rsidTr="00740E40">
        <w:tc>
          <w:tcPr>
            <w:tcW w:w="3780" w:type="dxa"/>
          </w:tcPr>
          <w:p w14:paraId="474F1BF8" w14:textId="77777777" w:rsidR="00A769DC" w:rsidRPr="003F078D" w:rsidRDefault="00A769DC" w:rsidP="00131E17">
            <w:pPr>
              <w:tabs>
                <w:tab w:val="left" w:pos="-720"/>
              </w:tabs>
              <w:suppressAutoHyphens/>
              <w:jc w:val="both"/>
              <w:rPr>
                <w:spacing w:val="-2"/>
                <w:szCs w:val="24"/>
              </w:rPr>
            </w:pPr>
          </w:p>
        </w:tc>
        <w:tc>
          <w:tcPr>
            <w:tcW w:w="3684" w:type="dxa"/>
          </w:tcPr>
          <w:p w14:paraId="40F0E6CA" w14:textId="77777777" w:rsidR="00A769DC" w:rsidRPr="003F078D" w:rsidRDefault="00A769DC" w:rsidP="00131E17">
            <w:pPr>
              <w:tabs>
                <w:tab w:val="left" w:pos="-720"/>
              </w:tabs>
              <w:suppressAutoHyphens/>
              <w:jc w:val="both"/>
              <w:rPr>
                <w:spacing w:val="-2"/>
                <w:szCs w:val="24"/>
              </w:rPr>
            </w:pPr>
          </w:p>
        </w:tc>
        <w:tc>
          <w:tcPr>
            <w:tcW w:w="3534" w:type="dxa"/>
          </w:tcPr>
          <w:p w14:paraId="74D2AA39" w14:textId="77777777" w:rsidR="00A769DC" w:rsidRPr="003F078D" w:rsidRDefault="00A769DC" w:rsidP="00131E17">
            <w:pPr>
              <w:tabs>
                <w:tab w:val="left" w:pos="-720"/>
              </w:tabs>
              <w:suppressAutoHyphens/>
              <w:jc w:val="both"/>
              <w:rPr>
                <w:spacing w:val="-2"/>
                <w:szCs w:val="24"/>
              </w:rPr>
            </w:pPr>
          </w:p>
        </w:tc>
      </w:tr>
      <w:tr w:rsidR="00A769DC" w:rsidRPr="003F078D" w14:paraId="27F85AED" w14:textId="77777777" w:rsidTr="00740E40">
        <w:tc>
          <w:tcPr>
            <w:tcW w:w="3780" w:type="dxa"/>
          </w:tcPr>
          <w:p w14:paraId="38A81827" w14:textId="77777777" w:rsidR="00A769DC" w:rsidRPr="003F078D" w:rsidRDefault="00A769DC" w:rsidP="00131E17">
            <w:pPr>
              <w:tabs>
                <w:tab w:val="left" w:pos="-720"/>
              </w:tabs>
              <w:suppressAutoHyphens/>
              <w:jc w:val="both"/>
              <w:rPr>
                <w:spacing w:val="-2"/>
                <w:szCs w:val="24"/>
              </w:rPr>
            </w:pPr>
          </w:p>
        </w:tc>
        <w:tc>
          <w:tcPr>
            <w:tcW w:w="3684" w:type="dxa"/>
          </w:tcPr>
          <w:p w14:paraId="23B35D59" w14:textId="77777777" w:rsidR="00A769DC" w:rsidRPr="003F078D" w:rsidRDefault="00A769DC" w:rsidP="00131E17">
            <w:pPr>
              <w:tabs>
                <w:tab w:val="left" w:pos="-720"/>
              </w:tabs>
              <w:suppressAutoHyphens/>
              <w:jc w:val="both"/>
              <w:rPr>
                <w:spacing w:val="-2"/>
                <w:szCs w:val="24"/>
              </w:rPr>
            </w:pPr>
          </w:p>
        </w:tc>
        <w:tc>
          <w:tcPr>
            <w:tcW w:w="3534" w:type="dxa"/>
          </w:tcPr>
          <w:p w14:paraId="3310D641" w14:textId="77777777" w:rsidR="00A769DC" w:rsidRPr="003F078D" w:rsidRDefault="00A769DC" w:rsidP="00131E17">
            <w:pPr>
              <w:tabs>
                <w:tab w:val="left" w:pos="-720"/>
              </w:tabs>
              <w:suppressAutoHyphens/>
              <w:jc w:val="both"/>
              <w:rPr>
                <w:spacing w:val="-2"/>
                <w:szCs w:val="24"/>
              </w:rPr>
            </w:pPr>
          </w:p>
        </w:tc>
      </w:tr>
    </w:tbl>
    <w:p w14:paraId="275AB3AE" w14:textId="77777777" w:rsidR="00DE45E1" w:rsidRPr="003F078D" w:rsidRDefault="00DE45E1" w:rsidP="00131E17">
      <w:pPr>
        <w:tabs>
          <w:tab w:val="left" w:pos="-720"/>
        </w:tabs>
        <w:suppressAutoHyphens/>
        <w:snapToGrid w:val="0"/>
        <w:jc w:val="both"/>
        <w:rPr>
          <w:b/>
          <w:spacing w:val="-2"/>
          <w:szCs w:val="24"/>
        </w:rPr>
      </w:pPr>
    </w:p>
    <w:p w14:paraId="4792297F" w14:textId="214B6E71" w:rsidR="005D5317" w:rsidRPr="003F078D" w:rsidRDefault="00564087" w:rsidP="00131E17">
      <w:pPr>
        <w:tabs>
          <w:tab w:val="left" w:pos="-720"/>
        </w:tabs>
        <w:suppressAutoHyphens/>
        <w:jc w:val="both"/>
        <w:rPr>
          <w:b/>
          <w:spacing w:val="-2"/>
          <w:szCs w:val="24"/>
        </w:rPr>
      </w:pPr>
      <w:r w:rsidRPr="003F078D">
        <w:rPr>
          <w:b/>
          <w:spacing w:val="-2"/>
          <w:szCs w:val="24"/>
        </w:rPr>
        <w:t>G</w:t>
      </w:r>
      <w:r w:rsidR="00C866BF" w:rsidRPr="003F078D">
        <w:rPr>
          <w:b/>
          <w:spacing w:val="-2"/>
          <w:szCs w:val="24"/>
        </w:rPr>
        <w:t xml:space="preserve">. </w:t>
      </w:r>
      <w:r w:rsidR="00366D99" w:rsidRPr="003F078D">
        <w:rPr>
          <w:b/>
          <w:spacing w:val="-2"/>
          <w:szCs w:val="24"/>
        </w:rPr>
        <w:t xml:space="preserve">Sustainability Plan: </w:t>
      </w:r>
      <w:r w:rsidR="00C73184" w:rsidRPr="003F078D">
        <w:rPr>
          <w:spacing w:val="-2"/>
          <w:szCs w:val="22"/>
        </w:rPr>
        <w:t>(</w:t>
      </w:r>
      <w:r w:rsidR="00C73184" w:rsidRPr="003F078D">
        <w:t>½ page limit</w:t>
      </w:r>
      <w:r w:rsidR="00C73184" w:rsidRPr="003F078D">
        <w:rPr>
          <w:spacing w:val="-2"/>
          <w:szCs w:val="22"/>
        </w:rPr>
        <w:t>)</w:t>
      </w:r>
    </w:p>
    <w:p w14:paraId="4D4ECBFF" w14:textId="6ECD5F9E" w:rsidR="00FC179A" w:rsidRPr="003F078D" w:rsidRDefault="00167E33" w:rsidP="00131E17">
      <w:pPr>
        <w:tabs>
          <w:tab w:val="left" w:pos="-720"/>
        </w:tabs>
        <w:suppressAutoHyphens/>
        <w:jc w:val="both"/>
        <w:rPr>
          <w:spacing w:val="-2"/>
          <w:szCs w:val="22"/>
        </w:rPr>
      </w:pPr>
      <w:r w:rsidRPr="003F078D">
        <w:rPr>
          <w:spacing w:val="-2"/>
          <w:szCs w:val="22"/>
        </w:rPr>
        <w:t>VAWA</w:t>
      </w:r>
      <w:r w:rsidR="00366D99" w:rsidRPr="003F078D">
        <w:rPr>
          <w:spacing w:val="-2"/>
          <w:szCs w:val="22"/>
        </w:rPr>
        <w:t xml:space="preserve"> grants are intended as seed monies</w:t>
      </w:r>
      <w:r w:rsidR="00640798" w:rsidRPr="003F078D">
        <w:rPr>
          <w:spacing w:val="-2"/>
          <w:szCs w:val="22"/>
        </w:rPr>
        <w:t>.</w:t>
      </w:r>
      <w:r w:rsidR="00E77843" w:rsidRPr="003F078D">
        <w:rPr>
          <w:spacing w:val="-2"/>
          <w:szCs w:val="22"/>
        </w:rPr>
        <w:t xml:space="preserve"> </w:t>
      </w:r>
      <w:r w:rsidR="00C93A83" w:rsidRPr="003F078D">
        <w:rPr>
          <w:spacing w:val="-2"/>
          <w:szCs w:val="22"/>
        </w:rPr>
        <w:t xml:space="preserve">No guarantees are </w:t>
      </w:r>
      <w:r w:rsidR="00366D99" w:rsidRPr="003F078D">
        <w:rPr>
          <w:spacing w:val="-2"/>
          <w:szCs w:val="22"/>
        </w:rPr>
        <w:t xml:space="preserve">made for future funding.  </w:t>
      </w:r>
      <w:r w:rsidR="00FC179A" w:rsidRPr="003F078D">
        <w:rPr>
          <w:spacing w:val="-2"/>
          <w:szCs w:val="22"/>
        </w:rPr>
        <w:t>Sustainability is the capacity of programs to continue to respond to the identified needs post-</w:t>
      </w:r>
      <w:r w:rsidRPr="003F078D">
        <w:rPr>
          <w:spacing w:val="-2"/>
          <w:szCs w:val="22"/>
        </w:rPr>
        <w:t>VAWA</w:t>
      </w:r>
      <w:r w:rsidR="003B218C" w:rsidRPr="003F078D">
        <w:rPr>
          <w:spacing w:val="-2"/>
          <w:szCs w:val="22"/>
        </w:rPr>
        <w:t xml:space="preserve"> grant funding</w:t>
      </w:r>
      <w:r w:rsidR="00FC179A" w:rsidRPr="003F078D">
        <w:rPr>
          <w:spacing w:val="-2"/>
          <w:szCs w:val="22"/>
        </w:rPr>
        <w:t>. Discuss your agency’s commitment and capacity</w:t>
      </w:r>
      <w:r w:rsidR="00640798" w:rsidRPr="003F078D">
        <w:rPr>
          <w:spacing w:val="-2"/>
          <w:szCs w:val="22"/>
        </w:rPr>
        <w:t xml:space="preserve"> as well as a plan for funding</w:t>
      </w:r>
      <w:r w:rsidR="00FC179A" w:rsidRPr="003F078D">
        <w:rPr>
          <w:spacing w:val="-2"/>
          <w:szCs w:val="22"/>
        </w:rPr>
        <w:t xml:space="preserve"> for project continuation beyond the funding period. Key factors might </w:t>
      </w:r>
      <w:proofErr w:type="gramStart"/>
      <w:r w:rsidR="00FC179A" w:rsidRPr="003F078D">
        <w:rPr>
          <w:spacing w:val="-2"/>
          <w:szCs w:val="22"/>
        </w:rPr>
        <w:t>include:</w:t>
      </w:r>
      <w:proofErr w:type="gramEnd"/>
      <w:r w:rsidR="00FC179A" w:rsidRPr="003F078D">
        <w:rPr>
          <w:spacing w:val="-2"/>
          <w:szCs w:val="22"/>
        </w:rPr>
        <w:t xml:space="preserve"> effective collaboration, understanding the community, demonstrating program results, strategic funding</w:t>
      </w:r>
      <w:r w:rsidR="0024628A" w:rsidRPr="003F078D">
        <w:rPr>
          <w:spacing w:val="-2"/>
          <w:szCs w:val="22"/>
        </w:rPr>
        <w:t xml:space="preserve"> and staff commitments and longevity</w:t>
      </w:r>
      <w:r w:rsidR="00FC179A" w:rsidRPr="003F078D">
        <w:rPr>
          <w:spacing w:val="-2"/>
          <w:szCs w:val="22"/>
        </w:rPr>
        <w:t xml:space="preserve">. </w:t>
      </w:r>
    </w:p>
    <w:p w14:paraId="17D22BAB" w14:textId="77777777" w:rsidR="00DE45E1" w:rsidRPr="003F078D" w:rsidRDefault="00DE45E1" w:rsidP="00131E17">
      <w:pPr>
        <w:tabs>
          <w:tab w:val="left" w:pos="-720"/>
        </w:tabs>
        <w:suppressAutoHyphens/>
        <w:jc w:val="both"/>
        <w:rPr>
          <w:spacing w:val="-2"/>
          <w:szCs w:val="22"/>
        </w:rPr>
      </w:pPr>
    </w:p>
    <w:p w14:paraId="64890FD6" w14:textId="5C35EF51" w:rsidR="00FC179A" w:rsidRPr="003F078D" w:rsidRDefault="00564087" w:rsidP="63D8EAA9">
      <w:pPr>
        <w:suppressAutoHyphens/>
        <w:jc w:val="both"/>
        <w:rPr>
          <w:b/>
          <w:bCs/>
          <w:spacing w:val="-2"/>
        </w:rPr>
      </w:pPr>
      <w:r w:rsidRPr="003F078D">
        <w:rPr>
          <w:b/>
          <w:bCs/>
          <w:spacing w:val="-2"/>
        </w:rPr>
        <w:t>H</w:t>
      </w:r>
      <w:r w:rsidR="00C866BF" w:rsidRPr="003F078D">
        <w:rPr>
          <w:b/>
          <w:bCs/>
          <w:spacing w:val="-2"/>
        </w:rPr>
        <w:t xml:space="preserve">. </w:t>
      </w:r>
      <w:r w:rsidR="00FC179A" w:rsidRPr="003F078D">
        <w:rPr>
          <w:b/>
          <w:bCs/>
          <w:spacing w:val="-2"/>
        </w:rPr>
        <w:t>Performance:</w:t>
      </w:r>
      <w:r w:rsidR="00C73184" w:rsidRPr="003F078D">
        <w:rPr>
          <w:b/>
          <w:bCs/>
          <w:spacing w:val="-2"/>
        </w:rPr>
        <w:t xml:space="preserve"> </w:t>
      </w:r>
      <w:r w:rsidR="00C73184" w:rsidRPr="003F078D">
        <w:rPr>
          <w:spacing w:val="-2"/>
          <w:szCs w:val="22"/>
        </w:rPr>
        <w:t>(</w:t>
      </w:r>
      <w:r w:rsidR="00EE1BBD" w:rsidRPr="003F078D">
        <w:t>1</w:t>
      </w:r>
      <w:r w:rsidR="00C73184" w:rsidRPr="003F078D">
        <w:t xml:space="preserve"> page limit</w:t>
      </w:r>
      <w:r w:rsidR="00C73184" w:rsidRPr="003F078D">
        <w:rPr>
          <w:spacing w:val="-2"/>
          <w:szCs w:val="22"/>
        </w:rPr>
        <w:t>)</w:t>
      </w:r>
    </w:p>
    <w:p w14:paraId="17F0C9D4" w14:textId="1E69842D" w:rsidR="000E4C80" w:rsidRPr="003F078D" w:rsidRDefault="00FC179A" w:rsidP="63D8EAA9">
      <w:pPr>
        <w:suppressAutoHyphens/>
        <w:jc w:val="both"/>
      </w:pPr>
      <w:r w:rsidRPr="003F078D">
        <w:rPr>
          <w:b/>
          <w:bCs/>
          <w:spacing w:val="-2"/>
        </w:rPr>
        <w:t xml:space="preserve">If you are a past </w:t>
      </w:r>
      <w:r w:rsidR="0B7A8A98" w:rsidRPr="003F078D">
        <w:rPr>
          <w:b/>
          <w:bCs/>
        </w:rPr>
        <w:t xml:space="preserve">and/or current </w:t>
      </w:r>
      <w:r w:rsidRPr="003F078D">
        <w:rPr>
          <w:b/>
          <w:bCs/>
          <w:spacing w:val="-2"/>
        </w:rPr>
        <w:t xml:space="preserve">recipient of STOP </w:t>
      </w:r>
      <w:r w:rsidR="187F6875" w:rsidRPr="003F078D">
        <w:rPr>
          <w:b/>
          <w:bCs/>
        </w:rPr>
        <w:t>and/</w:t>
      </w:r>
      <w:r w:rsidRPr="003F078D">
        <w:rPr>
          <w:b/>
          <w:bCs/>
          <w:spacing w:val="-2"/>
        </w:rPr>
        <w:t>or SASP funding</w:t>
      </w:r>
      <w:r w:rsidRPr="003F078D">
        <w:rPr>
          <w:spacing w:val="-2"/>
        </w:rPr>
        <w:t xml:space="preserve">, discuss major accomplishments achieved with this funding. </w:t>
      </w:r>
      <w:r w:rsidR="0092731D" w:rsidRPr="003F078D">
        <w:rPr>
          <w:spacing w:val="-2"/>
        </w:rPr>
        <w:t>Include numbers served</w:t>
      </w:r>
      <w:r w:rsidR="00EC68B9" w:rsidRPr="003F078D">
        <w:rPr>
          <w:spacing w:val="-2"/>
        </w:rPr>
        <w:t xml:space="preserve"> and a story illustrating success</w:t>
      </w:r>
      <w:r w:rsidR="0092731D" w:rsidRPr="003F078D">
        <w:rPr>
          <w:spacing w:val="-2"/>
          <w:szCs w:val="22"/>
        </w:rPr>
        <w:t>.</w:t>
      </w:r>
      <w:r w:rsidR="643C193A" w:rsidRPr="003F078D">
        <w:t xml:space="preserve"> </w:t>
      </w:r>
      <w:r w:rsidR="736CD345" w:rsidRPr="003F078D">
        <w:t xml:space="preserve">Discuss </w:t>
      </w:r>
      <w:proofErr w:type="gramStart"/>
      <w:r w:rsidR="736CD345" w:rsidRPr="003F078D">
        <w:t>whether or not</w:t>
      </w:r>
      <w:proofErr w:type="gramEnd"/>
      <w:r w:rsidR="736CD345" w:rsidRPr="003F078D">
        <w:t xml:space="preserve"> you achieved all the goals you outlined </w:t>
      </w:r>
      <w:r w:rsidR="00852471" w:rsidRPr="003F078D">
        <w:t>in</w:t>
      </w:r>
      <w:r w:rsidR="736CD345" w:rsidRPr="003F078D">
        <w:t xml:space="preserve"> your approved Scope of Work.</w:t>
      </w:r>
      <w:r w:rsidR="0092731D" w:rsidRPr="003F078D">
        <w:rPr>
          <w:spacing w:val="-2"/>
          <w:szCs w:val="22"/>
        </w:rPr>
        <w:t xml:space="preserve"> </w:t>
      </w:r>
      <w:r w:rsidRPr="003F078D">
        <w:rPr>
          <w:spacing w:val="-2"/>
        </w:rPr>
        <w:t xml:space="preserve">Demonstrate how you were responsible stewards of these grant funds.  </w:t>
      </w:r>
      <w:r w:rsidR="00322E52" w:rsidRPr="003F078D">
        <w:rPr>
          <w:spacing w:val="-2"/>
        </w:rPr>
        <w:t xml:space="preserve">  </w:t>
      </w:r>
    </w:p>
    <w:p w14:paraId="1B1649E7" w14:textId="77777777" w:rsidR="00DE45E1" w:rsidRPr="003F078D" w:rsidRDefault="00DE45E1" w:rsidP="63D8EAA9">
      <w:pPr>
        <w:suppressAutoHyphens/>
        <w:jc w:val="both"/>
      </w:pPr>
    </w:p>
    <w:p w14:paraId="443204BF" w14:textId="0F0CC012" w:rsidR="000E4C80" w:rsidRPr="003F078D" w:rsidRDefault="00322E52" w:rsidP="63D8EAA9">
      <w:pPr>
        <w:suppressAutoHyphens/>
        <w:jc w:val="both"/>
      </w:pPr>
      <w:r w:rsidRPr="003F078D">
        <w:rPr>
          <w:b/>
          <w:bCs/>
          <w:spacing w:val="-2"/>
        </w:rPr>
        <w:t xml:space="preserve">If you are a new applicant </w:t>
      </w:r>
      <w:r w:rsidR="00C73184" w:rsidRPr="003F078D">
        <w:rPr>
          <w:b/>
          <w:bCs/>
          <w:spacing w:val="-2"/>
        </w:rPr>
        <w:t xml:space="preserve">(have not been a </w:t>
      </w:r>
      <w:r w:rsidRPr="003F078D">
        <w:rPr>
          <w:b/>
          <w:bCs/>
          <w:spacing w:val="-2"/>
        </w:rPr>
        <w:t>recipient of these funds</w:t>
      </w:r>
      <w:r w:rsidR="00C73184" w:rsidRPr="003F078D">
        <w:rPr>
          <w:b/>
          <w:bCs/>
          <w:spacing w:val="-2"/>
        </w:rPr>
        <w:t xml:space="preserve"> in the </w:t>
      </w:r>
      <w:r w:rsidR="42621DFF" w:rsidRPr="003F078D">
        <w:rPr>
          <w:b/>
          <w:bCs/>
          <w:spacing w:val="-2"/>
        </w:rPr>
        <w:t>past</w:t>
      </w:r>
      <w:r w:rsidR="00C73184" w:rsidRPr="003F078D">
        <w:rPr>
          <w:b/>
          <w:bCs/>
          <w:spacing w:val="-2"/>
        </w:rPr>
        <w:t>)</w:t>
      </w:r>
      <w:r w:rsidRPr="003F078D">
        <w:rPr>
          <w:spacing w:val="-2"/>
        </w:rPr>
        <w:t>, discuss your agency’s capacity to administer these grant funds.</w:t>
      </w:r>
      <w:r w:rsidR="00C73184" w:rsidRPr="003F078D">
        <w:rPr>
          <w:spacing w:val="-2"/>
        </w:rPr>
        <w:t xml:space="preserve"> Explain your ability to track data, report on activities, </w:t>
      </w:r>
      <w:r w:rsidR="001831E1" w:rsidRPr="003F078D">
        <w:rPr>
          <w:spacing w:val="-2"/>
        </w:rPr>
        <w:t xml:space="preserve">and </w:t>
      </w:r>
      <w:r w:rsidR="0092731D" w:rsidRPr="003F078D">
        <w:rPr>
          <w:spacing w:val="-2"/>
        </w:rPr>
        <w:t>implement your scope of work</w:t>
      </w:r>
      <w:r w:rsidR="00C73184" w:rsidRPr="003F078D">
        <w:rPr>
          <w:spacing w:val="-2"/>
        </w:rPr>
        <w:t xml:space="preserve"> in </w:t>
      </w:r>
      <w:r w:rsidR="003B218C" w:rsidRPr="003F078D">
        <w:rPr>
          <w:spacing w:val="-2"/>
        </w:rPr>
        <w:t>compliance with federal funding requirements.</w:t>
      </w:r>
    </w:p>
    <w:p w14:paraId="1996C2DF" w14:textId="77777777" w:rsidR="00C558DB" w:rsidRPr="003F078D" w:rsidRDefault="00C558DB" w:rsidP="00131E17">
      <w:pPr>
        <w:tabs>
          <w:tab w:val="left" w:pos="-720"/>
        </w:tabs>
        <w:suppressAutoHyphens/>
        <w:jc w:val="both"/>
        <w:rPr>
          <w:spacing w:val="-2"/>
          <w:szCs w:val="22"/>
        </w:rPr>
      </w:pPr>
    </w:p>
    <w:p w14:paraId="6C5532C8" w14:textId="4563D4FD" w:rsidR="00C558DB" w:rsidRPr="003F078D" w:rsidRDefault="00CC3DD9" w:rsidP="74BD554D">
      <w:pPr>
        <w:suppressAutoHyphens/>
        <w:rPr>
          <w:b/>
          <w:bCs/>
          <w:szCs w:val="24"/>
        </w:rPr>
      </w:pPr>
      <w:r w:rsidRPr="003F078D">
        <w:rPr>
          <w:b/>
          <w:bCs/>
          <w:spacing w:val="-2"/>
          <w:szCs w:val="24"/>
        </w:rPr>
        <w:t xml:space="preserve">I. </w:t>
      </w:r>
      <w:r w:rsidR="32613EE0" w:rsidRPr="003F078D">
        <w:rPr>
          <w:b/>
          <w:bCs/>
          <w:spacing w:val="-2"/>
          <w:szCs w:val="24"/>
        </w:rPr>
        <w:t xml:space="preserve">Explanation/Justification for </w:t>
      </w:r>
      <w:r w:rsidR="3F2E6BA8" w:rsidRPr="003F078D">
        <w:rPr>
          <w:b/>
          <w:bCs/>
          <w:spacing w:val="-2"/>
          <w:szCs w:val="24"/>
        </w:rPr>
        <w:t>increased</w:t>
      </w:r>
      <w:r w:rsidR="32613EE0" w:rsidRPr="003F078D">
        <w:rPr>
          <w:b/>
          <w:bCs/>
          <w:spacing w:val="-2"/>
          <w:szCs w:val="24"/>
        </w:rPr>
        <w:t xml:space="preserve"> funding (if applicable)</w:t>
      </w:r>
      <w:r w:rsidR="4AB14D7B" w:rsidRPr="003F078D">
        <w:rPr>
          <w:b/>
          <w:bCs/>
          <w:spacing w:val="-2"/>
          <w:szCs w:val="24"/>
        </w:rPr>
        <w:t xml:space="preserve">: </w:t>
      </w:r>
      <w:r w:rsidR="4AB14D7B" w:rsidRPr="003F078D">
        <w:rPr>
          <w:spacing w:val="-2"/>
          <w:szCs w:val="24"/>
        </w:rPr>
        <w:t>(½ page limit)</w:t>
      </w:r>
    </w:p>
    <w:p w14:paraId="2F3ECF4D" w14:textId="482360A6" w:rsidR="003201EA" w:rsidRPr="003F078D" w:rsidRDefault="32613EE0" w:rsidP="00EE1BBD">
      <w:pPr>
        <w:suppressAutoHyphens/>
        <w:jc w:val="both"/>
        <w:rPr>
          <w:szCs w:val="24"/>
        </w:rPr>
      </w:pPr>
      <w:r w:rsidRPr="003F078D">
        <w:rPr>
          <w:szCs w:val="24"/>
        </w:rPr>
        <w:t xml:space="preserve">If your agency received STOP and/or SASP in </w:t>
      </w:r>
      <w:bookmarkStart w:id="3" w:name="_Hlk147396850"/>
      <w:r w:rsidR="00E746B6" w:rsidRPr="003F078D">
        <w:rPr>
          <w:szCs w:val="24"/>
        </w:rPr>
        <w:t>Calendar Year</w:t>
      </w:r>
      <w:r w:rsidRPr="003F078D">
        <w:rPr>
          <w:szCs w:val="24"/>
        </w:rPr>
        <w:t xml:space="preserve"> 202</w:t>
      </w:r>
      <w:bookmarkEnd w:id="3"/>
      <w:r w:rsidR="00E45CEB">
        <w:rPr>
          <w:szCs w:val="24"/>
        </w:rPr>
        <w:t>5</w:t>
      </w:r>
      <w:r w:rsidRPr="003F078D">
        <w:rPr>
          <w:szCs w:val="24"/>
        </w:rPr>
        <w:t>, and you are applying f</w:t>
      </w:r>
      <w:r w:rsidR="62152CE8" w:rsidRPr="003F078D">
        <w:rPr>
          <w:szCs w:val="24"/>
        </w:rPr>
        <w:t>or increased</w:t>
      </w:r>
      <w:r w:rsidRPr="003F078D">
        <w:rPr>
          <w:szCs w:val="24"/>
        </w:rPr>
        <w:t xml:space="preserve"> fundin</w:t>
      </w:r>
      <w:r w:rsidR="6FE6A164" w:rsidRPr="003F078D">
        <w:rPr>
          <w:szCs w:val="24"/>
        </w:rPr>
        <w:t xml:space="preserve">g in </w:t>
      </w:r>
      <w:r w:rsidR="00E746B6" w:rsidRPr="003F078D">
        <w:rPr>
          <w:szCs w:val="24"/>
        </w:rPr>
        <w:t>Calendar Year 202</w:t>
      </w:r>
      <w:r w:rsidR="00E45CEB">
        <w:rPr>
          <w:szCs w:val="24"/>
        </w:rPr>
        <w:t>6</w:t>
      </w:r>
      <w:r w:rsidR="6FE6A164" w:rsidRPr="003F078D">
        <w:rPr>
          <w:szCs w:val="24"/>
        </w:rPr>
        <w:t xml:space="preserve">, </w:t>
      </w:r>
      <w:r w:rsidRPr="003F078D">
        <w:rPr>
          <w:szCs w:val="24"/>
        </w:rPr>
        <w:t>please explain the need for increased funding</w:t>
      </w:r>
      <w:r w:rsidR="776CBA75" w:rsidRPr="003F078D">
        <w:rPr>
          <w:szCs w:val="24"/>
        </w:rPr>
        <w:t>.</w:t>
      </w:r>
    </w:p>
    <w:p w14:paraId="17A38BF3" w14:textId="77777777" w:rsidR="003201EA" w:rsidRPr="003F078D" w:rsidRDefault="003201EA" w:rsidP="00942769">
      <w:pPr>
        <w:tabs>
          <w:tab w:val="left" w:pos="-720"/>
        </w:tabs>
        <w:suppressAutoHyphens/>
        <w:jc w:val="both"/>
        <w:rPr>
          <w:spacing w:val="-3"/>
          <w:kern w:val="2"/>
        </w:rPr>
      </w:pPr>
    </w:p>
    <w:p w14:paraId="74194554" w14:textId="6EAE0769" w:rsidR="000A4DA6" w:rsidRPr="003F078D" w:rsidRDefault="000A4DA6" w:rsidP="00942769">
      <w:pPr>
        <w:tabs>
          <w:tab w:val="left" w:pos="-720"/>
        </w:tabs>
        <w:suppressAutoHyphens/>
        <w:jc w:val="both"/>
        <w:rPr>
          <w:spacing w:val="-3"/>
          <w:kern w:val="2"/>
        </w:rPr>
      </w:pPr>
      <w:r w:rsidRPr="003F078D">
        <w:rPr>
          <w:b/>
          <w:spacing w:val="-3"/>
          <w:kern w:val="2"/>
          <w:szCs w:val="26"/>
        </w:rPr>
        <w:t xml:space="preserve">BUDGET </w:t>
      </w:r>
      <w:r w:rsidR="00E461B5" w:rsidRPr="003F078D">
        <w:rPr>
          <w:b/>
          <w:spacing w:val="-3"/>
          <w:kern w:val="2"/>
          <w:szCs w:val="26"/>
        </w:rPr>
        <w:t>DETAIL</w:t>
      </w:r>
    </w:p>
    <w:p w14:paraId="0885A0D4" w14:textId="77777777" w:rsidR="000A4DA6" w:rsidRPr="003F078D" w:rsidRDefault="000A4DA6" w:rsidP="00131E17">
      <w:pPr>
        <w:tabs>
          <w:tab w:val="left" w:pos="900"/>
          <w:tab w:val="center" w:pos="5112"/>
        </w:tabs>
        <w:suppressAutoHyphens/>
        <w:jc w:val="both"/>
        <w:rPr>
          <w:spacing w:val="-3"/>
          <w:kern w:val="2"/>
        </w:rPr>
      </w:pPr>
      <w:r w:rsidRPr="003F078D">
        <w:rPr>
          <w:spacing w:val="-3"/>
          <w:kern w:val="2"/>
        </w:rPr>
        <w:tab/>
      </w:r>
    </w:p>
    <w:p w14:paraId="09779B7E" w14:textId="06E174D6" w:rsidR="000A4DA6" w:rsidRPr="003F078D" w:rsidRDefault="00E461B5" w:rsidP="00131E17">
      <w:pPr>
        <w:tabs>
          <w:tab w:val="left" w:pos="900"/>
          <w:tab w:val="center" w:pos="5112"/>
        </w:tabs>
        <w:suppressAutoHyphens/>
        <w:jc w:val="both"/>
        <w:rPr>
          <w:spacing w:val="-3"/>
          <w:kern w:val="2"/>
        </w:rPr>
      </w:pPr>
      <w:r w:rsidRPr="003F078D">
        <w:rPr>
          <w:spacing w:val="-3"/>
          <w:kern w:val="2"/>
        </w:rPr>
        <w:t>Each a</w:t>
      </w:r>
      <w:r w:rsidR="000A4DA6" w:rsidRPr="003F078D">
        <w:rPr>
          <w:spacing w:val="-3"/>
          <w:kern w:val="2"/>
        </w:rPr>
        <w:t xml:space="preserve">pplicant must </w:t>
      </w:r>
      <w:r w:rsidRPr="003F078D">
        <w:rPr>
          <w:spacing w:val="-3"/>
          <w:kern w:val="2"/>
        </w:rPr>
        <w:t xml:space="preserve">include a detailed </w:t>
      </w:r>
      <w:r w:rsidR="000A4DA6" w:rsidRPr="003F078D">
        <w:rPr>
          <w:spacing w:val="-3"/>
          <w:kern w:val="2"/>
        </w:rPr>
        <w:t xml:space="preserve">budget </w:t>
      </w:r>
      <w:r w:rsidRPr="003F078D">
        <w:rPr>
          <w:spacing w:val="-3"/>
          <w:kern w:val="2"/>
          <w:u w:val="single"/>
        </w:rPr>
        <w:t xml:space="preserve">and </w:t>
      </w:r>
      <w:r w:rsidR="00F6123C" w:rsidRPr="003F078D">
        <w:rPr>
          <w:spacing w:val="-3"/>
          <w:kern w:val="2"/>
          <w:u w:val="single"/>
        </w:rPr>
        <w:t xml:space="preserve">descriptive </w:t>
      </w:r>
      <w:r w:rsidRPr="003F078D">
        <w:rPr>
          <w:spacing w:val="-3"/>
          <w:kern w:val="2"/>
          <w:u w:val="single"/>
        </w:rPr>
        <w:t>budget narrative</w:t>
      </w:r>
      <w:r w:rsidRPr="003F078D">
        <w:rPr>
          <w:spacing w:val="-3"/>
          <w:kern w:val="2"/>
        </w:rPr>
        <w:t xml:space="preserve"> </w:t>
      </w:r>
      <w:r w:rsidR="000A4DA6" w:rsidRPr="003F078D">
        <w:rPr>
          <w:spacing w:val="-3"/>
          <w:kern w:val="2"/>
        </w:rPr>
        <w:t>for the project period,</w:t>
      </w:r>
      <w:r w:rsidR="00C63E3F" w:rsidRPr="003F078D">
        <w:rPr>
          <w:spacing w:val="-3"/>
          <w:kern w:val="2"/>
        </w:rPr>
        <w:t xml:space="preserve"> utilizing the format included (</w:t>
      </w:r>
      <w:r w:rsidR="00710E71" w:rsidRPr="003F078D">
        <w:rPr>
          <w:spacing w:val="-3"/>
          <w:kern w:val="2"/>
        </w:rPr>
        <w:t xml:space="preserve">Budget </w:t>
      </w:r>
      <w:r w:rsidR="00DA41EC" w:rsidRPr="003F078D">
        <w:rPr>
          <w:spacing w:val="-3"/>
          <w:kern w:val="2"/>
        </w:rPr>
        <w:t xml:space="preserve">Narrative </w:t>
      </w:r>
      <w:r w:rsidR="00C63E3F" w:rsidRPr="003F078D">
        <w:rPr>
          <w:spacing w:val="-3"/>
          <w:kern w:val="2"/>
        </w:rPr>
        <w:t>Attachment).</w:t>
      </w:r>
      <w:r w:rsidR="00C73184" w:rsidRPr="003F078D">
        <w:rPr>
          <w:spacing w:val="-3"/>
          <w:kern w:val="2"/>
        </w:rPr>
        <w:t xml:space="preserve"> All budget items MUST be consistent with the project narrative and directly linked to goals and objectives. </w:t>
      </w:r>
    </w:p>
    <w:p w14:paraId="21342654" w14:textId="77777777" w:rsidR="000A4DA6" w:rsidRPr="003F078D" w:rsidRDefault="000A4DA6" w:rsidP="007214A1">
      <w:pPr>
        <w:tabs>
          <w:tab w:val="left" w:pos="-720"/>
          <w:tab w:val="left" w:pos="360"/>
        </w:tabs>
        <w:suppressAutoHyphens/>
        <w:jc w:val="both"/>
        <w:rPr>
          <w:spacing w:val="-3"/>
          <w:kern w:val="2"/>
        </w:rPr>
      </w:pPr>
    </w:p>
    <w:p w14:paraId="211B52BB" w14:textId="298D935D" w:rsidR="000A4DA6" w:rsidRPr="003F078D" w:rsidRDefault="00DA41EC" w:rsidP="001831E1">
      <w:pPr>
        <w:tabs>
          <w:tab w:val="left" w:pos="-720"/>
          <w:tab w:val="left" w:pos="0"/>
        </w:tabs>
        <w:suppressAutoHyphens/>
        <w:jc w:val="both"/>
        <w:rPr>
          <w:b/>
          <w:spacing w:val="-3"/>
          <w:kern w:val="2"/>
        </w:rPr>
      </w:pPr>
      <w:r w:rsidRPr="003F078D">
        <w:rPr>
          <w:b/>
          <w:spacing w:val="-3"/>
          <w:kern w:val="2"/>
        </w:rPr>
        <w:t>The</w:t>
      </w:r>
      <w:r w:rsidR="003F078D">
        <w:rPr>
          <w:b/>
          <w:spacing w:val="-3"/>
          <w:kern w:val="2"/>
        </w:rPr>
        <w:t xml:space="preserve"> OAG approved</w:t>
      </w:r>
      <w:r w:rsidRPr="003F078D">
        <w:rPr>
          <w:b/>
          <w:spacing w:val="-3"/>
          <w:kern w:val="2"/>
        </w:rPr>
        <w:t xml:space="preserve"> </w:t>
      </w:r>
      <w:r w:rsidR="00D3558F" w:rsidRPr="003F078D">
        <w:rPr>
          <w:b/>
          <w:spacing w:val="-3"/>
          <w:kern w:val="2"/>
        </w:rPr>
        <w:t xml:space="preserve">Budget </w:t>
      </w:r>
      <w:r w:rsidRPr="003F078D">
        <w:rPr>
          <w:b/>
          <w:spacing w:val="-3"/>
          <w:kern w:val="2"/>
        </w:rPr>
        <w:t xml:space="preserve">Narrative </w:t>
      </w:r>
      <w:r w:rsidR="000A4DA6" w:rsidRPr="003F078D">
        <w:rPr>
          <w:b/>
          <w:spacing w:val="-3"/>
          <w:kern w:val="2"/>
        </w:rPr>
        <w:t xml:space="preserve">is </w:t>
      </w:r>
      <w:r w:rsidRPr="003F078D">
        <w:rPr>
          <w:b/>
          <w:spacing w:val="-3"/>
          <w:kern w:val="2"/>
        </w:rPr>
        <w:t xml:space="preserve">a separate attachment that is </w:t>
      </w:r>
      <w:r w:rsidR="00AF53AC" w:rsidRPr="003F078D">
        <w:rPr>
          <w:b/>
          <w:spacing w:val="-3"/>
          <w:kern w:val="2"/>
        </w:rPr>
        <w:t>included with this application package</w:t>
      </w:r>
      <w:r w:rsidR="000A4DA6" w:rsidRPr="003F078D">
        <w:rPr>
          <w:b/>
          <w:spacing w:val="-3"/>
          <w:kern w:val="2"/>
        </w:rPr>
        <w:t xml:space="preserve">. </w:t>
      </w:r>
      <w:r w:rsidR="00C63E3F" w:rsidRPr="003F078D">
        <w:rPr>
          <w:b/>
          <w:spacing w:val="-3"/>
          <w:kern w:val="2"/>
        </w:rPr>
        <w:t>This form MUST be used.</w:t>
      </w:r>
    </w:p>
    <w:p w14:paraId="4D186273" w14:textId="77777777" w:rsidR="007214A1" w:rsidRPr="003F078D" w:rsidRDefault="007214A1" w:rsidP="001831E1">
      <w:pPr>
        <w:tabs>
          <w:tab w:val="left" w:pos="-720"/>
          <w:tab w:val="left" w:pos="0"/>
        </w:tabs>
        <w:suppressAutoHyphens/>
        <w:jc w:val="both"/>
        <w:rPr>
          <w:b/>
          <w:spacing w:val="-3"/>
          <w:kern w:val="2"/>
        </w:rPr>
      </w:pPr>
    </w:p>
    <w:p w14:paraId="304196AB" w14:textId="45D42D0E" w:rsidR="00746140" w:rsidRPr="003F078D" w:rsidRDefault="00746140" w:rsidP="00167E33">
      <w:pPr>
        <w:tabs>
          <w:tab w:val="left" w:pos="-720"/>
          <w:tab w:val="left" w:pos="0"/>
        </w:tabs>
        <w:suppressAutoHyphens/>
        <w:jc w:val="both"/>
        <w:rPr>
          <w:spacing w:val="-3"/>
          <w:kern w:val="2"/>
        </w:rPr>
      </w:pPr>
      <w:r w:rsidRPr="003F078D">
        <w:rPr>
          <w:b/>
          <w:bCs/>
          <w:spacing w:val="-3"/>
          <w:kern w:val="2"/>
          <w:u w:val="single"/>
        </w:rPr>
        <w:t>Budget Narrative</w:t>
      </w:r>
      <w:proofErr w:type="gramStart"/>
      <w:r w:rsidR="00577E1F" w:rsidRPr="003F078D">
        <w:rPr>
          <w:b/>
          <w:bCs/>
          <w:spacing w:val="-3"/>
          <w:kern w:val="2"/>
        </w:rPr>
        <w:t>:</w:t>
      </w:r>
      <w:r w:rsidR="00577E1F" w:rsidRPr="003F078D">
        <w:rPr>
          <w:spacing w:val="-3"/>
          <w:kern w:val="2"/>
        </w:rPr>
        <w:t xml:space="preserve">  All</w:t>
      </w:r>
      <w:proofErr w:type="gramEnd"/>
      <w:r w:rsidR="00577E1F" w:rsidRPr="003F078D">
        <w:rPr>
          <w:spacing w:val="-3"/>
          <w:kern w:val="2"/>
        </w:rPr>
        <w:t xml:space="preserve"> applicants must complete</w:t>
      </w:r>
      <w:r w:rsidRPr="003F078D">
        <w:rPr>
          <w:spacing w:val="-3"/>
          <w:kern w:val="2"/>
        </w:rPr>
        <w:t xml:space="preserve"> narrative </w:t>
      </w:r>
      <w:r w:rsidR="00577E1F" w:rsidRPr="003F078D">
        <w:rPr>
          <w:spacing w:val="-3"/>
          <w:kern w:val="2"/>
        </w:rPr>
        <w:t xml:space="preserve">sections of the </w:t>
      </w:r>
      <w:r w:rsidR="00577E1F" w:rsidRPr="003F078D">
        <w:rPr>
          <w:i/>
          <w:iCs/>
          <w:spacing w:val="-3"/>
          <w:kern w:val="2"/>
          <w:u w:val="single"/>
        </w:rPr>
        <w:t>budget</w:t>
      </w:r>
      <w:r w:rsidR="00DA41EC" w:rsidRPr="003F078D">
        <w:rPr>
          <w:i/>
          <w:iCs/>
          <w:spacing w:val="-3"/>
          <w:kern w:val="2"/>
          <w:u w:val="single"/>
        </w:rPr>
        <w:t xml:space="preserve"> narrative</w:t>
      </w:r>
      <w:r w:rsidR="00577E1F" w:rsidRPr="003F078D">
        <w:rPr>
          <w:i/>
          <w:iCs/>
          <w:spacing w:val="-3"/>
          <w:kern w:val="2"/>
          <w:u w:val="single"/>
        </w:rPr>
        <w:t xml:space="preserve"> form</w:t>
      </w:r>
      <w:r w:rsidR="00577E1F" w:rsidRPr="003F078D">
        <w:rPr>
          <w:i/>
          <w:iCs/>
          <w:spacing w:val="-3"/>
          <w:kern w:val="2"/>
        </w:rPr>
        <w:t xml:space="preserve"> </w:t>
      </w:r>
      <w:r w:rsidRPr="003F078D">
        <w:rPr>
          <w:spacing w:val="-3"/>
          <w:kern w:val="2"/>
        </w:rPr>
        <w:t>explaining the amounts of funding requested in the budget detail as well as a brief explanation for the expense that ties it to the project/proposal narrative. A narrative explanation is required for matching funds as well.</w:t>
      </w:r>
      <w:r w:rsidR="004E4271" w:rsidRPr="003F078D">
        <w:rPr>
          <w:spacing w:val="-3"/>
          <w:kern w:val="2"/>
        </w:rPr>
        <w:t xml:space="preserve"> </w:t>
      </w:r>
      <w:r w:rsidR="009D3390" w:rsidRPr="003F078D">
        <w:rPr>
          <w:spacing w:val="-3"/>
          <w:kern w:val="2"/>
        </w:rPr>
        <w:t>Applicants must create a budget that can be expended in full during this funding cycle.</w:t>
      </w:r>
      <w:r w:rsidR="00FD25EE" w:rsidRPr="003F078D">
        <w:rPr>
          <w:spacing w:val="-3"/>
          <w:kern w:val="2"/>
        </w:rPr>
        <w:t xml:space="preserve"> Unused funds will not be carried over to the following year.</w:t>
      </w:r>
    </w:p>
    <w:p w14:paraId="039C7BE0" w14:textId="77777777" w:rsidR="0063101B" w:rsidRPr="003F078D" w:rsidRDefault="0063101B" w:rsidP="00167E33">
      <w:pPr>
        <w:tabs>
          <w:tab w:val="left" w:pos="-720"/>
          <w:tab w:val="left" w:pos="0"/>
        </w:tabs>
        <w:suppressAutoHyphens/>
        <w:jc w:val="both"/>
        <w:rPr>
          <w:spacing w:val="-3"/>
          <w:kern w:val="2"/>
        </w:rPr>
      </w:pPr>
    </w:p>
    <w:p w14:paraId="2548E10C" w14:textId="3B0691E2" w:rsidR="0063101B" w:rsidRPr="003F078D" w:rsidRDefault="003B218C" w:rsidP="00167E33">
      <w:pPr>
        <w:tabs>
          <w:tab w:val="left" w:pos="-720"/>
          <w:tab w:val="left" w:pos="0"/>
        </w:tabs>
        <w:suppressAutoHyphens/>
        <w:jc w:val="both"/>
        <w:rPr>
          <w:spacing w:val="-3"/>
          <w:kern w:val="2"/>
        </w:rPr>
      </w:pPr>
      <w:r w:rsidRPr="003F078D">
        <w:rPr>
          <w:spacing w:val="-3"/>
          <w:kern w:val="2"/>
        </w:rPr>
        <w:lastRenderedPageBreak/>
        <w:t xml:space="preserve">Show </w:t>
      </w:r>
      <w:r w:rsidR="002A251C" w:rsidRPr="003F078D">
        <w:rPr>
          <w:spacing w:val="-3"/>
          <w:kern w:val="2"/>
        </w:rPr>
        <w:t xml:space="preserve">all formulas used to arrive at budget item amounts. </w:t>
      </w:r>
      <w:r w:rsidR="0063101B" w:rsidRPr="003F078D">
        <w:rPr>
          <w:spacing w:val="-3"/>
          <w:kern w:val="2"/>
        </w:rPr>
        <w:t>When calculating expenses in the Fringe category, please note fringe benefits include, but are not limited to, the costs of leave (vacation, family-related, sick</w:t>
      </w:r>
      <w:r w:rsidR="00E566E0" w:rsidRPr="003F078D">
        <w:rPr>
          <w:spacing w:val="-3"/>
          <w:kern w:val="2"/>
        </w:rPr>
        <w:t>,</w:t>
      </w:r>
      <w:r w:rsidR="0063101B" w:rsidRPr="003F078D">
        <w:rPr>
          <w:spacing w:val="-3"/>
          <w:kern w:val="2"/>
        </w:rPr>
        <w:t xml:space="preserve"> or military), employee insurance, pensions</w:t>
      </w:r>
      <w:r w:rsidR="00E566E0" w:rsidRPr="003F078D">
        <w:rPr>
          <w:spacing w:val="-3"/>
          <w:kern w:val="2"/>
        </w:rPr>
        <w:t>,</w:t>
      </w:r>
      <w:r w:rsidR="0063101B" w:rsidRPr="003F078D">
        <w:rPr>
          <w:spacing w:val="-3"/>
          <w:kern w:val="2"/>
        </w:rPr>
        <w:t xml:space="preserve"> and unemployment benefit plans.</w:t>
      </w:r>
    </w:p>
    <w:p w14:paraId="5F3DE394" w14:textId="77777777" w:rsidR="00746140" w:rsidRPr="003F078D" w:rsidRDefault="00746140" w:rsidP="00131E17">
      <w:pPr>
        <w:tabs>
          <w:tab w:val="left" w:pos="-720"/>
          <w:tab w:val="left" w:pos="360"/>
        </w:tabs>
        <w:suppressAutoHyphens/>
        <w:ind w:left="360" w:hanging="360"/>
        <w:jc w:val="both"/>
        <w:rPr>
          <w:spacing w:val="-3"/>
          <w:kern w:val="2"/>
        </w:rPr>
      </w:pPr>
    </w:p>
    <w:p w14:paraId="64508D37" w14:textId="2358A129" w:rsidR="00366D99" w:rsidRPr="003F078D" w:rsidRDefault="00D81517" w:rsidP="00167E33">
      <w:pPr>
        <w:tabs>
          <w:tab w:val="left" w:pos="-720"/>
        </w:tabs>
        <w:suppressAutoHyphens/>
        <w:jc w:val="both"/>
        <w:rPr>
          <w:b/>
          <w:i/>
          <w:spacing w:val="-3"/>
          <w:kern w:val="2"/>
          <w:szCs w:val="21"/>
        </w:rPr>
      </w:pPr>
      <w:r w:rsidRPr="003F078D">
        <w:rPr>
          <w:spacing w:val="-3"/>
          <w:kern w:val="2"/>
          <w:u w:val="single"/>
        </w:rPr>
        <w:t>Grant funds must be spent only on allowable expenses</w:t>
      </w:r>
      <w:r w:rsidR="00366D99" w:rsidRPr="003F078D">
        <w:rPr>
          <w:spacing w:val="-3"/>
          <w:kern w:val="2"/>
        </w:rPr>
        <w:t>:</w:t>
      </w:r>
      <w:r w:rsidR="00744337" w:rsidRPr="003F078D">
        <w:rPr>
          <w:i/>
          <w:spacing w:val="-3"/>
          <w:kern w:val="2"/>
          <w:szCs w:val="21"/>
        </w:rPr>
        <w:t xml:space="preserve"> </w:t>
      </w:r>
      <w:r w:rsidR="00366D99" w:rsidRPr="003F078D">
        <w:rPr>
          <w:spacing w:val="-3"/>
          <w:kern w:val="2"/>
          <w:szCs w:val="21"/>
        </w:rPr>
        <w:t xml:space="preserve">In general, </w:t>
      </w:r>
      <w:r w:rsidR="00167E33" w:rsidRPr="003F078D">
        <w:rPr>
          <w:spacing w:val="-3"/>
          <w:kern w:val="2"/>
          <w:szCs w:val="21"/>
        </w:rPr>
        <w:t>VAWA</w:t>
      </w:r>
      <w:r w:rsidR="00366D99" w:rsidRPr="003F078D">
        <w:rPr>
          <w:spacing w:val="-3"/>
          <w:kern w:val="2"/>
          <w:szCs w:val="21"/>
        </w:rPr>
        <w:t xml:space="preserve"> grants may support personnel (including standard fringe benefits), training, technical assis</w:t>
      </w:r>
      <w:r w:rsidR="00167E33" w:rsidRPr="003F078D">
        <w:rPr>
          <w:spacing w:val="-3"/>
          <w:kern w:val="2"/>
          <w:szCs w:val="21"/>
        </w:rPr>
        <w:t>tance, data collec</w:t>
      </w:r>
      <w:r w:rsidR="00167E33" w:rsidRPr="003F078D">
        <w:rPr>
          <w:spacing w:val="-3"/>
          <w:kern w:val="2"/>
          <w:szCs w:val="21"/>
        </w:rPr>
        <w:softHyphen/>
        <w:t xml:space="preserve">tion, and </w:t>
      </w:r>
      <w:r w:rsidR="00366D99" w:rsidRPr="003F078D">
        <w:rPr>
          <w:spacing w:val="-3"/>
          <w:kern w:val="2"/>
          <w:szCs w:val="21"/>
        </w:rPr>
        <w:t>equipment costs to enhance the apprehension, prosecution</w:t>
      </w:r>
      <w:r w:rsidR="00E566E0" w:rsidRPr="003F078D">
        <w:rPr>
          <w:spacing w:val="-3"/>
          <w:kern w:val="2"/>
          <w:szCs w:val="21"/>
        </w:rPr>
        <w:t>,</w:t>
      </w:r>
      <w:r w:rsidR="00366D99" w:rsidRPr="003F078D">
        <w:rPr>
          <w:spacing w:val="-3"/>
          <w:kern w:val="2"/>
          <w:szCs w:val="21"/>
        </w:rPr>
        <w:t xml:space="preserve"> and adjudication of persons committ</w:t>
      </w:r>
      <w:r w:rsidR="00942769" w:rsidRPr="003F078D">
        <w:rPr>
          <w:spacing w:val="-3"/>
          <w:kern w:val="2"/>
          <w:szCs w:val="21"/>
        </w:rPr>
        <w:t>ing violent crimes against intimate partners</w:t>
      </w:r>
      <w:r w:rsidR="00167E33" w:rsidRPr="003F078D">
        <w:rPr>
          <w:spacing w:val="-3"/>
          <w:kern w:val="2"/>
          <w:szCs w:val="21"/>
        </w:rPr>
        <w:t>,</w:t>
      </w:r>
      <w:r w:rsidR="00366D99" w:rsidRPr="003F078D">
        <w:rPr>
          <w:spacing w:val="-3"/>
          <w:kern w:val="2"/>
          <w:szCs w:val="21"/>
        </w:rPr>
        <w:t xml:space="preserve"> and to provide or improve services for victims. </w:t>
      </w:r>
      <w:r w:rsidR="003064F2" w:rsidRPr="003F078D">
        <w:rPr>
          <w:b/>
          <w:spacing w:val="-3"/>
          <w:kern w:val="2"/>
          <w:szCs w:val="21"/>
        </w:rPr>
        <w:t>Please Note:</w:t>
      </w:r>
      <w:r w:rsidR="003064F2" w:rsidRPr="003F078D">
        <w:rPr>
          <w:spacing w:val="-3"/>
          <w:kern w:val="2"/>
          <w:szCs w:val="21"/>
        </w:rPr>
        <w:t xml:space="preserve">  </w:t>
      </w:r>
      <w:r w:rsidR="003064F2" w:rsidRPr="003F078D">
        <w:rPr>
          <w:b/>
          <w:i/>
          <w:spacing w:val="-3"/>
          <w:kern w:val="2"/>
          <w:szCs w:val="21"/>
        </w:rPr>
        <w:t>Cash, Gift Cards</w:t>
      </w:r>
      <w:r w:rsidR="00E566E0" w:rsidRPr="003F078D">
        <w:rPr>
          <w:b/>
          <w:i/>
          <w:spacing w:val="-3"/>
          <w:kern w:val="2"/>
          <w:szCs w:val="21"/>
        </w:rPr>
        <w:t>,</w:t>
      </w:r>
      <w:r w:rsidR="003064F2" w:rsidRPr="003F078D">
        <w:rPr>
          <w:b/>
          <w:i/>
          <w:spacing w:val="-3"/>
          <w:kern w:val="2"/>
          <w:szCs w:val="21"/>
        </w:rPr>
        <w:t xml:space="preserve"> and Vouchers or similar cash equivalents will not be funded.  </w:t>
      </w:r>
    </w:p>
    <w:p w14:paraId="014658C4" w14:textId="77777777" w:rsidR="00D81517" w:rsidRPr="003F078D" w:rsidRDefault="00D81517" w:rsidP="00131E17">
      <w:pPr>
        <w:tabs>
          <w:tab w:val="left" w:pos="-720"/>
        </w:tabs>
        <w:suppressAutoHyphens/>
        <w:jc w:val="both"/>
        <w:rPr>
          <w:spacing w:val="-3"/>
          <w:kern w:val="2"/>
        </w:rPr>
      </w:pPr>
    </w:p>
    <w:p w14:paraId="02C80C42" w14:textId="4A086AAD" w:rsidR="00D81517" w:rsidRPr="003F078D" w:rsidRDefault="0024628A" w:rsidP="00167E33">
      <w:pPr>
        <w:tabs>
          <w:tab w:val="left" w:pos="-720"/>
        </w:tabs>
        <w:suppressAutoHyphens/>
        <w:jc w:val="both"/>
        <w:rPr>
          <w:kern w:val="2"/>
          <w:szCs w:val="24"/>
        </w:rPr>
      </w:pPr>
      <w:r w:rsidRPr="003F078D">
        <w:rPr>
          <w:spacing w:val="-3"/>
          <w:kern w:val="2"/>
          <w:szCs w:val="24"/>
          <w:u w:val="single"/>
        </w:rPr>
        <w:t>Limitations o</w:t>
      </w:r>
      <w:r w:rsidR="00D81517" w:rsidRPr="003F078D">
        <w:rPr>
          <w:spacing w:val="-3"/>
          <w:kern w:val="2"/>
          <w:szCs w:val="24"/>
          <w:u w:val="single"/>
        </w:rPr>
        <w:t>n Funding</w:t>
      </w:r>
      <w:r w:rsidR="00D81517" w:rsidRPr="003F078D">
        <w:rPr>
          <w:spacing w:val="-3"/>
          <w:kern w:val="2"/>
          <w:szCs w:val="24"/>
        </w:rPr>
        <w:t>:</w:t>
      </w:r>
      <w:r w:rsidR="00744337" w:rsidRPr="003F078D">
        <w:rPr>
          <w:spacing w:val="-3"/>
          <w:kern w:val="2"/>
          <w:szCs w:val="24"/>
        </w:rPr>
        <w:t xml:space="preserve"> </w:t>
      </w:r>
      <w:r w:rsidR="00D81517" w:rsidRPr="003F078D">
        <w:rPr>
          <w:kern w:val="2"/>
          <w:szCs w:val="24"/>
        </w:rPr>
        <w:t xml:space="preserve">The </w:t>
      </w:r>
      <w:r w:rsidR="00470724" w:rsidRPr="003F078D">
        <w:rPr>
          <w:kern w:val="2"/>
          <w:szCs w:val="24"/>
        </w:rPr>
        <w:t>OAG</w:t>
      </w:r>
      <w:r w:rsidR="00D81517" w:rsidRPr="003F078D">
        <w:rPr>
          <w:kern w:val="2"/>
          <w:szCs w:val="24"/>
        </w:rPr>
        <w:t xml:space="preserve"> has the discretion to make grants for greater or lesser amounts than requested and to negotiate the scope of work and budget with applicants prior to award of a grant.</w:t>
      </w:r>
      <w:r w:rsidR="00C73184" w:rsidRPr="003F078D">
        <w:rPr>
          <w:b/>
          <w:kern w:val="2"/>
          <w:szCs w:val="24"/>
        </w:rPr>
        <w:t xml:space="preserve">  </w:t>
      </w:r>
    </w:p>
    <w:p w14:paraId="4F8AE42B" w14:textId="77777777" w:rsidR="00D81517" w:rsidRPr="003F078D" w:rsidRDefault="00D81517" w:rsidP="00131E17">
      <w:pPr>
        <w:tabs>
          <w:tab w:val="left" w:pos="-720"/>
        </w:tabs>
        <w:suppressAutoHyphens/>
        <w:jc w:val="both"/>
        <w:rPr>
          <w:b/>
          <w:spacing w:val="-3"/>
          <w:kern w:val="2"/>
          <w:u w:val="single"/>
        </w:rPr>
      </w:pPr>
    </w:p>
    <w:p w14:paraId="1E6020B2" w14:textId="1EE65E16" w:rsidR="000A4DA6" w:rsidRPr="003F078D" w:rsidRDefault="000A4DA6" w:rsidP="00167E33">
      <w:pPr>
        <w:tabs>
          <w:tab w:val="left" w:pos="-720"/>
        </w:tabs>
        <w:suppressAutoHyphens/>
        <w:jc w:val="both"/>
        <w:rPr>
          <w:spacing w:val="-3"/>
          <w:kern w:val="2"/>
        </w:rPr>
      </w:pPr>
      <w:r w:rsidRPr="003F078D">
        <w:rPr>
          <w:spacing w:val="-3"/>
          <w:kern w:val="2"/>
          <w:u w:val="single"/>
        </w:rPr>
        <w:t>Supplanting Prohibition</w:t>
      </w:r>
      <w:r w:rsidR="009A1C83" w:rsidRPr="003F078D">
        <w:rPr>
          <w:spacing w:val="-3"/>
          <w:kern w:val="2"/>
          <w:u w:val="single"/>
        </w:rPr>
        <w:t>:</w:t>
      </w:r>
      <w:r w:rsidR="00D77B11" w:rsidRPr="003F078D">
        <w:rPr>
          <w:spacing w:val="-3"/>
          <w:kern w:val="2"/>
        </w:rPr>
        <w:t xml:space="preserve"> </w:t>
      </w:r>
      <w:r w:rsidRPr="003F078D">
        <w:rPr>
          <w:spacing w:val="-3"/>
          <w:kern w:val="2"/>
        </w:rPr>
        <w:t xml:space="preserve">Federal funds must be used to supplement existing funds for program activities and may not replace (supplant) </w:t>
      </w:r>
      <w:r w:rsidR="00167E33" w:rsidRPr="003F078D">
        <w:rPr>
          <w:spacing w:val="-3"/>
          <w:kern w:val="2"/>
        </w:rPr>
        <w:t xml:space="preserve">federal or </w:t>
      </w:r>
      <w:r w:rsidRPr="003F078D">
        <w:rPr>
          <w:spacing w:val="-3"/>
          <w:kern w:val="2"/>
        </w:rPr>
        <w:t>non-federal funds which have been appro</w:t>
      </w:r>
      <w:r w:rsidRPr="003F078D">
        <w:rPr>
          <w:spacing w:val="-3"/>
          <w:kern w:val="2"/>
        </w:rPr>
        <w:softHyphen/>
        <w:t>priated for the same purpose. Potential supplanting will be the subject of monitoring and audit. Violations can result in a range of penalties, including suspension of future funds under this program, suspension or debarment from Federal grants, recoupment of monies provided under this grant, and civil and/or criminal penalties.</w:t>
      </w:r>
    </w:p>
    <w:p w14:paraId="68D31A70" w14:textId="77777777" w:rsidR="000A4DA6" w:rsidRPr="003F078D" w:rsidRDefault="000A4DA6" w:rsidP="00131E17">
      <w:pPr>
        <w:tabs>
          <w:tab w:val="left" w:pos="-720"/>
          <w:tab w:val="left" w:pos="0"/>
        </w:tabs>
        <w:suppressAutoHyphens/>
        <w:jc w:val="both"/>
        <w:rPr>
          <w:spacing w:val="-3"/>
          <w:kern w:val="2"/>
          <w:u w:val="single"/>
        </w:rPr>
      </w:pPr>
    </w:p>
    <w:p w14:paraId="28CB49D8" w14:textId="3FE6D9CE" w:rsidR="003064F2" w:rsidRPr="003F078D" w:rsidRDefault="00BC0D1F" w:rsidP="06E418C8">
      <w:pPr>
        <w:suppressAutoHyphens/>
        <w:jc w:val="both"/>
      </w:pPr>
      <w:r w:rsidRPr="003F078D">
        <w:rPr>
          <w:spacing w:val="-3"/>
          <w:kern w:val="2"/>
          <w:u w:val="single"/>
        </w:rPr>
        <w:t>*</w:t>
      </w:r>
      <w:r w:rsidR="000A4DA6" w:rsidRPr="003F078D">
        <w:rPr>
          <w:spacing w:val="-3"/>
          <w:kern w:val="2"/>
          <w:u w:val="single"/>
        </w:rPr>
        <w:t>Match Requirements</w:t>
      </w:r>
      <w:r w:rsidRPr="003F078D">
        <w:rPr>
          <w:spacing w:val="-3"/>
          <w:kern w:val="2"/>
          <w:u w:val="single"/>
        </w:rPr>
        <w:t>:</w:t>
      </w:r>
      <w:r w:rsidR="00D77B11" w:rsidRPr="003F078D">
        <w:rPr>
          <w:spacing w:val="-3"/>
          <w:kern w:val="2"/>
        </w:rPr>
        <w:t xml:space="preserve"> </w:t>
      </w:r>
      <w:r w:rsidR="00E36554" w:rsidRPr="003F078D">
        <w:rPr>
          <w:spacing w:val="-3"/>
          <w:kern w:val="2"/>
        </w:rPr>
        <w:t>A 25 percent</w:t>
      </w:r>
      <w:r w:rsidR="00E566E0" w:rsidRPr="003F078D">
        <w:rPr>
          <w:spacing w:val="-3"/>
          <w:kern w:val="2"/>
        </w:rPr>
        <w:t xml:space="preserve"> (25%)</w:t>
      </w:r>
      <w:r w:rsidR="00E36554" w:rsidRPr="003F078D">
        <w:rPr>
          <w:spacing w:val="-3"/>
          <w:kern w:val="2"/>
        </w:rPr>
        <w:t xml:space="preserve"> matching requirement will be imposed on all </w:t>
      </w:r>
      <w:r w:rsidR="002A251C" w:rsidRPr="003F078D">
        <w:rPr>
          <w:spacing w:val="-3"/>
          <w:kern w:val="2"/>
        </w:rPr>
        <w:t xml:space="preserve">STOP </w:t>
      </w:r>
      <w:r w:rsidR="00E36554" w:rsidRPr="003F078D">
        <w:rPr>
          <w:spacing w:val="-3"/>
          <w:kern w:val="2"/>
        </w:rPr>
        <w:t xml:space="preserve">sub-grantees, except for </w:t>
      </w:r>
      <w:r w:rsidR="06E96773" w:rsidRPr="003F078D">
        <w:rPr>
          <w:szCs w:val="24"/>
        </w:rPr>
        <w:t>any tribe or victim service provider.</w:t>
      </w:r>
      <w:r w:rsidR="00E36554" w:rsidRPr="003F078D">
        <w:rPr>
          <w:spacing w:val="-3"/>
          <w:kern w:val="2"/>
        </w:rPr>
        <w:t xml:space="preserve"> </w:t>
      </w:r>
      <w:r w:rsidR="00BA3F50" w:rsidRPr="003F078D">
        <w:rPr>
          <w:spacing w:val="-3"/>
          <w:kern w:val="2"/>
        </w:rPr>
        <w:t xml:space="preserve">The formula for calculating </w:t>
      </w:r>
      <w:proofErr w:type="gramStart"/>
      <w:r w:rsidR="00BA3F50" w:rsidRPr="003F078D">
        <w:rPr>
          <w:spacing w:val="-3"/>
          <w:kern w:val="2"/>
        </w:rPr>
        <w:t>match</w:t>
      </w:r>
      <w:proofErr w:type="gramEnd"/>
      <w:r w:rsidR="00BA3F50" w:rsidRPr="003F078D">
        <w:rPr>
          <w:spacing w:val="-3"/>
          <w:kern w:val="2"/>
        </w:rPr>
        <w:t xml:space="preserve"> is as follows: </w:t>
      </w:r>
      <w:r w:rsidR="00BA3F50" w:rsidRPr="003F078D">
        <w:rPr>
          <w:b/>
          <w:bCs/>
          <w:spacing w:val="-3"/>
          <w:kern w:val="2"/>
        </w:rPr>
        <w:t>Federal Award Amount Requested divided by 75% multiplied by 25% = Match amount</w:t>
      </w:r>
      <w:r w:rsidR="00BA3F50" w:rsidRPr="003F078D">
        <w:rPr>
          <w:spacing w:val="-3"/>
          <w:kern w:val="2"/>
        </w:rPr>
        <w:t xml:space="preserve">. </w:t>
      </w:r>
      <w:r w:rsidR="6C09DDBE" w:rsidRPr="003F078D">
        <w:t>For example, if an applicant requests $100,000 in federal funds, if funded, the applicant would need to provide a match of $</w:t>
      </w:r>
      <w:proofErr w:type="gramStart"/>
      <w:r w:rsidR="6C09DDBE" w:rsidRPr="003F078D">
        <w:t>33,333</w:t>
      </w:r>
      <w:r w:rsidR="00F2A2A2" w:rsidRPr="003F078D">
        <w:t>.33</w:t>
      </w:r>
      <w:proofErr w:type="gramEnd"/>
      <w:r w:rsidR="00F2A2A2" w:rsidRPr="003F078D">
        <w:t xml:space="preserve"> in match:</w:t>
      </w:r>
    </w:p>
    <w:p w14:paraId="71154E06" w14:textId="6D938322" w:rsidR="003064F2" w:rsidRPr="003F078D" w:rsidRDefault="00F2A2A2" w:rsidP="00562C39">
      <w:pPr>
        <w:tabs>
          <w:tab w:val="left" w:pos="-720"/>
          <w:tab w:val="left" w:pos="0"/>
        </w:tabs>
        <w:suppressAutoHyphens/>
        <w:ind w:firstLine="720"/>
        <w:jc w:val="both"/>
      </w:pPr>
      <w:r w:rsidRPr="003F078D">
        <w:rPr>
          <w:spacing w:val="-3"/>
          <w:kern w:val="2"/>
        </w:rPr>
        <w:t xml:space="preserve">Federal award amount of $100,000 divided by </w:t>
      </w:r>
      <w:r w:rsidR="2191F6EF" w:rsidRPr="003F078D">
        <w:rPr>
          <w:spacing w:val="-3"/>
          <w:kern w:val="2"/>
        </w:rPr>
        <w:t xml:space="preserve">75% </w:t>
      </w:r>
      <w:r w:rsidRPr="003F078D">
        <w:rPr>
          <w:spacing w:val="-3"/>
          <w:kern w:val="2"/>
        </w:rPr>
        <w:t>= $133,333.33 (Total Program Cost</w:t>
      </w:r>
      <w:r w:rsidR="27745B31" w:rsidRPr="003F078D">
        <w:rPr>
          <w:spacing w:val="-3"/>
          <w:kern w:val="2"/>
        </w:rPr>
        <w:t>)</w:t>
      </w:r>
    </w:p>
    <w:p w14:paraId="17FC39CA" w14:textId="1B6218F2" w:rsidR="003064F2" w:rsidRPr="003F078D" w:rsidRDefault="27745B31" w:rsidP="0A9B946E">
      <w:pPr>
        <w:tabs>
          <w:tab w:val="left" w:pos="-720"/>
          <w:tab w:val="left" w:pos="0"/>
        </w:tabs>
        <w:suppressAutoHyphens/>
        <w:ind w:firstLine="720"/>
        <w:jc w:val="both"/>
      </w:pPr>
      <w:r w:rsidRPr="003F078D">
        <w:t xml:space="preserve">Total Program Cost multiplied by 25% match requirement = </w:t>
      </w:r>
      <w:r w:rsidR="4F0CB11E" w:rsidRPr="003F078D">
        <w:t>$33,333.33 (Match)</w:t>
      </w:r>
    </w:p>
    <w:p w14:paraId="19D4C692" w14:textId="4FFCF142" w:rsidR="003064F2" w:rsidRPr="003F078D" w:rsidRDefault="003064F2" w:rsidP="0A9B946E">
      <w:pPr>
        <w:tabs>
          <w:tab w:val="left" w:pos="-720"/>
          <w:tab w:val="left" w:pos="0"/>
        </w:tabs>
        <w:suppressAutoHyphens/>
        <w:ind w:firstLine="720"/>
        <w:jc w:val="both"/>
      </w:pPr>
    </w:p>
    <w:p w14:paraId="05AA295C" w14:textId="641767B2" w:rsidR="003064F2" w:rsidRPr="003F078D" w:rsidRDefault="000935C2" w:rsidP="00167E33">
      <w:pPr>
        <w:tabs>
          <w:tab w:val="left" w:pos="-720"/>
          <w:tab w:val="left" w:pos="0"/>
        </w:tabs>
        <w:suppressAutoHyphens/>
        <w:jc w:val="both"/>
      </w:pPr>
      <w:r w:rsidRPr="003F078D">
        <w:rPr>
          <w:spacing w:val="-3"/>
          <w:kern w:val="2"/>
        </w:rPr>
        <w:t xml:space="preserve">Exempt organizations may provide </w:t>
      </w:r>
      <w:proofErr w:type="gramStart"/>
      <w:r w:rsidRPr="003F078D">
        <w:rPr>
          <w:spacing w:val="-3"/>
          <w:kern w:val="2"/>
        </w:rPr>
        <w:t>match</w:t>
      </w:r>
      <w:proofErr w:type="gramEnd"/>
      <w:r w:rsidRPr="003F078D">
        <w:rPr>
          <w:spacing w:val="-3"/>
          <w:kern w:val="2"/>
        </w:rPr>
        <w:t xml:space="preserve"> on a voluntary basis. Non-profit, victim services organization</w:t>
      </w:r>
      <w:r w:rsidR="00E566E0" w:rsidRPr="003F078D">
        <w:rPr>
          <w:spacing w:val="-3"/>
          <w:kern w:val="2"/>
        </w:rPr>
        <w:t>s</w:t>
      </w:r>
      <w:r w:rsidRPr="003F078D">
        <w:rPr>
          <w:spacing w:val="-3"/>
          <w:kern w:val="2"/>
        </w:rPr>
        <w:t xml:space="preserve"> </w:t>
      </w:r>
      <w:r w:rsidR="002A251C" w:rsidRPr="003F078D">
        <w:rPr>
          <w:spacing w:val="-3"/>
          <w:kern w:val="2"/>
        </w:rPr>
        <w:t>funded</w:t>
      </w:r>
      <w:r w:rsidRPr="003F078D">
        <w:rPr>
          <w:spacing w:val="-3"/>
          <w:kern w:val="2"/>
        </w:rPr>
        <w:t xml:space="preserve"> for a project in the </w:t>
      </w:r>
      <w:r w:rsidR="002A251C" w:rsidRPr="003F078D">
        <w:rPr>
          <w:spacing w:val="-3"/>
          <w:kern w:val="2"/>
        </w:rPr>
        <w:t>STOP</w:t>
      </w:r>
      <w:r w:rsidR="003064F2" w:rsidRPr="003F078D">
        <w:rPr>
          <w:spacing w:val="-3"/>
          <w:kern w:val="2"/>
          <w:szCs w:val="21"/>
        </w:rPr>
        <w:t xml:space="preserve"> </w:t>
      </w:r>
      <w:r w:rsidRPr="003F078D">
        <w:rPr>
          <w:spacing w:val="-3"/>
          <w:kern w:val="2"/>
        </w:rPr>
        <w:t xml:space="preserve">law enforcement, </w:t>
      </w:r>
      <w:r w:rsidR="00736066" w:rsidRPr="003F078D">
        <w:rPr>
          <w:spacing w:val="-3"/>
          <w:kern w:val="2"/>
        </w:rPr>
        <w:t xml:space="preserve">prosecution, </w:t>
      </w:r>
      <w:r w:rsidRPr="003F078D">
        <w:rPr>
          <w:spacing w:val="-3"/>
          <w:kern w:val="2"/>
        </w:rPr>
        <w:t xml:space="preserve">courts, or discretionary categories must provide a 25% match. Cash and/or in-kind services </w:t>
      </w:r>
      <w:r w:rsidR="00167E33" w:rsidRPr="003F078D">
        <w:rPr>
          <w:spacing w:val="-3"/>
          <w:kern w:val="2"/>
        </w:rPr>
        <w:t xml:space="preserve">from non-federal funding sources </w:t>
      </w:r>
      <w:r w:rsidRPr="003F078D">
        <w:rPr>
          <w:spacing w:val="-3"/>
          <w:kern w:val="2"/>
        </w:rPr>
        <w:t xml:space="preserve">may be used as match.  </w:t>
      </w:r>
    </w:p>
    <w:p w14:paraId="6C016CC3" w14:textId="77777777" w:rsidR="00167E33" w:rsidRPr="003F078D" w:rsidRDefault="00167E33" w:rsidP="00167E33">
      <w:pPr>
        <w:tabs>
          <w:tab w:val="left" w:pos="-720"/>
          <w:tab w:val="left" w:pos="0"/>
        </w:tabs>
        <w:suppressAutoHyphens/>
        <w:jc w:val="both"/>
        <w:rPr>
          <w:spacing w:val="-3"/>
          <w:kern w:val="2"/>
          <w:szCs w:val="21"/>
        </w:rPr>
      </w:pPr>
    </w:p>
    <w:p w14:paraId="0DB6537A" w14:textId="68687A78" w:rsidR="000935C2" w:rsidRPr="003F078D" w:rsidRDefault="000935C2" w:rsidP="00167E33">
      <w:pPr>
        <w:tabs>
          <w:tab w:val="left" w:pos="-720"/>
          <w:tab w:val="left" w:pos="0"/>
        </w:tabs>
        <w:suppressAutoHyphens/>
        <w:jc w:val="both"/>
        <w:rPr>
          <w:i/>
          <w:spacing w:val="-3"/>
          <w:kern w:val="2"/>
          <w:szCs w:val="21"/>
          <w:u w:val="single"/>
        </w:rPr>
      </w:pPr>
      <w:r w:rsidRPr="003F078D">
        <w:rPr>
          <w:spacing w:val="-3"/>
          <w:kern w:val="2"/>
          <w:szCs w:val="21"/>
        </w:rPr>
        <w:t>All matching funds will be restricted to the same uses as VAWA</w:t>
      </w:r>
      <w:r w:rsidR="003064F2" w:rsidRPr="003F078D">
        <w:rPr>
          <w:spacing w:val="-3"/>
          <w:kern w:val="2"/>
          <w:szCs w:val="21"/>
        </w:rPr>
        <w:t xml:space="preserve"> </w:t>
      </w:r>
      <w:r w:rsidRPr="003F078D">
        <w:rPr>
          <w:spacing w:val="-3"/>
          <w:kern w:val="2"/>
          <w:szCs w:val="21"/>
        </w:rPr>
        <w:t xml:space="preserve">and must be expended within the grant period. All sub-grantees must submit, together with their monthly financial reports, documentation that identifies how match is to be applied and the source </w:t>
      </w:r>
      <w:r w:rsidR="00FB3880" w:rsidRPr="003F078D">
        <w:rPr>
          <w:spacing w:val="-3"/>
          <w:kern w:val="2"/>
          <w:szCs w:val="21"/>
        </w:rPr>
        <w:t>of all matching contributions.</w:t>
      </w:r>
      <w:r w:rsidR="00C63E3F" w:rsidRPr="003F078D">
        <w:rPr>
          <w:spacing w:val="-3"/>
          <w:kern w:val="2"/>
          <w:szCs w:val="21"/>
        </w:rPr>
        <w:t xml:space="preserve">  </w:t>
      </w:r>
      <w:proofErr w:type="gramStart"/>
      <w:r w:rsidR="00C63E3F" w:rsidRPr="003F078D">
        <w:rPr>
          <w:spacing w:val="-3"/>
          <w:kern w:val="2"/>
          <w:szCs w:val="21"/>
        </w:rPr>
        <w:t>All volunteered match,</w:t>
      </w:r>
      <w:proofErr w:type="gramEnd"/>
      <w:r w:rsidR="00C63E3F" w:rsidRPr="003F078D">
        <w:rPr>
          <w:spacing w:val="-3"/>
          <w:kern w:val="2"/>
          <w:szCs w:val="21"/>
        </w:rPr>
        <w:t xml:space="preserve"> is </w:t>
      </w:r>
      <w:r w:rsidR="003064F2" w:rsidRPr="003F078D">
        <w:rPr>
          <w:spacing w:val="-3"/>
          <w:kern w:val="2"/>
          <w:szCs w:val="21"/>
        </w:rPr>
        <w:t>grateful</w:t>
      </w:r>
      <w:r w:rsidR="00C63E3F" w:rsidRPr="003F078D">
        <w:rPr>
          <w:spacing w:val="-3"/>
          <w:kern w:val="2"/>
          <w:szCs w:val="21"/>
        </w:rPr>
        <w:t>ly appreciated</w:t>
      </w:r>
      <w:r w:rsidR="00A67A7A" w:rsidRPr="003F078D">
        <w:rPr>
          <w:i/>
          <w:spacing w:val="-3"/>
          <w:kern w:val="2"/>
          <w:szCs w:val="21"/>
          <w:u w:val="single"/>
        </w:rPr>
        <w:t>; however, if “volunteered” match is included within the budget, it becomes part of the official application and is no longer considered a voluntary contribution</w:t>
      </w:r>
      <w:r w:rsidR="00394252" w:rsidRPr="003F078D">
        <w:rPr>
          <w:i/>
          <w:spacing w:val="-3"/>
          <w:kern w:val="2"/>
          <w:szCs w:val="21"/>
          <w:u w:val="single"/>
        </w:rPr>
        <w:t>.</w:t>
      </w:r>
    </w:p>
    <w:p w14:paraId="26AD32AF" w14:textId="77777777" w:rsidR="000935C2" w:rsidRPr="003F078D" w:rsidRDefault="000935C2" w:rsidP="00167E33">
      <w:pPr>
        <w:tabs>
          <w:tab w:val="left" w:pos="-720"/>
          <w:tab w:val="left" w:pos="0"/>
        </w:tabs>
        <w:suppressAutoHyphens/>
        <w:jc w:val="both"/>
        <w:rPr>
          <w:spacing w:val="-3"/>
          <w:kern w:val="2"/>
          <w:szCs w:val="21"/>
        </w:rPr>
      </w:pPr>
    </w:p>
    <w:p w14:paraId="5D7E225D" w14:textId="7AE8CF9D" w:rsidR="000935C2" w:rsidRPr="003F078D" w:rsidRDefault="000935C2" w:rsidP="00167E33">
      <w:pPr>
        <w:widowControl/>
        <w:tabs>
          <w:tab w:val="left" w:pos="-720"/>
          <w:tab w:val="left" w:pos="0"/>
        </w:tabs>
        <w:suppressAutoHyphens/>
        <w:jc w:val="both"/>
        <w:rPr>
          <w:spacing w:val="-3"/>
          <w:kern w:val="2"/>
          <w:szCs w:val="21"/>
        </w:rPr>
      </w:pPr>
      <w:r w:rsidRPr="003F078D">
        <w:rPr>
          <w:spacing w:val="-3"/>
          <w:kern w:val="2"/>
          <w:szCs w:val="21"/>
        </w:rPr>
        <w:t xml:space="preserve">Match cannot be derived from other federal sources. In-kind match may include donations of expendable equipment, office supplies, workshop or classroom materials, </w:t>
      </w:r>
      <w:r w:rsidR="00C45906" w:rsidRPr="003F078D">
        <w:rPr>
          <w:spacing w:val="-3"/>
          <w:kern w:val="2"/>
          <w:szCs w:val="21"/>
        </w:rPr>
        <w:t>workspace</w:t>
      </w:r>
      <w:r w:rsidRPr="003F078D">
        <w:rPr>
          <w:spacing w:val="-3"/>
          <w:kern w:val="2"/>
          <w:szCs w:val="21"/>
        </w:rPr>
        <w:t xml:space="preserve">, or the monetary value of time contributed by professional and technical personnel and other skilled and unskilled labor if the services they provide are an integral and necessary part of a funded project. The value placed on loaned or donated equipment may not exceed its fair rental value. The value placed on donated </w:t>
      </w:r>
      <w:r w:rsidRPr="003F078D">
        <w:rPr>
          <w:spacing w:val="-3"/>
          <w:kern w:val="2"/>
          <w:szCs w:val="21"/>
        </w:rPr>
        <w:lastRenderedPageBreak/>
        <w:t>services must be consistent with the rate of compensation paid for similar work in the organization or the labor market. Fringe benefits may be included in the valuation.</w:t>
      </w:r>
      <w:r w:rsidR="00BC0D1F" w:rsidRPr="003F078D">
        <w:rPr>
          <w:spacing w:val="-3"/>
          <w:kern w:val="2"/>
          <w:szCs w:val="21"/>
        </w:rPr>
        <w:t xml:space="preserve"> </w:t>
      </w:r>
      <w:r w:rsidRPr="003F078D">
        <w:rPr>
          <w:spacing w:val="-3"/>
          <w:kern w:val="2"/>
          <w:szCs w:val="21"/>
        </w:rPr>
        <w:t xml:space="preserve">Volunteer services must be documented, and to </w:t>
      </w:r>
      <w:proofErr w:type="gramStart"/>
      <w:r w:rsidRPr="003F078D">
        <w:rPr>
          <w:spacing w:val="-3"/>
          <w:kern w:val="2"/>
          <w:szCs w:val="21"/>
        </w:rPr>
        <w:t>the</w:t>
      </w:r>
      <w:proofErr w:type="gramEnd"/>
      <w:r w:rsidRPr="003F078D">
        <w:rPr>
          <w:spacing w:val="-3"/>
          <w:kern w:val="2"/>
          <w:szCs w:val="21"/>
        </w:rPr>
        <w:t xml:space="preserve"> extent feasible, supported by the same methods used by the recipient organization for its own employees. The value of donated space may not exceed the fair rental value of comparable space as established by an independent appraisal of comparable space and facilities in a privately owned building in the same locality. The basis for determining the value of personal services, materials, equipment, and space must be documented.  </w:t>
      </w:r>
    </w:p>
    <w:p w14:paraId="4F04D32C" w14:textId="77777777" w:rsidR="00DA12B6" w:rsidRPr="003F078D" w:rsidRDefault="00DA12B6" w:rsidP="00167E33">
      <w:pPr>
        <w:widowControl/>
        <w:tabs>
          <w:tab w:val="left" w:pos="-720"/>
          <w:tab w:val="left" w:pos="0"/>
        </w:tabs>
        <w:suppressAutoHyphens/>
        <w:jc w:val="both"/>
        <w:rPr>
          <w:spacing w:val="-3"/>
          <w:kern w:val="2"/>
          <w:szCs w:val="21"/>
        </w:rPr>
      </w:pPr>
    </w:p>
    <w:p w14:paraId="58328F88" w14:textId="0567311F" w:rsidR="00BA218A" w:rsidRPr="003F078D" w:rsidRDefault="00DA12B6" w:rsidP="00F55884">
      <w:pPr>
        <w:widowControl/>
        <w:tabs>
          <w:tab w:val="left" w:pos="-720"/>
          <w:tab w:val="left" w:pos="0"/>
        </w:tabs>
        <w:suppressAutoHyphens/>
        <w:jc w:val="both"/>
        <w:rPr>
          <w:sz w:val="22"/>
          <w:szCs w:val="18"/>
        </w:rPr>
      </w:pPr>
      <w:r w:rsidRPr="003F078D">
        <w:rPr>
          <w:spacing w:val="-3"/>
          <w:kern w:val="2"/>
          <w:szCs w:val="21"/>
          <w:u w:val="single"/>
        </w:rPr>
        <w:t>Indirect Costs</w:t>
      </w:r>
      <w:r w:rsidRPr="003F078D">
        <w:rPr>
          <w:spacing w:val="-3"/>
          <w:kern w:val="2"/>
          <w:szCs w:val="21"/>
        </w:rPr>
        <w:t xml:space="preserve">: It is allowable to include indirect costs </w:t>
      </w:r>
      <w:r w:rsidR="00F661AF" w:rsidRPr="003F078D">
        <w:rPr>
          <w:spacing w:val="-3"/>
          <w:kern w:val="2"/>
          <w:szCs w:val="21"/>
        </w:rPr>
        <w:t>in</w:t>
      </w:r>
      <w:r w:rsidRPr="003F078D">
        <w:rPr>
          <w:spacing w:val="-3"/>
          <w:kern w:val="2"/>
          <w:szCs w:val="21"/>
        </w:rPr>
        <w:t xml:space="preserve"> your </w:t>
      </w:r>
      <w:r w:rsidR="00BA218A" w:rsidRPr="003F078D">
        <w:rPr>
          <w:spacing w:val="-3"/>
          <w:kern w:val="2"/>
          <w:szCs w:val="21"/>
        </w:rPr>
        <w:t>budget</w:t>
      </w:r>
      <w:r w:rsidRPr="003F078D">
        <w:rPr>
          <w:spacing w:val="-3"/>
          <w:kern w:val="2"/>
          <w:szCs w:val="21"/>
        </w:rPr>
        <w:t>. Indirect costs are “those costs that are incurred for common or joint objectives and therefore cannot be identified readily and specifically with a particular sponsored pro</w:t>
      </w:r>
      <w:r w:rsidR="00BA218A" w:rsidRPr="003F078D">
        <w:rPr>
          <w:spacing w:val="-3"/>
          <w:kern w:val="2"/>
          <w:szCs w:val="21"/>
        </w:rPr>
        <w:t xml:space="preserve">ject, an instructional activity, or any other institutional activity.” (OMB Circular </w:t>
      </w:r>
      <w:r w:rsidR="008E0AB1" w:rsidRPr="003F078D">
        <w:rPr>
          <w:spacing w:val="-3"/>
          <w:kern w:val="2"/>
          <w:szCs w:val="21"/>
        </w:rPr>
        <w:t>3.2-B-</w:t>
      </w:r>
      <w:r w:rsidR="00C66C1C" w:rsidRPr="003F078D">
        <w:rPr>
          <w:spacing w:val="-3"/>
          <w:kern w:val="2"/>
          <w:szCs w:val="21"/>
        </w:rPr>
        <w:t xml:space="preserve"> page </w:t>
      </w:r>
      <w:r w:rsidR="008E0AB1" w:rsidRPr="003F078D">
        <w:rPr>
          <w:spacing w:val="-3"/>
          <w:kern w:val="2"/>
          <w:szCs w:val="21"/>
        </w:rPr>
        <w:t>44</w:t>
      </w:r>
      <w:r w:rsidR="00BA218A" w:rsidRPr="003F078D">
        <w:rPr>
          <w:spacing w:val="-3"/>
          <w:kern w:val="2"/>
          <w:szCs w:val="21"/>
        </w:rPr>
        <w:t xml:space="preserve">). </w:t>
      </w:r>
      <w:r w:rsidR="00D612AB" w:rsidRPr="003F078D">
        <w:rPr>
          <w:spacing w:val="-3"/>
          <w:kern w:val="2"/>
          <w:szCs w:val="21"/>
        </w:rPr>
        <w:t xml:space="preserve">In short, indirect costs benefit more than one activity or are common/joint purpose costs. </w:t>
      </w:r>
      <w:r w:rsidR="0063101B" w:rsidRPr="003F078D">
        <w:rPr>
          <w:spacing w:val="-3"/>
          <w:kern w:val="2"/>
          <w:szCs w:val="21"/>
        </w:rPr>
        <w:t xml:space="preserve">These costs, though not readily assignable to a particular award, are necessary both </w:t>
      </w:r>
      <w:proofErr w:type="gramStart"/>
      <w:r w:rsidR="0063101B" w:rsidRPr="003F078D">
        <w:rPr>
          <w:spacing w:val="-3"/>
          <w:kern w:val="2"/>
          <w:szCs w:val="21"/>
        </w:rPr>
        <w:t>to</w:t>
      </w:r>
      <w:proofErr w:type="gramEnd"/>
      <w:r w:rsidR="0063101B" w:rsidRPr="003F078D">
        <w:rPr>
          <w:spacing w:val="-3"/>
          <w:kern w:val="2"/>
          <w:szCs w:val="21"/>
        </w:rPr>
        <w:t xml:space="preserve"> the operation of the </w:t>
      </w:r>
      <w:proofErr w:type="gramStart"/>
      <w:r w:rsidR="0063101B" w:rsidRPr="003F078D">
        <w:rPr>
          <w:spacing w:val="-3"/>
          <w:kern w:val="2"/>
          <w:szCs w:val="21"/>
        </w:rPr>
        <w:t>sub</w:t>
      </w:r>
      <w:r w:rsidR="00C66C1C" w:rsidRPr="003F078D">
        <w:rPr>
          <w:spacing w:val="-3"/>
          <w:kern w:val="2"/>
          <w:szCs w:val="21"/>
        </w:rPr>
        <w:t xml:space="preserve"> gran</w:t>
      </w:r>
      <w:r w:rsidR="0063101B" w:rsidRPr="003F078D">
        <w:rPr>
          <w:spacing w:val="-3"/>
          <w:kern w:val="2"/>
          <w:szCs w:val="21"/>
        </w:rPr>
        <w:t>t</w:t>
      </w:r>
      <w:r w:rsidR="00C66C1C" w:rsidRPr="003F078D">
        <w:rPr>
          <w:spacing w:val="-3"/>
          <w:kern w:val="2"/>
          <w:szCs w:val="21"/>
        </w:rPr>
        <w:t>ee</w:t>
      </w:r>
      <w:proofErr w:type="gramEnd"/>
      <w:r w:rsidR="0063101B" w:rsidRPr="003F078D">
        <w:rPr>
          <w:spacing w:val="-3"/>
          <w:kern w:val="2"/>
          <w:szCs w:val="21"/>
        </w:rPr>
        <w:t xml:space="preserve">/agency and </w:t>
      </w:r>
      <w:proofErr w:type="gramStart"/>
      <w:r w:rsidR="0063101B" w:rsidRPr="003F078D">
        <w:rPr>
          <w:spacing w:val="-3"/>
          <w:kern w:val="2"/>
          <w:szCs w:val="21"/>
        </w:rPr>
        <w:t>to</w:t>
      </w:r>
      <w:proofErr w:type="gramEnd"/>
      <w:r w:rsidR="0063101B" w:rsidRPr="003F078D">
        <w:rPr>
          <w:spacing w:val="-3"/>
          <w:kern w:val="2"/>
          <w:szCs w:val="21"/>
        </w:rPr>
        <w:t xml:space="preserve"> the performance of the award. </w:t>
      </w:r>
      <w:r w:rsidR="00D612AB" w:rsidRPr="003F078D">
        <w:rPr>
          <w:spacing w:val="-3"/>
          <w:kern w:val="2"/>
          <w:szCs w:val="21"/>
        </w:rPr>
        <w:t xml:space="preserve"> </w:t>
      </w:r>
      <w:r w:rsidR="00BA218A" w:rsidRPr="003F078D">
        <w:rPr>
          <w:spacing w:val="-3"/>
          <w:kern w:val="2"/>
          <w:szCs w:val="21"/>
        </w:rPr>
        <w:t>Examples of indirect costs: services of the accounting staff</w:t>
      </w:r>
      <w:r w:rsidR="00D612AB" w:rsidRPr="003F078D">
        <w:rPr>
          <w:spacing w:val="-3"/>
          <w:kern w:val="2"/>
          <w:szCs w:val="21"/>
        </w:rPr>
        <w:t xml:space="preserve"> or executive officers</w:t>
      </w:r>
      <w:r w:rsidR="00BA218A" w:rsidRPr="003F078D">
        <w:rPr>
          <w:spacing w:val="-3"/>
          <w:kern w:val="2"/>
          <w:szCs w:val="21"/>
        </w:rPr>
        <w:t>, salaries of personnel engaged in a broad range of departmental support activities, cost of utilities for a building housing multiple functions, office supplies, postage, local telephone and communications infrastructure.</w:t>
      </w:r>
      <w:r w:rsidR="00C66C1C" w:rsidRPr="003F078D">
        <w:rPr>
          <w:spacing w:val="-3"/>
          <w:kern w:val="2"/>
          <w:szCs w:val="21"/>
        </w:rPr>
        <w:t xml:space="preserve"> </w:t>
      </w:r>
    </w:p>
    <w:p w14:paraId="3BE3D511" w14:textId="77777777" w:rsidR="00D01FA5" w:rsidRPr="003F078D" w:rsidRDefault="00D01FA5" w:rsidP="00167E33">
      <w:pPr>
        <w:widowControl/>
        <w:tabs>
          <w:tab w:val="left" w:pos="-720"/>
          <w:tab w:val="left" w:pos="0"/>
        </w:tabs>
        <w:suppressAutoHyphens/>
        <w:jc w:val="both"/>
        <w:rPr>
          <w:spacing w:val="-3"/>
          <w:kern w:val="2"/>
          <w:sz w:val="22"/>
        </w:rPr>
      </w:pPr>
    </w:p>
    <w:p w14:paraId="07262D22" w14:textId="7E7FC305" w:rsidR="00DA12B6" w:rsidRPr="003F078D" w:rsidRDefault="00BA218A" w:rsidP="00167E33">
      <w:pPr>
        <w:widowControl/>
        <w:tabs>
          <w:tab w:val="left" w:pos="-720"/>
          <w:tab w:val="left" w:pos="0"/>
        </w:tabs>
        <w:suppressAutoHyphens/>
        <w:jc w:val="both"/>
        <w:rPr>
          <w:spacing w:val="-3"/>
          <w:kern w:val="2"/>
          <w:szCs w:val="21"/>
        </w:rPr>
      </w:pPr>
      <w:r w:rsidRPr="003F078D">
        <w:rPr>
          <w:spacing w:val="-3"/>
          <w:kern w:val="2"/>
          <w:szCs w:val="21"/>
        </w:rPr>
        <w:t>If your agency has a federally negotiated indirect cost</w:t>
      </w:r>
      <w:r w:rsidR="006143F7" w:rsidRPr="003F078D">
        <w:rPr>
          <w:spacing w:val="-3"/>
          <w:kern w:val="2"/>
          <w:szCs w:val="21"/>
        </w:rPr>
        <w:t xml:space="preserve"> rate</w:t>
      </w:r>
      <w:r w:rsidR="00C66C1C" w:rsidRPr="003F078D">
        <w:rPr>
          <w:spacing w:val="-3"/>
          <w:kern w:val="2"/>
          <w:szCs w:val="21"/>
        </w:rPr>
        <w:t xml:space="preserve"> agreement</w:t>
      </w:r>
      <w:r w:rsidRPr="003F078D">
        <w:rPr>
          <w:spacing w:val="-3"/>
          <w:kern w:val="2"/>
          <w:szCs w:val="21"/>
        </w:rPr>
        <w:t xml:space="preserve">, you must attach documentation </w:t>
      </w:r>
      <w:r w:rsidR="00D612AB" w:rsidRPr="003F078D">
        <w:rPr>
          <w:spacing w:val="-3"/>
          <w:kern w:val="2"/>
          <w:szCs w:val="21"/>
        </w:rPr>
        <w:t xml:space="preserve">of this agreement </w:t>
      </w:r>
      <w:r w:rsidRPr="003F078D">
        <w:rPr>
          <w:spacing w:val="-3"/>
          <w:kern w:val="2"/>
          <w:szCs w:val="21"/>
        </w:rPr>
        <w:t>to your application packet.</w:t>
      </w:r>
      <w:r w:rsidR="006143F7" w:rsidRPr="003F078D">
        <w:rPr>
          <w:spacing w:val="-3"/>
          <w:kern w:val="2"/>
          <w:szCs w:val="21"/>
        </w:rPr>
        <w:t xml:space="preserve"> </w:t>
      </w:r>
      <w:r w:rsidRPr="003F078D">
        <w:rPr>
          <w:spacing w:val="-3"/>
          <w:kern w:val="2"/>
          <w:szCs w:val="21"/>
        </w:rPr>
        <w:t xml:space="preserve">If you wish to claim indirect costs but </w:t>
      </w:r>
      <w:r w:rsidR="00D612AB" w:rsidRPr="003F078D">
        <w:rPr>
          <w:spacing w:val="-3"/>
          <w:kern w:val="2"/>
          <w:szCs w:val="21"/>
        </w:rPr>
        <w:t xml:space="preserve">have never </w:t>
      </w:r>
      <w:r w:rsidRPr="003F078D">
        <w:rPr>
          <w:spacing w:val="-3"/>
          <w:kern w:val="2"/>
          <w:szCs w:val="21"/>
        </w:rPr>
        <w:t>had a federally negotiated indirect cost rate</w:t>
      </w:r>
      <w:r w:rsidR="00D612AB" w:rsidRPr="003F078D">
        <w:rPr>
          <w:spacing w:val="-3"/>
          <w:kern w:val="2"/>
          <w:szCs w:val="21"/>
        </w:rPr>
        <w:t xml:space="preserve"> agreement</w:t>
      </w:r>
      <w:r w:rsidRPr="003F078D">
        <w:rPr>
          <w:spacing w:val="-3"/>
          <w:kern w:val="2"/>
          <w:szCs w:val="21"/>
        </w:rPr>
        <w:t xml:space="preserve">, you may </w:t>
      </w:r>
      <w:r w:rsidR="00D612AB" w:rsidRPr="003F078D">
        <w:rPr>
          <w:spacing w:val="-3"/>
          <w:kern w:val="2"/>
          <w:szCs w:val="21"/>
        </w:rPr>
        <w:t>utilize the</w:t>
      </w:r>
      <w:r w:rsidRPr="003F078D">
        <w:rPr>
          <w:spacing w:val="-3"/>
          <w:kern w:val="2"/>
          <w:szCs w:val="21"/>
        </w:rPr>
        <w:t xml:space="preserve"> 1</w:t>
      </w:r>
      <w:r w:rsidR="00F55884">
        <w:rPr>
          <w:spacing w:val="-3"/>
          <w:kern w:val="2"/>
          <w:szCs w:val="21"/>
        </w:rPr>
        <w:t>5</w:t>
      </w:r>
      <w:r w:rsidRPr="003F078D">
        <w:rPr>
          <w:spacing w:val="-3"/>
          <w:kern w:val="2"/>
          <w:szCs w:val="21"/>
        </w:rPr>
        <w:t xml:space="preserve">% de minimis </w:t>
      </w:r>
      <w:r w:rsidR="006143F7" w:rsidRPr="003F078D">
        <w:rPr>
          <w:spacing w:val="-3"/>
          <w:kern w:val="2"/>
          <w:szCs w:val="21"/>
        </w:rPr>
        <w:t>cost rate.</w:t>
      </w:r>
    </w:p>
    <w:p w14:paraId="4AF92BDE" w14:textId="77777777" w:rsidR="000A4DA6" w:rsidRPr="003F078D" w:rsidRDefault="000935C2" w:rsidP="004E3719">
      <w:pPr>
        <w:widowControl/>
        <w:tabs>
          <w:tab w:val="left" w:pos="-720"/>
          <w:tab w:val="left" w:pos="0"/>
        </w:tabs>
        <w:suppressAutoHyphens/>
        <w:jc w:val="both"/>
        <w:rPr>
          <w:spacing w:val="-3"/>
          <w:kern w:val="2"/>
          <w:szCs w:val="22"/>
        </w:rPr>
      </w:pPr>
      <w:r w:rsidRPr="003F078D">
        <w:rPr>
          <w:spacing w:val="-3"/>
          <w:kern w:val="2"/>
          <w:szCs w:val="22"/>
        </w:rPr>
        <w:tab/>
      </w:r>
    </w:p>
    <w:p w14:paraId="06BFE5E9" w14:textId="3572763C" w:rsidR="00993A3A" w:rsidRPr="003F078D" w:rsidRDefault="000A4DA6" w:rsidP="00484CAD">
      <w:pPr>
        <w:tabs>
          <w:tab w:val="left" w:pos="-720"/>
          <w:tab w:val="left" w:pos="360"/>
        </w:tabs>
        <w:suppressAutoHyphens/>
        <w:rPr>
          <w:rStyle w:val="Hyperlink"/>
          <w:color w:val="984806" w:themeColor="accent6" w:themeShade="80"/>
          <w:u w:val="none"/>
        </w:rPr>
      </w:pPr>
      <w:r w:rsidRPr="003F078D">
        <w:rPr>
          <w:spacing w:val="-3"/>
          <w:kern w:val="2"/>
          <w:u w:val="single"/>
        </w:rPr>
        <w:t>Additional Information</w:t>
      </w:r>
      <w:r w:rsidR="00BC0D1F" w:rsidRPr="003F078D">
        <w:rPr>
          <w:spacing w:val="-3"/>
          <w:kern w:val="2"/>
          <w:u w:val="single"/>
        </w:rPr>
        <w:t>:</w:t>
      </w:r>
      <w:r w:rsidR="00D77B11" w:rsidRPr="003F078D">
        <w:rPr>
          <w:spacing w:val="-3"/>
          <w:kern w:val="2"/>
        </w:rPr>
        <w:t xml:space="preserve"> </w:t>
      </w:r>
      <w:r w:rsidR="00CA2B62" w:rsidRPr="003F078D">
        <w:rPr>
          <w:spacing w:val="-3"/>
          <w:kern w:val="2"/>
        </w:rPr>
        <w:t xml:space="preserve">All </w:t>
      </w:r>
      <w:r w:rsidRPr="003F078D">
        <w:rPr>
          <w:spacing w:val="-3"/>
          <w:kern w:val="2"/>
        </w:rPr>
        <w:t>sub</w:t>
      </w:r>
      <w:r w:rsidR="0024628A" w:rsidRPr="003F078D">
        <w:rPr>
          <w:spacing w:val="-3"/>
          <w:kern w:val="2"/>
        </w:rPr>
        <w:t xml:space="preserve"> </w:t>
      </w:r>
      <w:r w:rsidRPr="003F078D">
        <w:rPr>
          <w:spacing w:val="-3"/>
          <w:kern w:val="2"/>
        </w:rPr>
        <w:t>grant</w:t>
      </w:r>
      <w:r w:rsidR="00F403A8" w:rsidRPr="003F078D">
        <w:rPr>
          <w:spacing w:val="-3"/>
          <w:kern w:val="2"/>
        </w:rPr>
        <w:t>s</w:t>
      </w:r>
      <w:r w:rsidRPr="003F078D">
        <w:rPr>
          <w:spacing w:val="-3"/>
          <w:kern w:val="2"/>
        </w:rPr>
        <w:t xml:space="preserve"> </w:t>
      </w:r>
      <w:r w:rsidR="00CA2B62" w:rsidRPr="003F078D">
        <w:rPr>
          <w:spacing w:val="-3"/>
          <w:kern w:val="2"/>
        </w:rPr>
        <w:t>resulting from this solicitation</w:t>
      </w:r>
      <w:r w:rsidR="0024628A" w:rsidRPr="003F078D">
        <w:rPr>
          <w:spacing w:val="-3"/>
          <w:kern w:val="2"/>
        </w:rPr>
        <w:t xml:space="preserve"> are governed by the </w:t>
      </w:r>
      <w:r w:rsidRPr="003F078D">
        <w:rPr>
          <w:spacing w:val="-3"/>
          <w:kern w:val="2"/>
        </w:rPr>
        <w:t xml:space="preserve">provisions of the government-wide </w:t>
      </w:r>
      <w:r w:rsidR="00CA2B62" w:rsidRPr="003F078D">
        <w:rPr>
          <w:spacing w:val="-3"/>
          <w:kern w:val="2"/>
        </w:rPr>
        <w:t>Super Circular</w:t>
      </w:r>
      <w:r w:rsidRPr="003F078D">
        <w:rPr>
          <w:spacing w:val="-3"/>
          <w:kern w:val="2"/>
        </w:rPr>
        <w:t xml:space="preserve"> (Uniform Admin</w:t>
      </w:r>
      <w:r w:rsidRPr="003F078D">
        <w:rPr>
          <w:spacing w:val="-3"/>
          <w:kern w:val="2"/>
        </w:rPr>
        <w:softHyphen/>
        <w:t>istrative Requirements</w:t>
      </w:r>
      <w:r w:rsidR="00CA2B62" w:rsidRPr="003F078D">
        <w:rPr>
          <w:spacing w:val="-3"/>
          <w:kern w:val="2"/>
        </w:rPr>
        <w:t>, Cost Principles, and Audit Requirements for Federal Awards)</w:t>
      </w:r>
      <w:r w:rsidRPr="003F078D">
        <w:rPr>
          <w:spacing w:val="-3"/>
          <w:kern w:val="2"/>
        </w:rPr>
        <w:t xml:space="preserve"> </w:t>
      </w:r>
      <w:r w:rsidR="00AE6129" w:rsidRPr="003F078D">
        <w:rPr>
          <w:bCs/>
          <w:color w:val="000000"/>
          <w:szCs w:val="24"/>
        </w:rPr>
        <w:t>at</w:t>
      </w:r>
      <w:r w:rsidR="00AE6129" w:rsidRPr="003F078D">
        <w:rPr>
          <w:b/>
          <w:bCs/>
          <w:color w:val="000000"/>
          <w:szCs w:val="24"/>
        </w:rPr>
        <w:t xml:space="preserve"> </w:t>
      </w:r>
    </w:p>
    <w:p w14:paraId="4DBE4CD4" w14:textId="6FCF8220" w:rsidR="00993A3A" w:rsidRPr="003F078D" w:rsidRDefault="00993A3A" w:rsidP="0024628A">
      <w:pPr>
        <w:tabs>
          <w:tab w:val="left" w:pos="-720"/>
          <w:tab w:val="left" w:pos="360"/>
        </w:tabs>
        <w:suppressAutoHyphens/>
        <w:rPr>
          <w:rStyle w:val="Hyperlink"/>
          <w:color w:val="CC0099"/>
          <w:u w:val="none"/>
        </w:rPr>
      </w:pPr>
      <w:hyperlink r:id="rId18" w:history="1">
        <w:r w:rsidRPr="003F078D">
          <w:rPr>
            <w:rStyle w:val="Hyperlink"/>
          </w:rPr>
          <w:t>https://www.ecfr.gov/cgi-bin/text-idx?tpl=/ecfrbrowse/Title02/2cfr200_main_02.tpl</w:t>
        </w:r>
      </w:hyperlink>
    </w:p>
    <w:p w14:paraId="09B3FA5A" w14:textId="77777777" w:rsidR="00993A3A" w:rsidRPr="003F078D" w:rsidRDefault="00993A3A" w:rsidP="0024628A">
      <w:pPr>
        <w:tabs>
          <w:tab w:val="left" w:pos="-720"/>
          <w:tab w:val="left" w:pos="360"/>
        </w:tabs>
        <w:suppressAutoHyphens/>
        <w:rPr>
          <w:color w:val="CC0099"/>
        </w:rPr>
      </w:pPr>
    </w:p>
    <w:p w14:paraId="23CBC6EB" w14:textId="5E3B5ACA" w:rsidR="00F2157C" w:rsidRPr="003F078D" w:rsidRDefault="00F2157C" w:rsidP="00131E17">
      <w:pPr>
        <w:tabs>
          <w:tab w:val="center" w:pos="5112"/>
        </w:tabs>
        <w:suppressAutoHyphens/>
        <w:jc w:val="both"/>
        <w:rPr>
          <w:b/>
          <w:bCs/>
          <w:spacing w:val="-3"/>
          <w:kern w:val="2"/>
          <w:szCs w:val="26"/>
        </w:rPr>
      </w:pPr>
    </w:p>
    <w:p w14:paraId="7399FA28" w14:textId="1DC42F7D" w:rsidR="00CC14E2" w:rsidRPr="003F078D" w:rsidRDefault="000A4DA6" w:rsidP="00B50402">
      <w:pPr>
        <w:tabs>
          <w:tab w:val="center" w:pos="5112"/>
        </w:tabs>
        <w:suppressAutoHyphens/>
        <w:jc w:val="both"/>
        <w:rPr>
          <w:spacing w:val="-3"/>
          <w:kern w:val="2"/>
        </w:rPr>
      </w:pPr>
      <w:r w:rsidRPr="003F078D">
        <w:rPr>
          <w:b/>
          <w:bCs/>
          <w:spacing w:val="-3"/>
          <w:kern w:val="2"/>
          <w:szCs w:val="26"/>
        </w:rPr>
        <w:t xml:space="preserve">Part </w:t>
      </w:r>
      <w:r w:rsidR="00657D8D" w:rsidRPr="003F078D">
        <w:rPr>
          <w:b/>
          <w:bCs/>
          <w:spacing w:val="-3"/>
          <w:kern w:val="2"/>
          <w:szCs w:val="26"/>
        </w:rPr>
        <w:t>4</w:t>
      </w:r>
      <w:r w:rsidR="005733F4" w:rsidRPr="003F078D">
        <w:rPr>
          <w:b/>
          <w:bCs/>
          <w:spacing w:val="-3"/>
          <w:kern w:val="2"/>
          <w:szCs w:val="26"/>
        </w:rPr>
        <w:t xml:space="preserve"> – </w:t>
      </w:r>
      <w:r w:rsidR="00DB6FD9" w:rsidRPr="003F078D">
        <w:rPr>
          <w:b/>
          <w:bCs/>
          <w:spacing w:val="-3"/>
          <w:kern w:val="2"/>
          <w:szCs w:val="26"/>
        </w:rPr>
        <w:t>REQUIRED FORMS</w:t>
      </w:r>
      <w:r w:rsidR="001831E1" w:rsidRPr="003F078D">
        <w:rPr>
          <w:b/>
          <w:bCs/>
          <w:spacing w:val="-3"/>
          <w:kern w:val="2"/>
          <w:szCs w:val="26"/>
        </w:rPr>
        <w:t>:</w:t>
      </w:r>
      <w:r w:rsidR="000C0A9B" w:rsidRPr="003F078D">
        <w:rPr>
          <w:b/>
          <w:bCs/>
          <w:spacing w:val="-3"/>
          <w:kern w:val="2"/>
          <w:szCs w:val="26"/>
        </w:rPr>
        <w:t xml:space="preserve"> </w:t>
      </w:r>
      <w:r w:rsidR="0024628A" w:rsidRPr="003F078D">
        <w:rPr>
          <w:b/>
          <w:bCs/>
          <w:spacing w:val="-3"/>
          <w:kern w:val="2"/>
          <w:szCs w:val="26"/>
        </w:rPr>
        <w:t xml:space="preserve">Please see the Application </w:t>
      </w:r>
      <w:r w:rsidR="009E048A" w:rsidRPr="003F078D">
        <w:rPr>
          <w:b/>
          <w:bCs/>
          <w:spacing w:val="-3"/>
          <w:kern w:val="2"/>
          <w:szCs w:val="26"/>
        </w:rPr>
        <w:t xml:space="preserve">Content </w:t>
      </w:r>
      <w:r w:rsidR="0024628A" w:rsidRPr="003F078D">
        <w:rPr>
          <w:b/>
          <w:bCs/>
          <w:spacing w:val="-3"/>
          <w:kern w:val="2"/>
          <w:szCs w:val="26"/>
        </w:rPr>
        <w:t>Checklist</w:t>
      </w:r>
      <w:r w:rsidR="00373C76" w:rsidRPr="003F078D">
        <w:rPr>
          <w:b/>
          <w:bCs/>
          <w:spacing w:val="-3"/>
          <w:kern w:val="2"/>
          <w:szCs w:val="26"/>
        </w:rPr>
        <w:t xml:space="preserve"> for </w:t>
      </w:r>
      <w:r w:rsidR="00C66C1C" w:rsidRPr="003F078D">
        <w:rPr>
          <w:b/>
          <w:bCs/>
          <w:spacing w:val="-3"/>
          <w:kern w:val="2"/>
          <w:szCs w:val="26"/>
        </w:rPr>
        <w:t xml:space="preserve">a list of </w:t>
      </w:r>
      <w:r w:rsidR="000E7758" w:rsidRPr="003F078D">
        <w:rPr>
          <w:b/>
          <w:bCs/>
          <w:spacing w:val="-3"/>
          <w:kern w:val="2"/>
          <w:szCs w:val="26"/>
        </w:rPr>
        <w:t xml:space="preserve">the forms required by applicants </w:t>
      </w:r>
      <w:r w:rsidR="000C0A9B" w:rsidRPr="003F078D">
        <w:rPr>
          <w:bCs/>
          <w:spacing w:val="-3"/>
          <w:kern w:val="2"/>
          <w:szCs w:val="26"/>
        </w:rPr>
        <w:t>(</w:t>
      </w:r>
      <w:r w:rsidR="000C0A9B" w:rsidRPr="003F078D">
        <w:rPr>
          <w:spacing w:val="-3"/>
          <w:kern w:val="2"/>
        </w:rPr>
        <w:t xml:space="preserve">all forms </w:t>
      </w:r>
      <w:r w:rsidR="00244FEE" w:rsidRPr="003F078D">
        <w:rPr>
          <w:spacing w:val="-3"/>
          <w:kern w:val="2"/>
        </w:rPr>
        <w:t xml:space="preserve">other than those specific to your agency </w:t>
      </w:r>
      <w:r w:rsidR="000C0A9B" w:rsidRPr="003F078D">
        <w:rPr>
          <w:spacing w:val="-3"/>
          <w:kern w:val="2"/>
        </w:rPr>
        <w:t>can be found in the attachments to this package)</w:t>
      </w:r>
      <w:r w:rsidR="00B50402" w:rsidRPr="003F078D">
        <w:rPr>
          <w:spacing w:val="-3"/>
          <w:kern w:val="2"/>
        </w:rPr>
        <w:t>.</w:t>
      </w:r>
    </w:p>
    <w:p w14:paraId="23DFFAC2" w14:textId="62A3B120" w:rsidR="00564087" w:rsidRPr="003F078D" w:rsidRDefault="00564087" w:rsidP="00564087">
      <w:pPr>
        <w:widowControl/>
        <w:rPr>
          <w:spacing w:val="-3"/>
          <w:kern w:val="2"/>
        </w:rPr>
      </w:pPr>
      <w:r w:rsidRPr="003F078D">
        <w:rPr>
          <w:spacing w:val="-3"/>
          <w:kern w:val="2"/>
        </w:rPr>
        <w:br w:type="page"/>
      </w:r>
    </w:p>
    <w:p w14:paraId="1CAD65D0" w14:textId="77777777" w:rsidR="00FD50C1" w:rsidRPr="003F078D" w:rsidRDefault="000E7758" w:rsidP="006E37EB">
      <w:pPr>
        <w:pStyle w:val="Heading2"/>
        <w:rPr>
          <w:rFonts w:ascii="Times New Roman" w:hAnsi="Times New Roman"/>
          <w:b/>
          <w:sz w:val="32"/>
          <w:szCs w:val="32"/>
        </w:rPr>
      </w:pPr>
      <w:r w:rsidRPr="003F078D">
        <w:rPr>
          <w:rFonts w:ascii="Times New Roman" w:hAnsi="Times New Roman"/>
          <w:b/>
          <w:sz w:val="32"/>
          <w:szCs w:val="32"/>
        </w:rPr>
        <w:lastRenderedPageBreak/>
        <w:t>A</w:t>
      </w:r>
      <w:r w:rsidR="006B20BA" w:rsidRPr="003F078D">
        <w:rPr>
          <w:rFonts w:ascii="Times New Roman" w:hAnsi="Times New Roman"/>
          <w:b/>
          <w:sz w:val="32"/>
          <w:szCs w:val="32"/>
        </w:rPr>
        <w:t xml:space="preserve">ttachment </w:t>
      </w:r>
      <w:r w:rsidR="005F12EB" w:rsidRPr="003F078D">
        <w:rPr>
          <w:rFonts w:ascii="Times New Roman" w:hAnsi="Times New Roman"/>
          <w:b/>
          <w:sz w:val="32"/>
          <w:szCs w:val="32"/>
        </w:rPr>
        <w:t>A</w:t>
      </w:r>
    </w:p>
    <w:p w14:paraId="4327A984" w14:textId="77777777" w:rsidR="006B20BA" w:rsidRPr="003F078D" w:rsidRDefault="006B20BA" w:rsidP="00131E17">
      <w:pPr>
        <w:pStyle w:val="Heading2"/>
        <w:jc w:val="both"/>
        <w:rPr>
          <w:rFonts w:ascii="Times New Roman" w:hAnsi="Times New Roman"/>
          <w:sz w:val="32"/>
          <w:szCs w:val="32"/>
        </w:rPr>
      </w:pPr>
    </w:p>
    <w:p w14:paraId="639EF555" w14:textId="4271C963" w:rsidR="00384391" w:rsidRPr="003F078D" w:rsidRDefault="00384391" w:rsidP="00131E17">
      <w:pPr>
        <w:tabs>
          <w:tab w:val="left" w:pos="-720"/>
        </w:tabs>
        <w:suppressAutoHyphens/>
        <w:jc w:val="both"/>
        <w:rPr>
          <w:b/>
          <w:spacing w:val="-3"/>
          <w:sz w:val="32"/>
          <w:szCs w:val="32"/>
        </w:rPr>
      </w:pPr>
      <w:r w:rsidRPr="003F078D">
        <w:rPr>
          <w:b/>
          <w:spacing w:val="-3"/>
          <w:sz w:val="32"/>
          <w:szCs w:val="32"/>
        </w:rPr>
        <w:t>See attached PDF files</w:t>
      </w:r>
      <w:r w:rsidR="00C66C1C" w:rsidRPr="003F078D">
        <w:rPr>
          <w:b/>
          <w:spacing w:val="-3"/>
          <w:sz w:val="32"/>
          <w:szCs w:val="32"/>
        </w:rPr>
        <w:t>. P</w:t>
      </w:r>
      <w:r w:rsidR="00FD50C1" w:rsidRPr="003F078D">
        <w:rPr>
          <w:b/>
          <w:spacing w:val="-3"/>
          <w:sz w:val="32"/>
          <w:szCs w:val="32"/>
        </w:rPr>
        <w:t>rint, complete</w:t>
      </w:r>
      <w:r w:rsidR="001F2998" w:rsidRPr="003F078D">
        <w:rPr>
          <w:b/>
          <w:spacing w:val="-3"/>
          <w:sz w:val="32"/>
          <w:szCs w:val="32"/>
        </w:rPr>
        <w:t>,</w:t>
      </w:r>
      <w:r w:rsidR="00FD50C1" w:rsidRPr="003F078D">
        <w:rPr>
          <w:b/>
          <w:spacing w:val="-3"/>
          <w:sz w:val="32"/>
          <w:szCs w:val="32"/>
        </w:rPr>
        <w:t xml:space="preserve"> and </w:t>
      </w:r>
      <w:proofErr w:type="gramStart"/>
      <w:r w:rsidR="00FD50C1" w:rsidRPr="003F078D">
        <w:rPr>
          <w:b/>
          <w:spacing w:val="-3"/>
          <w:sz w:val="32"/>
          <w:szCs w:val="32"/>
        </w:rPr>
        <w:t>have signed</w:t>
      </w:r>
      <w:proofErr w:type="gramEnd"/>
      <w:r w:rsidR="00FD50C1" w:rsidRPr="003F078D">
        <w:rPr>
          <w:b/>
          <w:spacing w:val="-3"/>
          <w:sz w:val="32"/>
          <w:szCs w:val="32"/>
        </w:rPr>
        <w:t xml:space="preserve"> by agency’s authorized representative, scan and attach executed copies with application</w:t>
      </w:r>
      <w:r w:rsidRPr="003F078D">
        <w:rPr>
          <w:b/>
          <w:spacing w:val="-3"/>
          <w:sz w:val="32"/>
          <w:szCs w:val="32"/>
        </w:rPr>
        <w:t xml:space="preserve">:  </w:t>
      </w:r>
    </w:p>
    <w:p w14:paraId="6436A98D" w14:textId="77777777" w:rsidR="00384391" w:rsidRPr="003F078D" w:rsidRDefault="00384391" w:rsidP="00131E17">
      <w:pPr>
        <w:tabs>
          <w:tab w:val="left" w:pos="-720"/>
        </w:tabs>
        <w:suppressAutoHyphens/>
        <w:jc w:val="both"/>
        <w:rPr>
          <w:b/>
          <w:spacing w:val="-3"/>
          <w:sz w:val="32"/>
          <w:szCs w:val="32"/>
        </w:rPr>
      </w:pPr>
    </w:p>
    <w:p w14:paraId="201360BD" w14:textId="77777777" w:rsidR="00384391" w:rsidRPr="003F078D" w:rsidRDefault="00384391" w:rsidP="001F2998">
      <w:pPr>
        <w:pStyle w:val="ListParagraph"/>
        <w:numPr>
          <w:ilvl w:val="0"/>
          <w:numId w:val="36"/>
        </w:numPr>
        <w:tabs>
          <w:tab w:val="left" w:pos="-720"/>
        </w:tabs>
        <w:suppressAutoHyphens/>
        <w:jc w:val="both"/>
        <w:rPr>
          <w:spacing w:val="-3"/>
          <w:kern w:val="2"/>
          <w:szCs w:val="24"/>
        </w:rPr>
      </w:pPr>
      <w:r w:rsidRPr="003F078D">
        <w:rPr>
          <w:spacing w:val="-3"/>
          <w:kern w:val="2"/>
          <w:szCs w:val="24"/>
        </w:rPr>
        <w:t>STOP Certification</w:t>
      </w:r>
    </w:p>
    <w:p w14:paraId="0B0965A3" w14:textId="77777777" w:rsidR="001F2998" w:rsidRPr="003F078D" w:rsidRDefault="001F2998" w:rsidP="001F2998">
      <w:pPr>
        <w:tabs>
          <w:tab w:val="left" w:pos="-720"/>
        </w:tabs>
        <w:suppressAutoHyphens/>
        <w:jc w:val="both"/>
        <w:rPr>
          <w:spacing w:val="-3"/>
          <w:kern w:val="2"/>
          <w:szCs w:val="24"/>
        </w:rPr>
      </w:pPr>
    </w:p>
    <w:p w14:paraId="2272F653" w14:textId="77777777" w:rsidR="00384391" w:rsidRPr="003F078D" w:rsidRDefault="00384391" w:rsidP="001F2998">
      <w:pPr>
        <w:pStyle w:val="ListParagraph"/>
        <w:numPr>
          <w:ilvl w:val="0"/>
          <w:numId w:val="36"/>
        </w:numPr>
        <w:tabs>
          <w:tab w:val="left" w:pos="-720"/>
        </w:tabs>
        <w:suppressAutoHyphens/>
        <w:jc w:val="both"/>
        <w:rPr>
          <w:spacing w:val="-3"/>
          <w:kern w:val="2"/>
          <w:szCs w:val="24"/>
        </w:rPr>
      </w:pPr>
      <w:r w:rsidRPr="003F078D">
        <w:rPr>
          <w:spacing w:val="-3"/>
          <w:kern w:val="2"/>
          <w:szCs w:val="24"/>
        </w:rPr>
        <w:t>Confidentiality Acknowledgement</w:t>
      </w:r>
    </w:p>
    <w:p w14:paraId="4C5408C9" w14:textId="77777777" w:rsidR="001F2998" w:rsidRPr="003F078D" w:rsidRDefault="001F2998" w:rsidP="00C45906">
      <w:pPr>
        <w:pStyle w:val="ListParagraph"/>
        <w:rPr>
          <w:spacing w:val="-3"/>
          <w:kern w:val="2"/>
          <w:szCs w:val="24"/>
        </w:rPr>
      </w:pPr>
    </w:p>
    <w:p w14:paraId="2F608274" w14:textId="77777777" w:rsidR="00384391" w:rsidRPr="003F078D" w:rsidRDefault="00384391" w:rsidP="001F2998">
      <w:pPr>
        <w:pStyle w:val="ListParagraph"/>
        <w:numPr>
          <w:ilvl w:val="0"/>
          <w:numId w:val="36"/>
        </w:numPr>
        <w:tabs>
          <w:tab w:val="left" w:pos="-720"/>
        </w:tabs>
        <w:suppressAutoHyphens/>
        <w:jc w:val="both"/>
        <w:rPr>
          <w:spacing w:val="-3"/>
          <w:kern w:val="2"/>
          <w:szCs w:val="24"/>
        </w:rPr>
      </w:pPr>
      <w:r w:rsidRPr="003F078D">
        <w:rPr>
          <w:spacing w:val="-3"/>
          <w:kern w:val="2"/>
          <w:szCs w:val="24"/>
        </w:rPr>
        <w:t>Standard Certifications</w:t>
      </w:r>
    </w:p>
    <w:p w14:paraId="6AEC3DD9" w14:textId="77777777" w:rsidR="001F2998" w:rsidRPr="003F078D" w:rsidRDefault="001F2998" w:rsidP="00C45906">
      <w:pPr>
        <w:pStyle w:val="ListParagraph"/>
        <w:tabs>
          <w:tab w:val="left" w:pos="-720"/>
        </w:tabs>
        <w:suppressAutoHyphens/>
        <w:jc w:val="both"/>
        <w:rPr>
          <w:spacing w:val="-3"/>
          <w:kern w:val="2"/>
          <w:szCs w:val="24"/>
        </w:rPr>
      </w:pPr>
    </w:p>
    <w:p w14:paraId="24796DBD" w14:textId="0ABE943F" w:rsidR="00384391" w:rsidRPr="003F078D" w:rsidRDefault="00384391" w:rsidP="001F2998">
      <w:pPr>
        <w:pStyle w:val="ListParagraph"/>
        <w:numPr>
          <w:ilvl w:val="0"/>
          <w:numId w:val="36"/>
        </w:numPr>
        <w:tabs>
          <w:tab w:val="left" w:pos="-720"/>
        </w:tabs>
        <w:suppressAutoHyphens/>
        <w:jc w:val="both"/>
        <w:rPr>
          <w:spacing w:val="-3"/>
          <w:kern w:val="2"/>
          <w:szCs w:val="24"/>
        </w:rPr>
      </w:pPr>
      <w:r w:rsidRPr="003F078D">
        <w:rPr>
          <w:spacing w:val="-3"/>
          <w:kern w:val="2"/>
          <w:szCs w:val="24"/>
        </w:rPr>
        <w:t>Standard Assurances</w:t>
      </w:r>
    </w:p>
    <w:p w14:paraId="46A87C62" w14:textId="77777777" w:rsidR="001F2998" w:rsidRPr="003F078D" w:rsidRDefault="001F2998" w:rsidP="001F2998">
      <w:pPr>
        <w:tabs>
          <w:tab w:val="left" w:pos="-720"/>
        </w:tabs>
        <w:suppressAutoHyphens/>
        <w:jc w:val="both"/>
        <w:rPr>
          <w:spacing w:val="-3"/>
          <w:kern w:val="2"/>
          <w:szCs w:val="24"/>
        </w:rPr>
      </w:pPr>
    </w:p>
    <w:p w14:paraId="6173BE14" w14:textId="77777777" w:rsidR="00343044" w:rsidRPr="003F078D" w:rsidRDefault="00343044" w:rsidP="00C45906">
      <w:pPr>
        <w:pStyle w:val="ListParagraph"/>
        <w:numPr>
          <w:ilvl w:val="0"/>
          <w:numId w:val="36"/>
        </w:numPr>
        <w:tabs>
          <w:tab w:val="left" w:pos="-720"/>
        </w:tabs>
        <w:suppressAutoHyphens/>
        <w:jc w:val="both"/>
        <w:rPr>
          <w:spacing w:val="-3"/>
          <w:kern w:val="2"/>
          <w:szCs w:val="24"/>
        </w:rPr>
      </w:pPr>
      <w:r w:rsidRPr="003F078D">
        <w:rPr>
          <w:spacing w:val="-3"/>
          <w:kern w:val="2"/>
          <w:szCs w:val="24"/>
        </w:rPr>
        <w:t>Nevada Attorney General’s Office Acknowledgement Form</w:t>
      </w:r>
    </w:p>
    <w:p w14:paraId="304FFDFA" w14:textId="77777777" w:rsidR="00384391" w:rsidRPr="003F078D" w:rsidRDefault="00384391" w:rsidP="00131E17">
      <w:pPr>
        <w:tabs>
          <w:tab w:val="left" w:pos="-720"/>
        </w:tabs>
        <w:suppressAutoHyphens/>
        <w:jc w:val="both"/>
        <w:rPr>
          <w:b/>
          <w:spacing w:val="-3"/>
          <w:sz w:val="32"/>
          <w:szCs w:val="32"/>
        </w:rPr>
      </w:pPr>
    </w:p>
    <w:p w14:paraId="4DF5ED91" w14:textId="77777777" w:rsidR="00C46EB2" w:rsidRDefault="00C46EB2">
      <w:pPr>
        <w:widowControl/>
        <w:rPr>
          <w:b/>
          <w:spacing w:val="-3"/>
          <w:sz w:val="32"/>
          <w:szCs w:val="32"/>
        </w:rPr>
      </w:pPr>
      <w:r>
        <w:rPr>
          <w:b/>
          <w:spacing w:val="-3"/>
          <w:sz w:val="32"/>
          <w:szCs w:val="32"/>
        </w:rPr>
        <w:br w:type="page"/>
      </w:r>
    </w:p>
    <w:p w14:paraId="3D67C2F6" w14:textId="4D3D9124" w:rsidR="006B20BA" w:rsidRPr="003F078D" w:rsidRDefault="000E7758" w:rsidP="003F078D">
      <w:pPr>
        <w:tabs>
          <w:tab w:val="left" w:pos="-720"/>
        </w:tabs>
        <w:suppressAutoHyphens/>
        <w:jc w:val="center"/>
        <w:rPr>
          <w:b/>
          <w:spacing w:val="-3"/>
          <w:sz w:val="32"/>
          <w:szCs w:val="32"/>
        </w:rPr>
      </w:pPr>
      <w:r w:rsidRPr="003F078D">
        <w:rPr>
          <w:b/>
          <w:spacing w:val="-3"/>
          <w:sz w:val="32"/>
          <w:szCs w:val="32"/>
        </w:rPr>
        <w:lastRenderedPageBreak/>
        <w:t>A</w:t>
      </w:r>
      <w:r w:rsidR="006B20BA" w:rsidRPr="003F078D">
        <w:rPr>
          <w:b/>
          <w:spacing w:val="-3"/>
          <w:sz w:val="32"/>
          <w:szCs w:val="32"/>
        </w:rPr>
        <w:t xml:space="preserve">ttachment </w:t>
      </w:r>
      <w:r w:rsidR="005F12EB" w:rsidRPr="003F078D">
        <w:rPr>
          <w:b/>
          <w:spacing w:val="-3"/>
          <w:sz w:val="32"/>
          <w:szCs w:val="32"/>
        </w:rPr>
        <w:t>B</w:t>
      </w:r>
    </w:p>
    <w:p w14:paraId="50AF1C86" w14:textId="77777777" w:rsidR="00384391" w:rsidRPr="003F078D" w:rsidRDefault="00384391" w:rsidP="003F078D">
      <w:pPr>
        <w:suppressAutoHyphens/>
        <w:jc w:val="center"/>
        <w:rPr>
          <w:b/>
          <w:bCs/>
          <w:spacing w:val="-3"/>
          <w:sz w:val="32"/>
          <w:szCs w:val="32"/>
        </w:rPr>
      </w:pPr>
    </w:p>
    <w:p w14:paraId="68E6339E" w14:textId="6AF8788A" w:rsidR="000A4DA6" w:rsidRPr="003F078D" w:rsidRDefault="00C54B28" w:rsidP="003F078D">
      <w:pPr>
        <w:suppressAutoHyphens/>
        <w:jc w:val="center"/>
        <w:rPr>
          <w:spacing w:val="-3"/>
          <w:sz w:val="30"/>
          <w:szCs w:val="30"/>
        </w:rPr>
      </w:pPr>
      <w:r w:rsidRPr="003F078D">
        <w:rPr>
          <w:spacing w:val="-3"/>
          <w:sz w:val="30"/>
          <w:szCs w:val="30"/>
        </w:rPr>
        <w:t>VAWA</w:t>
      </w:r>
      <w:r w:rsidR="00D31BAC" w:rsidRPr="003F078D">
        <w:rPr>
          <w:spacing w:val="-3"/>
          <w:sz w:val="30"/>
          <w:szCs w:val="30"/>
        </w:rPr>
        <w:t xml:space="preserve"> </w:t>
      </w:r>
      <w:r w:rsidR="00DA41EC" w:rsidRPr="003F078D">
        <w:rPr>
          <w:spacing w:val="-3"/>
          <w:sz w:val="30"/>
          <w:szCs w:val="30"/>
        </w:rPr>
        <w:t xml:space="preserve">2022 </w:t>
      </w:r>
      <w:r w:rsidR="00C8753E" w:rsidRPr="003F078D">
        <w:rPr>
          <w:spacing w:val="-3"/>
          <w:sz w:val="30"/>
          <w:szCs w:val="30"/>
        </w:rPr>
        <w:t>PROGRAM</w:t>
      </w:r>
      <w:r w:rsidR="007E5BE3" w:rsidRPr="003F078D">
        <w:rPr>
          <w:spacing w:val="-3"/>
          <w:sz w:val="30"/>
          <w:szCs w:val="30"/>
        </w:rPr>
        <w:t xml:space="preserve"> GRANT</w:t>
      </w:r>
    </w:p>
    <w:p w14:paraId="625726AA" w14:textId="77777777" w:rsidR="000A4DA6" w:rsidRPr="003F078D" w:rsidRDefault="000A4DA6" w:rsidP="003F078D">
      <w:pPr>
        <w:tabs>
          <w:tab w:val="center" w:pos="5400"/>
        </w:tabs>
        <w:suppressAutoHyphens/>
        <w:jc w:val="center"/>
        <w:rPr>
          <w:spacing w:val="-3"/>
          <w:sz w:val="25"/>
          <w:szCs w:val="25"/>
        </w:rPr>
      </w:pPr>
      <w:r w:rsidRPr="003F078D">
        <w:rPr>
          <w:spacing w:val="-3"/>
          <w:sz w:val="25"/>
          <w:szCs w:val="25"/>
          <w:u w:val="single"/>
        </w:rPr>
        <w:t>CERTIFICATION OF NON-DISCRIMINATION</w:t>
      </w:r>
    </w:p>
    <w:p w14:paraId="447321AC" w14:textId="0CC22518" w:rsidR="000A4DA6" w:rsidRPr="003F078D" w:rsidRDefault="000A4DA6" w:rsidP="003F078D">
      <w:pPr>
        <w:tabs>
          <w:tab w:val="center" w:pos="5400"/>
        </w:tabs>
        <w:suppressAutoHyphens/>
        <w:jc w:val="center"/>
        <w:rPr>
          <w:spacing w:val="-3"/>
          <w:sz w:val="25"/>
        </w:rPr>
      </w:pPr>
      <w:r w:rsidRPr="003F078D">
        <w:rPr>
          <w:i/>
          <w:spacing w:val="-3"/>
          <w:sz w:val="25"/>
        </w:rPr>
        <w:t>Please submit this completed page as part of your application.</w:t>
      </w:r>
    </w:p>
    <w:p w14:paraId="0FDF9C21" w14:textId="77777777" w:rsidR="000A4DA6" w:rsidRPr="003F078D" w:rsidRDefault="000A4DA6" w:rsidP="003F078D">
      <w:pPr>
        <w:tabs>
          <w:tab w:val="left" w:pos="-720"/>
        </w:tabs>
        <w:suppressAutoHyphens/>
        <w:jc w:val="center"/>
        <w:rPr>
          <w:spacing w:val="-3"/>
          <w:sz w:val="25"/>
        </w:rPr>
      </w:pPr>
    </w:p>
    <w:p w14:paraId="10754CE6" w14:textId="77777777" w:rsidR="000A4DA6" w:rsidRPr="003F078D" w:rsidRDefault="000A4DA6" w:rsidP="003F078D">
      <w:pPr>
        <w:tabs>
          <w:tab w:val="left" w:pos="-720"/>
          <w:tab w:val="left" w:pos="0"/>
        </w:tabs>
        <w:suppressAutoHyphens/>
        <w:rPr>
          <w:spacing w:val="-3"/>
          <w:sz w:val="25"/>
        </w:rPr>
      </w:pPr>
      <w:r w:rsidRPr="003F078D">
        <w:rPr>
          <w:spacing w:val="-3"/>
          <w:sz w:val="25"/>
        </w:rPr>
        <w:t xml:space="preserve">The State of Nevada will not provide support to organizations that in their constitution or </w:t>
      </w:r>
      <w:r w:rsidR="00781FAC" w:rsidRPr="003F078D">
        <w:rPr>
          <w:spacing w:val="-3"/>
          <w:sz w:val="25"/>
        </w:rPr>
        <w:t>practice</w:t>
      </w:r>
      <w:r w:rsidRPr="003F078D">
        <w:rPr>
          <w:spacing w:val="-3"/>
          <w:sz w:val="25"/>
        </w:rPr>
        <w:t xml:space="preserve"> discriminate against a person or group </w:t>
      </w:r>
      <w:proofErr w:type="gramStart"/>
      <w:r w:rsidRPr="003F078D">
        <w:rPr>
          <w:spacing w:val="-3"/>
          <w:sz w:val="25"/>
        </w:rPr>
        <w:t>on the basis of</w:t>
      </w:r>
      <w:proofErr w:type="gramEnd"/>
      <w:r w:rsidRPr="003F078D">
        <w:rPr>
          <w:spacing w:val="-3"/>
          <w:sz w:val="25"/>
        </w:rPr>
        <w:t xml:space="preserve"> </w:t>
      </w:r>
      <w:r w:rsidR="00366D44" w:rsidRPr="003F078D">
        <w:rPr>
          <w:spacing w:val="-3"/>
          <w:sz w:val="25"/>
        </w:rPr>
        <w:t xml:space="preserve">age, gender, </w:t>
      </w:r>
      <w:r w:rsidR="00B96BD2" w:rsidRPr="003F078D">
        <w:rPr>
          <w:spacing w:val="-3"/>
          <w:sz w:val="25"/>
        </w:rPr>
        <w:t xml:space="preserve">race, </w:t>
      </w:r>
      <w:r w:rsidR="00366D44" w:rsidRPr="003F078D">
        <w:rPr>
          <w:spacing w:val="-3"/>
          <w:sz w:val="25"/>
        </w:rPr>
        <w:t>color, ethnicity, language, educational status, income, political or faith affiliation,</w:t>
      </w:r>
      <w:r w:rsidR="00B96BD2" w:rsidRPr="003F078D">
        <w:rPr>
          <w:spacing w:val="-3"/>
          <w:sz w:val="25"/>
        </w:rPr>
        <w:t xml:space="preserve"> </w:t>
      </w:r>
      <w:r w:rsidRPr="003F078D">
        <w:rPr>
          <w:spacing w:val="-3"/>
          <w:sz w:val="25"/>
        </w:rPr>
        <w:t>national origin</w:t>
      </w:r>
      <w:r w:rsidR="00B96BD2" w:rsidRPr="003F078D">
        <w:rPr>
          <w:spacing w:val="-3"/>
          <w:sz w:val="25"/>
        </w:rPr>
        <w:t xml:space="preserve"> </w:t>
      </w:r>
      <w:r w:rsidR="00366D44" w:rsidRPr="003F078D">
        <w:rPr>
          <w:spacing w:val="-3"/>
          <w:sz w:val="25"/>
        </w:rPr>
        <w:t>and/</w:t>
      </w:r>
      <w:r w:rsidR="00B96BD2" w:rsidRPr="003F078D">
        <w:rPr>
          <w:spacing w:val="-3"/>
          <w:sz w:val="25"/>
        </w:rPr>
        <w:t xml:space="preserve">or </w:t>
      </w:r>
      <w:r w:rsidR="00366D44" w:rsidRPr="003F078D">
        <w:rPr>
          <w:spacing w:val="-3"/>
          <w:sz w:val="25"/>
        </w:rPr>
        <w:t xml:space="preserve">immigration status, disability status, marital status, </w:t>
      </w:r>
      <w:r w:rsidRPr="003F078D">
        <w:rPr>
          <w:spacing w:val="-3"/>
          <w:sz w:val="25"/>
        </w:rPr>
        <w:t>sexual or</w:t>
      </w:r>
      <w:r w:rsidR="00B96BD2" w:rsidRPr="003F078D">
        <w:rPr>
          <w:spacing w:val="-3"/>
          <w:sz w:val="25"/>
        </w:rPr>
        <w:t>ientation</w:t>
      </w:r>
      <w:r w:rsidR="00366D44" w:rsidRPr="003F078D">
        <w:rPr>
          <w:spacing w:val="-3"/>
          <w:sz w:val="25"/>
        </w:rPr>
        <w:t>, or gender identification</w:t>
      </w:r>
      <w:r w:rsidR="00B96BD2" w:rsidRPr="003F078D">
        <w:rPr>
          <w:spacing w:val="-3"/>
          <w:sz w:val="25"/>
        </w:rPr>
        <w:t>.</w:t>
      </w:r>
    </w:p>
    <w:p w14:paraId="7F13BBCA" w14:textId="0F15B7A7" w:rsidR="000A4DA6" w:rsidRPr="003F078D" w:rsidRDefault="000A4DA6" w:rsidP="003F078D">
      <w:pPr>
        <w:tabs>
          <w:tab w:val="center" w:pos="5400"/>
        </w:tabs>
        <w:suppressAutoHyphens/>
        <w:jc w:val="center"/>
        <w:rPr>
          <w:spacing w:val="-3"/>
          <w:sz w:val="25"/>
        </w:rPr>
      </w:pPr>
    </w:p>
    <w:p w14:paraId="4002AE8E" w14:textId="27A53D18" w:rsidR="000A4DA6" w:rsidRPr="003F078D" w:rsidRDefault="000A4DA6" w:rsidP="003F078D">
      <w:pPr>
        <w:tabs>
          <w:tab w:val="center" w:pos="5400"/>
        </w:tabs>
        <w:suppressAutoHyphens/>
        <w:jc w:val="center"/>
        <w:rPr>
          <w:spacing w:val="-3"/>
          <w:sz w:val="25"/>
        </w:rPr>
      </w:pPr>
      <w:r w:rsidRPr="003F078D">
        <w:rPr>
          <w:spacing w:val="-3"/>
          <w:sz w:val="30"/>
          <w:u w:val="single"/>
        </w:rPr>
        <w:t>STATEMENT OF APPROVAL</w:t>
      </w:r>
    </w:p>
    <w:p w14:paraId="41EF6057" w14:textId="77777777" w:rsidR="000A4DA6" w:rsidRPr="003F078D" w:rsidRDefault="000A4DA6" w:rsidP="003F078D">
      <w:pPr>
        <w:tabs>
          <w:tab w:val="left" w:pos="-720"/>
        </w:tabs>
        <w:suppressAutoHyphens/>
        <w:jc w:val="center"/>
        <w:rPr>
          <w:spacing w:val="-3"/>
          <w:sz w:val="25"/>
        </w:rPr>
      </w:pPr>
    </w:p>
    <w:p w14:paraId="174FD2E2" w14:textId="77777777" w:rsidR="000A4DA6" w:rsidRPr="003F078D" w:rsidRDefault="000A4DA6" w:rsidP="003F078D">
      <w:pPr>
        <w:tabs>
          <w:tab w:val="left" w:pos="-720"/>
        </w:tabs>
        <w:suppressAutoHyphens/>
        <w:rPr>
          <w:spacing w:val="-3"/>
          <w:szCs w:val="24"/>
        </w:rPr>
      </w:pPr>
      <w:r w:rsidRPr="003F078D">
        <w:rPr>
          <w:spacing w:val="-3"/>
          <w:szCs w:val="24"/>
        </w:rPr>
        <w:t xml:space="preserve">The undersigned affirms that the responsible governing body approved this request on _____________________ (date) and is aware of and concurs with the foregoing information.  Further, if the proposed grant is </w:t>
      </w:r>
      <w:r w:rsidR="00AD754B" w:rsidRPr="003F078D">
        <w:rPr>
          <w:spacing w:val="-3"/>
          <w:szCs w:val="24"/>
        </w:rPr>
        <w:t>awarded</w:t>
      </w:r>
      <w:r w:rsidRPr="003F078D">
        <w:rPr>
          <w:spacing w:val="-3"/>
          <w:szCs w:val="24"/>
        </w:rPr>
        <w:t xml:space="preserve">, the undersigned agrees to use the funds only for the purpose granted and to provide any reports or information that may be requested by the Nevada </w:t>
      </w:r>
      <w:r w:rsidR="00F40148" w:rsidRPr="003F078D">
        <w:rPr>
          <w:spacing w:val="-3"/>
          <w:szCs w:val="24"/>
        </w:rPr>
        <w:t>Office of the Attorney General</w:t>
      </w:r>
      <w:r w:rsidRPr="003F078D">
        <w:rPr>
          <w:spacing w:val="-3"/>
          <w:szCs w:val="24"/>
        </w:rPr>
        <w:t>.</w:t>
      </w:r>
    </w:p>
    <w:p w14:paraId="6C59E371" w14:textId="77777777" w:rsidR="000A4DA6" w:rsidRPr="003F078D" w:rsidRDefault="000A4DA6" w:rsidP="003F078D">
      <w:pPr>
        <w:tabs>
          <w:tab w:val="left" w:pos="-720"/>
        </w:tabs>
        <w:suppressAutoHyphens/>
        <w:rPr>
          <w:spacing w:val="-3"/>
          <w:szCs w:val="24"/>
        </w:rPr>
      </w:pPr>
    </w:p>
    <w:p w14:paraId="4F7760DC" w14:textId="77777777" w:rsidR="000A4DA6" w:rsidRPr="003F078D" w:rsidRDefault="000A4DA6" w:rsidP="003F078D">
      <w:pPr>
        <w:tabs>
          <w:tab w:val="left" w:pos="-720"/>
        </w:tabs>
        <w:suppressAutoHyphens/>
        <w:rPr>
          <w:spacing w:val="-3"/>
          <w:sz w:val="25"/>
        </w:rPr>
      </w:pPr>
      <w:r w:rsidRPr="003F078D">
        <w:rPr>
          <w:spacing w:val="-3"/>
          <w:szCs w:val="24"/>
        </w:rPr>
        <w:t>Additionally, the undersigned affirms that the governing body of this agency has read and understands the nondiscrimination policy.  Furthermore, the undersigned declares that this organization</w:t>
      </w:r>
      <w:r w:rsidR="00B96BD2" w:rsidRPr="003F078D">
        <w:rPr>
          <w:spacing w:val="-3"/>
          <w:szCs w:val="24"/>
        </w:rPr>
        <w:t>, operating</w:t>
      </w:r>
      <w:r w:rsidRPr="003F078D">
        <w:rPr>
          <w:spacing w:val="-3"/>
          <w:szCs w:val="24"/>
        </w:rPr>
        <w:t xml:space="preserve"> in accord with said policy</w:t>
      </w:r>
      <w:r w:rsidR="00B96BD2" w:rsidRPr="003F078D">
        <w:rPr>
          <w:spacing w:val="-3"/>
          <w:szCs w:val="24"/>
        </w:rPr>
        <w:t>,</w:t>
      </w:r>
      <w:r w:rsidRPr="003F078D">
        <w:rPr>
          <w:spacing w:val="-3"/>
          <w:szCs w:val="24"/>
        </w:rPr>
        <w:t xml:space="preserve"> does not discriminate against any person or group </w:t>
      </w:r>
      <w:r w:rsidR="00366D44" w:rsidRPr="003F078D">
        <w:rPr>
          <w:spacing w:val="-3"/>
          <w:szCs w:val="24"/>
        </w:rPr>
        <w:t xml:space="preserve">and will ensure that the Project Director and/or funded program staff </w:t>
      </w:r>
      <w:r w:rsidR="005102ED" w:rsidRPr="003F078D">
        <w:rPr>
          <w:spacing w:val="-3"/>
          <w:szCs w:val="24"/>
        </w:rPr>
        <w:t xml:space="preserve">will </w:t>
      </w:r>
      <w:r w:rsidR="002F1199" w:rsidRPr="003F078D">
        <w:rPr>
          <w:rFonts w:eastAsia="Calibri"/>
          <w:snapToGrid/>
          <w:szCs w:val="24"/>
        </w:rPr>
        <w:t>view or read the OCR training found at</w:t>
      </w:r>
      <w:r w:rsidR="002F1199" w:rsidRPr="003F078D">
        <w:rPr>
          <w:snapToGrid/>
          <w:szCs w:val="24"/>
        </w:rPr>
        <w:t xml:space="preserve"> </w:t>
      </w:r>
      <w:hyperlink r:id="rId19" w:history="1">
        <w:r w:rsidR="002F1199" w:rsidRPr="003F078D">
          <w:rPr>
            <w:rFonts w:eastAsia="Calibri"/>
            <w:snapToGrid/>
            <w:color w:val="0000FF"/>
            <w:szCs w:val="24"/>
            <w:u w:val="single"/>
          </w:rPr>
          <w:t>http://ojp.gov/about/ocr/ocr-training-videos/video-ocr-training.htm</w:t>
        </w:r>
      </w:hyperlink>
      <w:r w:rsidRPr="003F078D">
        <w:rPr>
          <w:spacing w:val="-3"/>
          <w:szCs w:val="24"/>
        </w:rPr>
        <w:t>.</w:t>
      </w:r>
    </w:p>
    <w:p w14:paraId="31CBA6AC" w14:textId="77777777" w:rsidR="000A4DA6" w:rsidRPr="003F078D" w:rsidRDefault="000A4DA6" w:rsidP="00131E17">
      <w:pPr>
        <w:tabs>
          <w:tab w:val="left" w:pos="-720"/>
        </w:tabs>
        <w:suppressAutoHyphens/>
        <w:jc w:val="both"/>
        <w:rPr>
          <w:spacing w:val="-3"/>
          <w:sz w:val="25"/>
        </w:rPr>
      </w:pPr>
    </w:p>
    <w:p w14:paraId="6CC5EAA6" w14:textId="77777777" w:rsidR="000A4DA6" w:rsidRPr="003F078D" w:rsidRDefault="000A4DA6" w:rsidP="00131E17">
      <w:pPr>
        <w:tabs>
          <w:tab w:val="left" w:pos="-720"/>
        </w:tabs>
        <w:suppressAutoHyphens/>
        <w:jc w:val="both"/>
        <w:rPr>
          <w:spacing w:val="-3"/>
          <w:sz w:val="25"/>
        </w:rPr>
      </w:pPr>
    </w:p>
    <w:p w14:paraId="7FC7DE28" w14:textId="51A54335" w:rsidR="000A4DA6" w:rsidRPr="003F078D" w:rsidRDefault="000A4DA6" w:rsidP="00131E17">
      <w:pPr>
        <w:tabs>
          <w:tab w:val="left" w:pos="-720"/>
        </w:tabs>
        <w:suppressAutoHyphens/>
        <w:jc w:val="both"/>
        <w:rPr>
          <w:spacing w:val="-3"/>
          <w:sz w:val="25"/>
        </w:rPr>
      </w:pPr>
      <w:r w:rsidRPr="003F078D">
        <w:rPr>
          <w:spacing w:val="-3"/>
          <w:sz w:val="25"/>
        </w:rPr>
        <w:tab/>
        <w:t xml:space="preserve">Signature: </w:t>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p>
    <w:p w14:paraId="31A2AE7A" w14:textId="77777777" w:rsidR="000A4DA6" w:rsidRPr="003F078D" w:rsidRDefault="000A4DA6" w:rsidP="00131E17">
      <w:pPr>
        <w:tabs>
          <w:tab w:val="left" w:pos="-720"/>
        </w:tabs>
        <w:suppressAutoHyphens/>
        <w:jc w:val="both"/>
        <w:rPr>
          <w:spacing w:val="-3"/>
          <w:sz w:val="25"/>
        </w:rPr>
      </w:pPr>
    </w:p>
    <w:p w14:paraId="490C413B" w14:textId="02F6737B" w:rsidR="000A4DA6" w:rsidRPr="003F078D" w:rsidRDefault="000A4DA6" w:rsidP="00131E17">
      <w:pPr>
        <w:tabs>
          <w:tab w:val="left" w:pos="-720"/>
        </w:tabs>
        <w:suppressAutoHyphens/>
        <w:jc w:val="both"/>
        <w:rPr>
          <w:spacing w:val="-3"/>
          <w:sz w:val="25"/>
        </w:rPr>
      </w:pPr>
      <w:r w:rsidRPr="003F078D">
        <w:rPr>
          <w:spacing w:val="-3"/>
          <w:sz w:val="25"/>
        </w:rPr>
        <w:tab/>
        <w:t xml:space="preserve">Name: </w:t>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00AD754B"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p>
    <w:p w14:paraId="762F5623" w14:textId="25378C78" w:rsidR="000A4DA6" w:rsidRPr="003F078D" w:rsidRDefault="00204C69" w:rsidP="00131E17">
      <w:pPr>
        <w:tabs>
          <w:tab w:val="left" w:pos="-720"/>
        </w:tabs>
        <w:suppressAutoHyphens/>
        <w:jc w:val="both"/>
        <w:rPr>
          <w:spacing w:val="-3"/>
          <w:sz w:val="20"/>
        </w:rPr>
      </w:pPr>
      <w:r w:rsidRPr="003F078D">
        <w:rPr>
          <w:spacing w:val="-3"/>
          <w:sz w:val="25"/>
        </w:rPr>
        <w:tab/>
      </w:r>
      <w:r w:rsidRPr="003F078D">
        <w:rPr>
          <w:spacing w:val="-3"/>
          <w:sz w:val="25"/>
        </w:rPr>
        <w:tab/>
      </w:r>
      <w:r w:rsidRPr="003F078D">
        <w:rPr>
          <w:spacing w:val="-3"/>
          <w:sz w:val="25"/>
        </w:rPr>
        <w:tab/>
      </w:r>
      <w:r w:rsidRPr="003F078D">
        <w:rPr>
          <w:spacing w:val="-3"/>
          <w:sz w:val="25"/>
        </w:rPr>
        <w:tab/>
      </w:r>
      <w:r w:rsidR="003F078D">
        <w:rPr>
          <w:spacing w:val="-3"/>
          <w:sz w:val="25"/>
        </w:rPr>
        <w:tab/>
      </w:r>
      <w:r w:rsidR="000A4DA6" w:rsidRPr="003F078D">
        <w:rPr>
          <w:spacing w:val="-3"/>
          <w:sz w:val="20"/>
        </w:rPr>
        <w:t>(Please type/print name)</w:t>
      </w:r>
    </w:p>
    <w:p w14:paraId="11087787" w14:textId="77777777" w:rsidR="000A4DA6" w:rsidRPr="003F078D" w:rsidRDefault="000A4DA6" w:rsidP="00131E17">
      <w:pPr>
        <w:tabs>
          <w:tab w:val="left" w:pos="-720"/>
        </w:tabs>
        <w:suppressAutoHyphens/>
        <w:jc w:val="both"/>
        <w:rPr>
          <w:spacing w:val="-3"/>
          <w:sz w:val="25"/>
        </w:rPr>
      </w:pPr>
    </w:p>
    <w:p w14:paraId="0CDE1E6F" w14:textId="4C1038DF" w:rsidR="000A4DA6" w:rsidRPr="003F078D" w:rsidRDefault="000A4DA6" w:rsidP="00131E17">
      <w:pPr>
        <w:tabs>
          <w:tab w:val="left" w:pos="-720"/>
        </w:tabs>
        <w:suppressAutoHyphens/>
        <w:jc w:val="both"/>
        <w:rPr>
          <w:spacing w:val="-3"/>
          <w:sz w:val="25"/>
        </w:rPr>
      </w:pPr>
      <w:r w:rsidRPr="003F078D">
        <w:rPr>
          <w:spacing w:val="-3"/>
          <w:sz w:val="25"/>
        </w:rPr>
        <w:tab/>
        <w:t xml:space="preserve">Title: </w:t>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p>
    <w:p w14:paraId="40423821" w14:textId="77777777" w:rsidR="000A4DA6" w:rsidRPr="003F078D" w:rsidRDefault="000A4DA6" w:rsidP="00131E17">
      <w:pPr>
        <w:tabs>
          <w:tab w:val="left" w:pos="-720"/>
        </w:tabs>
        <w:suppressAutoHyphens/>
        <w:jc w:val="both"/>
        <w:rPr>
          <w:spacing w:val="-3"/>
          <w:sz w:val="25"/>
        </w:rPr>
      </w:pPr>
      <w:r w:rsidRPr="003F078D">
        <w:rPr>
          <w:spacing w:val="-3"/>
          <w:sz w:val="25"/>
        </w:rPr>
        <w:tab/>
      </w:r>
      <w:r w:rsidRPr="003F078D">
        <w:rPr>
          <w:spacing w:val="-3"/>
          <w:sz w:val="25"/>
        </w:rPr>
        <w:tab/>
      </w:r>
      <w:r w:rsidRPr="003F078D">
        <w:rPr>
          <w:spacing w:val="-3"/>
          <w:sz w:val="25"/>
        </w:rPr>
        <w:tab/>
      </w:r>
      <w:r w:rsidRPr="003F078D">
        <w:rPr>
          <w:spacing w:val="-3"/>
          <w:sz w:val="25"/>
        </w:rPr>
        <w:tab/>
      </w:r>
      <w:r w:rsidRPr="003F078D">
        <w:rPr>
          <w:spacing w:val="-3"/>
          <w:sz w:val="25"/>
        </w:rPr>
        <w:tab/>
      </w:r>
      <w:r w:rsidRPr="003F078D">
        <w:rPr>
          <w:spacing w:val="-3"/>
          <w:sz w:val="25"/>
        </w:rPr>
        <w:tab/>
      </w:r>
    </w:p>
    <w:p w14:paraId="33749531" w14:textId="27799FB5" w:rsidR="000A4DA6" w:rsidRPr="003F078D" w:rsidRDefault="000A4DA6" w:rsidP="00131E17">
      <w:pPr>
        <w:tabs>
          <w:tab w:val="left" w:pos="-720"/>
        </w:tabs>
        <w:suppressAutoHyphens/>
        <w:jc w:val="both"/>
        <w:rPr>
          <w:spacing w:val="-3"/>
          <w:sz w:val="25"/>
        </w:rPr>
      </w:pPr>
      <w:r w:rsidRPr="003F078D">
        <w:rPr>
          <w:spacing w:val="-3"/>
          <w:sz w:val="25"/>
        </w:rPr>
        <w:tab/>
        <w:t xml:space="preserve">Organization: </w:t>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p>
    <w:p w14:paraId="1A8C34AC" w14:textId="77777777" w:rsidR="000A4DA6" w:rsidRPr="003F078D" w:rsidRDefault="000A4DA6" w:rsidP="00131E17">
      <w:pPr>
        <w:tabs>
          <w:tab w:val="left" w:pos="-720"/>
        </w:tabs>
        <w:suppressAutoHyphens/>
        <w:jc w:val="both"/>
        <w:rPr>
          <w:spacing w:val="-3"/>
          <w:sz w:val="25"/>
        </w:rPr>
      </w:pPr>
    </w:p>
    <w:p w14:paraId="0FCD62FC" w14:textId="25629D14" w:rsidR="000A4DA6" w:rsidRPr="003F078D" w:rsidRDefault="000A4DA6" w:rsidP="00131E17">
      <w:pPr>
        <w:tabs>
          <w:tab w:val="left" w:pos="-720"/>
        </w:tabs>
        <w:suppressAutoHyphens/>
        <w:jc w:val="both"/>
        <w:rPr>
          <w:spacing w:val="-3"/>
          <w:sz w:val="25"/>
        </w:rPr>
      </w:pPr>
      <w:r w:rsidRPr="003F078D">
        <w:rPr>
          <w:spacing w:val="-3"/>
          <w:sz w:val="25"/>
        </w:rPr>
        <w:tab/>
        <w:t xml:space="preserve">Date: </w:t>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r w:rsidRPr="003F078D">
        <w:rPr>
          <w:spacing w:val="-3"/>
          <w:sz w:val="25"/>
          <w:u w:val="single"/>
        </w:rPr>
        <w:tab/>
      </w:r>
    </w:p>
    <w:p w14:paraId="555B0F60" w14:textId="77777777" w:rsidR="000A4DA6" w:rsidRPr="003F078D" w:rsidRDefault="000A4DA6" w:rsidP="00131E17">
      <w:pPr>
        <w:tabs>
          <w:tab w:val="left" w:pos="-720"/>
          <w:tab w:val="left" w:pos="0"/>
        </w:tabs>
        <w:suppressAutoHyphens/>
        <w:jc w:val="both"/>
        <w:rPr>
          <w:spacing w:val="-3"/>
          <w:sz w:val="26"/>
        </w:rPr>
      </w:pPr>
      <w:r w:rsidRPr="003F078D">
        <w:rPr>
          <w:spacing w:val="-3"/>
          <w:sz w:val="26"/>
        </w:rPr>
        <w:br w:type="page"/>
      </w:r>
    </w:p>
    <w:p w14:paraId="2169A7B3" w14:textId="77777777" w:rsidR="006B20BA" w:rsidRPr="003F078D" w:rsidRDefault="006B20BA" w:rsidP="006E37EB">
      <w:pPr>
        <w:pStyle w:val="Heading5"/>
        <w:rPr>
          <w:sz w:val="32"/>
          <w:szCs w:val="32"/>
        </w:rPr>
      </w:pPr>
      <w:r w:rsidRPr="003F078D">
        <w:rPr>
          <w:sz w:val="32"/>
          <w:szCs w:val="32"/>
        </w:rPr>
        <w:lastRenderedPageBreak/>
        <w:t xml:space="preserve">Attachment </w:t>
      </w:r>
      <w:r w:rsidR="005F12EB" w:rsidRPr="003F078D">
        <w:rPr>
          <w:sz w:val="32"/>
          <w:szCs w:val="32"/>
        </w:rPr>
        <w:t>C</w:t>
      </w:r>
    </w:p>
    <w:p w14:paraId="6D533EFD" w14:textId="77777777" w:rsidR="006E37EB" w:rsidRPr="003F078D" w:rsidRDefault="006E37EB" w:rsidP="006E37EB">
      <w:pPr>
        <w:rPr>
          <w:sz w:val="28"/>
          <w:szCs w:val="28"/>
        </w:rPr>
      </w:pPr>
    </w:p>
    <w:p w14:paraId="2DA45C42" w14:textId="3C9BE578" w:rsidR="006E37EB" w:rsidRPr="003F078D" w:rsidRDefault="670B0615" w:rsidP="006E37EB">
      <w:pPr>
        <w:pStyle w:val="Heading6"/>
      </w:pPr>
      <w:r w:rsidRPr="003F078D">
        <w:t xml:space="preserve">MEMORANDUM OF UNDERSTANDING OR </w:t>
      </w:r>
      <w:r w:rsidR="006E37EB" w:rsidRPr="003F078D">
        <w:t>LETTER OF COLLABORATION, IF APPLICABLE</w:t>
      </w:r>
    </w:p>
    <w:p w14:paraId="15741CA2" w14:textId="2B886664" w:rsidR="006E37EB" w:rsidRPr="003F078D" w:rsidRDefault="00437D7D" w:rsidP="006E37EB">
      <w:pPr>
        <w:jc w:val="center"/>
        <w:rPr>
          <w:szCs w:val="24"/>
        </w:rPr>
      </w:pPr>
      <w:r w:rsidRPr="003F078D">
        <w:rPr>
          <w:szCs w:val="24"/>
        </w:rPr>
        <w:t>(Required f</w:t>
      </w:r>
      <w:r w:rsidR="006E37EB" w:rsidRPr="003F078D">
        <w:rPr>
          <w:szCs w:val="24"/>
        </w:rPr>
        <w:t xml:space="preserve">or </w:t>
      </w:r>
      <w:r w:rsidR="006E37EB" w:rsidRPr="003F078D">
        <w:rPr>
          <w:b/>
          <w:szCs w:val="24"/>
        </w:rPr>
        <w:t>law enforcement, prosecution</w:t>
      </w:r>
      <w:r w:rsidR="001F2998" w:rsidRPr="003F078D">
        <w:rPr>
          <w:b/>
          <w:szCs w:val="24"/>
        </w:rPr>
        <w:t>,</w:t>
      </w:r>
      <w:r w:rsidR="006E37EB" w:rsidRPr="003F078D">
        <w:rPr>
          <w:b/>
          <w:szCs w:val="24"/>
        </w:rPr>
        <w:t xml:space="preserve"> or court applicants</w:t>
      </w:r>
      <w:r w:rsidR="006E37EB" w:rsidRPr="003F078D">
        <w:rPr>
          <w:szCs w:val="24"/>
        </w:rPr>
        <w:t>)</w:t>
      </w:r>
    </w:p>
    <w:p w14:paraId="227B1F5C" w14:textId="77777777" w:rsidR="006E37EB" w:rsidRPr="003F078D" w:rsidRDefault="006E37EB" w:rsidP="006E37EB"/>
    <w:p w14:paraId="307960FB" w14:textId="77777777" w:rsidR="00C46EB2" w:rsidRDefault="00C46EB2">
      <w:pPr>
        <w:widowControl/>
        <w:rPr>
          <w:b/>
          <w:bCs/>
          <w:sz w:val="32"/>
          <w:szCs w:val="32"/>
        </w:rPr>
      </w:pPr>
      <w:r>
        <w:rPr>
          <w:b/>
          <w:bCs/>
          <w:sz w:val="32"/>
          <w:szCs w:val="32"/>
        </w:rPr>
        <w:br w:type="page"/>
      </w:r>
    </w:p>
    <w:p w14:paraId="71184C41" w14:textId="6EA7A532" w:rsidR="646E00D8" w:rsidRPr="003F078D" w:rsidRDefault="646E00D8" w:rsidP="00373C76">
      <w:pPr>
        <w:jc w:val="center"/>
        <w:rPr>
          <w:b/>
          <w:bCs/>
          <w:sz w:val="32"/>
          <w:szCs w:val="32"/>
        </w:rPr>
      </w:pPr>
      <w:r w:rsidRPr="003F078D">
        <w:rPr>
          <w:b/>
          <w:bCs/>
          <w:sz w:val="32"/>
          <w:szCs w:val="32"/>
        </w:rPr>
        <w:lastRenderedPageBreak/>
        <w:t>A</w:t>
      </w:r>
      <w:r w:rsidR="00373C76" w:rsidRPr="003F078D">
        <w:rPr>
          <w:b/>
          <w:bCs/>
          <w:sz w:val="32"/>
          <w:szCs w:val="32"/>
        </w:rPr>
        <w:t>ttachment D</w:t>
      </w:r>
    </w:p>
    <w:p w14:paraId="3DD17445" w14:textId="77777777" w:rsidR="006E37EB" w:rsidRPr="003F078D" w:rsidRDefault="006E37EB" w:rsidP="006E37EB"/>
    <w:p w14:paraId="27665A9A" w14:textId="356A1885" w:rsidR="006E37EB" w:rsidRDefault="00373C76" w:rsidP="00373C76">
      <w:pPr>
        <w:jc w:val="center"/>
        <w:rPr>
          <w:sz w:val="28"/>
          <w:szCs w:val="28"/>
        </w:rPr>
      </w:pPr>
      <w:r w:rsidRPr="003F078D">
        <w:rPr>
          <w:sz w:val="28"/>
          <w:szCs w:val="28"/>
        </w:rPr>
        <w:t>LETTER OF COMMITMENT, IF APPLICABLE</w:t>
      </w:r>
    </w:p>
    <w:p w14:paraId="1D6E035C" w14:textId="77777777" w:rsidR="003F078D" w:rsidRPr="003F078D" w:rsidRDefault="003F078D" w:rsidP="00373C76">
      <w:pPr>
        <w:jc w:val="center"/>
        <w:rPr>
          <w:sz w:val="28"/>
          <w:szCs w:val="28"/>
        </w:rPr>
      </w:pPr>
    </w:p>
    <w:p w14:paraId="5307D531" w14:textId="6ECB320B" w:rsidR="646E00D8" w:rsidRPr="003F078D" w:rsidRDefault="646E00D8" w:rsidP="2857B460">
      <w:r w:rsidRPr="003F078D">
        <w:t>If you are delivering any funded activities at a location outside your agency, you are required to submit a Letter of Commitment from that venue ex</w:t>
      </w:r>
      <w:r w:rsidR="3DDE0F2F" w:rsidRPr="003F078D">
        <w:t>plaining they understand your use of their agency.</w:t>
      </w:r>
    </w:p>
    <w:p w14:paraId="1CAE9020" w14:textId="77777777" w:rsidR="006E37EB" w:rsidRPr="003F078D" w:rsidRDefault="006E37EB" w:rsidP="006E37EB"/>
    <w:p w14:paraId="361CBC10" w14:textId="77777777" w:rsidR="00C46EB2" w:rsidRDefault="00C46EB2">
      <w:pPr>
        <w:widowControl/>
      </w:pPr>
      <w:r>
        <w:br w:type="page"/>
      </w:r>
    </w:p>
    <w:p w14:paraId="34C428F1" w14:textId="28112DF4" w:rsidR="00373C76" w:rsidRPr="003F078D" w:rsidRDefault="00373C76" w:rsidP="00C46EB2">
      <w:pPr>
        <w:widowControl/>
        <w:jc w:val="center"/>
        <w:rPr>
          <w:b/>
          <w:bCs/>
          <w:sz w:val="32"/>
          <w:szCs w:val="32"/>
        </w:rPr>
      </w:pPr>
      <w:r w:rsidRPr="003F078D">
        <w:rPr>
          <w:b/>
          <w:bCs/>
          <w:sz w:val="32"/>
          <w:szCs w:val="32"/>
        </w:rPr>
        <w:lastRenderedPageBreak/>
        <w:t>Attachment E</w:t>
      </w:r>
    </w:p>
    <w:p w14:paraId="4F3FC9D1" w14:textId="77777777" w:rsidR="001F2998" w:rsidRPr="003F078D" w:rsidRDefault="001F2998" w:rsidP="006E37EB">
      <w:pPr>
        <w:pStyle w:val="Heading5"/>
      </w:pPr>
    </w:p>
    <w:p w14:paraId="487906AC" w14:textId="5F68B6F5" w:rsidR="000A4DA6" w:rsidRPr="003F078D" w:rsidRDefault="000A4DA6" w:rsidP="006E37EB">
      <w:pPr>
        <w:pStyle w:val="Heading5"/>
      </w:pPr>
      <w:r w:rsidRPr="003F078D">
        <w:t>SAMPLE</w:t>
      </w:r>
    </w:p>
    <w:p w14:paraId="6601D66A" w14:textId="77777777" w:rsidR="000A4DA6" w:rsidRPr="003F078D" w:rsidRDefault="000A4DA6" w:rsidP="006E37EB">
      <w:pPr>
        <w:pStyle w:val="Heading6"/>
      </w:pPr>
      <w:r w:rsidRPr="003F078D">
        <w:t>LETTER REGARDING SUPPLANTING</w:t>
      </w:r>
    </w:p>
    <w:p w14:paraId="6F8B89DB" w14:textId="77777777" w:rsidR="00D47206" w:rsidRPr="003F078D" w:rsidRDefault="00D47206" w:rsidP="00131E17">
      <w:pPr>
        <w:jc w:val="both"/>
      </w:pPr>
    </w:p>
    <w:p w14:paraId="57347F3B" w14:textId="77777777" w:rsidR="00D47206" w:rsidRPr="003F078D" w:rsidRDefault="00D47206" w:rsidP="00131E17">
      <w:pPr>
        <w:jc w:val="both"/>
      </w:pPr>
    </w:p>
    <w:p w14:paraId="1401F133" w14:textId="77777777" w:rsidR="000A4DA6" w:rsidRPr="003F078D" w:rsidRDefault="000A4DA6" w:rsidP="00131E17">
      <w:pPr>
        <w:tabs>
          <w:tab w:val="left" w:pos="-720"/>
          <w:tab w:val="left" w:pos="0"/>
        </w:tabs>
        <w:suppressAutoHyphens/>
        <w:jc w:val="both"/>
        <w:rPr>
          <w:spacing w:val="-3"/>
          <w:sz w:val="28"/>
        </w:rPr>
      </w:pPr>
    </w:p>
    <w:p w14:paraId="298EE12F" w14:textId="77777777" w:rsidR="000A4DA6" w:rsidRPr="003F078D" w:rsidRDefault="000A4DA6" w:rsidP="00131E17">
      <w:pPr>
        <w:tabs>
          <w:tab w:val="left" w:pos="-720"/>
          <w:tab w:val="left" w:pos="0"/>
        </w:tabs>
        <w:suppressAutoHyphens/>
        <w:jc w:val="both"/>
        <w:rPr>
          <w:spacing w:val="-3"/>
          <w:szCs w:val="24"/>
        </w:rPr>
      </w:pPr>
      <w:r w:rsidRPr="003F078D">
        <w:rPr>
          <w:spacing w:val="-3"/>
          <w:szCs w:val="24"/>
        </w:rPr>
        <w:t>[</w:t>
      </w:r>
      <w:r w:rsidRPr="003F078D">
        <w:rPr>
          <w:spacing w:val="-3"/>
          <w:szCs w:val="24"/>
          <w:highlight w:val="yellow"/>
        </w:rPr>
        <w:t>Applicant Letterhead</w:t>
      </w:r>
      <w:r w:rsidRPr="003F078D">
        <w:rPr>
          <w:spacing w:val="-3"/>
          <w:szCs w:val="24"/>
        </w:rPr>
        <w:t>]</w:t>
      </w:r>
    </w:p>
    <w:p w14:paraId="69618FA1" w14:textId="77777777" w:rsidR="000A4DA6" w:rsidRPr="003F078D" w:rsidRDefault="000A4DA6" w:rsidP="00131E17">
      <w:pPr>
        <w:tabs>
          <w:tab w:val="left" w:pos="-720"/>
          <w:tab w:val="left" w:pos="0"/>
        </w:tabs>
        <w:suppressAutoHyphens/>
        <w:jc w:val="both"/>
        <w:rPr>
          <w:spacing w:val="-3"/>
          <w:szCs w:val="24"/>
        </w:rPr>
      </w:pPr>
    </w:p>
    <w:p w14:paraId="5ECFFF3C" w14:textId="77777777" w:rsidR="000A4DA6" w:rsidRPr="003F078D" w:rsidRDefault="000A4DA6" w:rsidP="00131E17">
      <w:pPr>
        <w:tabs>
          <w:tab w:val="left" w:pos="-720"/>
          <w:tab w:val="left" w:pos="0"/>
        </w:tabs>
        <w:suppressAutoHyphens/>
        <w:jc w:val="both"/>
        <w:rPr>
          <w:spacing w:val="-3"/>
          <w:szCs w:val="24"/>
        </w:rPr>
      </w:pPr>
      <w:r w:rsidRPr="003F078D">
        <w:rPr>
          <w:spacing w:val="-3"/>
          <w:szCs w:val="24"/>
        </w:rPr>
        <w:t>[</w:t>
      </w:r>
      <w:r w:rsidRPr="003F078D">
        <w:rPr>
          <w:spacing w:val="-3"/>
          <w:szCs w:val="24"/>
          <w:highlight w:val="yellow"/>
        </w:rPr>
        <w:t>date</w:t>
      </w:r>
      <w:r w:rsidRPr="003F078D">
        <w:rPr>
          <w:spacing w:val="-3"/>
          <w:szCs w:val="24"/>
        </w:rPr>
        <w:t>]</w:t>
      </w:r>
    </w:p>
    <w:p w14:paraId="6C7F8247" w14:textId="77777777" w:rsidR="000A4DA6" w:rsidRPr="003F078D" w:rsidRDefault="000A4DA6" w:rsidP="00131E17">
      <w:pPr>
        <w:tabs>
          <w:tab w:val="left" w:pos="-720"/>
          <w:tab w:val="left" w:pos="0"/>
        </w:tabs>
        <w:suppressAutoHyphens/>
        <w:jc w:val="both"/>
        <w:rPr>
          <w:spacing w:val="-3"/>
          <w:szCs w:val="24"/>
        </w:rPr>
      </w:pPr>
    </w:p>
    <w:p w14:paraId="72B5C3B1" w14:textId="77777777" w:rsidR="000A4DA6" w:rsidRPr="003F078D" w:rsidRDefault="000A4DA6" w:rsidP="00131E17">
      <w:pPr>
        <w:tabs>
          <w:tab w:val="left" w:pos="-720"/>
          <w:tab w:val="left" w:pos="0"/>
        </w:tabs>
        <w:suppressAutoHyphens/>
        <w:jc w:val="both"/>
        <w:rPr>
          <w:spacing w:val="-3"/>
          <w:szCs w:val="24"/>
        </w:rPr>
      </w:pPr>
    </w:p>
    <w:p w14:paraId="42215EB4" w14:textId="77777777" w:rsidR="000A4DA6" w:rsidRPr="003F078D" w:rsidRDefault="000A4DA6" w:rsidP="00131E17">
      <w:pPr>
        <w:tabs>
          <w:tab w:val="left" w:pos="-720"/>
          <w:tab w:val="left" w:pos="0"/>
        </w:tabs>
        <w:suppressAutoHyphens/>
        <w:jc w:val="both"/>
        <w:rPr>
          <w:spacing w:val="-3"/>
          <w:szCs w:val="24"/>
        </w:rPr>
      </w:pPr>
    </w:p>
    <w:p w14:paraId="153AED8B" w14:textId="454FF999" w:rsidR="000A4DA6" w:rsidRPr="003F078D" w:rsidRDefault="008765F1" w:rsidP="00131E17">
      <w:pPr>
        <w:tabs>
          <w:tab w:val="left" w:pos="-720"/>
          <w:tab w:val="left" w:pos="0"/>
        </w:tabs>
        <w:suppressAutoHyphens/>
        <w:jc w:val="both"/>
        <w:rPr>
          <w:spacing w:val="-3"/>
          <w:szCs w:val="24"/>
        </w:rPr>
      </w:pPr>
      <w:r w:rsidRPr="003F078D">
        <w:rPr>
          <w:spacing w:val="-3"/>
          <w:szCs w:val="24"/>
        </w:rPr>
        <w:t>Aaron D. Ford</w:t>
      </w:r>
    </w:p>
    <w:p w14:paraId="10B7B249" w14:textId="77777777" w:rsidR="000A4DA6" w:rsidRPr="003F078D" w:rsidRDefault="000A4DA6" w:rsidP="00131E17">
      <w:pPr>
        <w:tabs>
          <w:tab w:val="left" w:pos="-720"/>
          <w:tab w:val="left" w:pos="0"/>
        </w:tabs>
        <w:suppressAutoHyphens/>
        <w:jc w:val="both"/>
        <w:rPr>
          <w:spacing w:val="-3"/>
          <w:szCs w:val="24"/>
        </w:rPr>
      </w:pPr>
      <w:r w:rsidRPr="003F078D">
        <w:rPr>
          <w:spacing w:val="-3"/>
          <w:szCs w:val="24"/>
        </w:rPr>
        <w:t>Nevada Attorney General</w:t>
      </w:r>
    </w:p>
    <w:p w14:paraId="723F4440" w14:textId="77777777" w:rsidR="000A4DA6" w:rsidRPr="003F078D" w:rsidRDefault="00D64BD1" w:rsidP="00131E17">
      <w:pPr>
        <w:tabs>
          <w:tab w:val="left" w:pos="-720"/>
          <w:tab w:val="left" w:pos="0"/>
        </w:tabs>
        <w:suppressAutoHyphens/>
        <w:jc w:val="both"/>
        <w:rPr>
          <w:spacing w:val="-3"/>
          <w:szCs w:val="24"/>
        </w:rPr>
      </w:pPr>
      <w:r w:rsidRPr="003F078D">
        <w:rPr>
          <w:spacing w:val="-3"/>
          <w:szCs w:val="24"/>
        </w:rPr>
        <w:t>100 North Carson Street</w:t>
      </w:r>
    </w:p>
    <w:p w14:paraId="002A5220" w14:textId="7244E333" w:rsidR="000A4DA6" w:rsidRPr="003F078D" w:rsidRDefault="00D64BD1" w:rsidP="00131E17">
      <w:pPr>
        <w:tabs>
          <w:tab w:val="left" w:pos="-720"/>
          <w:tab w:val="left" w:pos="0"/>
        </w:tabs>
        <w:suppressAutoHyphens/>
        <w:jc w:val="both"/>
        <w:rPr>
          <w:spacing w:val="-3"/>
          <w:szCs w:val="24"/>
        </w:rPr>
      </w:pPr>
      <w:r w:rsidRPr="003F078D">
        <w:rPr>
          <w:spacing w:val="-3"/>
          <w:szCs w:val="24"/>
        </w:rPr>
        <w:t>Carson City, Nevada 89701</w:t>
      </w:r>
    </w:p>
    <w:p w14:paraId="729D474D" w14:textId="77777777" w:rsidR="000A4DA6" w:rsidRPr="003F078D" w:rsidRDefault="000A4DA6" w:rsidP="00131E17">
      <w:pPr>
        <w:tabs>
          <w:tab w:val="left" w:pos="-720"/>
          <w:tab w:val="left" w:pos="0"/>
        </w:tabs>
        <w:suppressAutoHyphens/>
        <w:jc w:val="both"/>
        <w:rPr>
          <w:spacing w:val="-3"/>
          <w:szCs w:val="24"/>
        </w:rPr>
      </w:pPr>
    </w:p>
    <w:p w14:paraId="16C53F3A" w14:textId="04CF6E0E" w:rsidR="000A4DA6" w:rsidRPr="003F078D" w:rsidRDefault="00902A73" w:rsidP="00131E17">
      <w:pPr>
        <w:tabs>
          <w:tab w:val="left" w:pos="-720"/>
          <w:tab w:val="left" w:pos="0"/>
        </w:tabs>
        <w:suppressAutoHyphens/>
        <w:jc w:val="both"/>
        <w:rPr>
          <w:spacing w:val="-3"/>
          <w:szCs w:val="24"/>
        </w:rPr>
      </w:pPr>
      <w:r w:rsidRPr="003F078D">
        <w:rPr>
          <w:spacing w:val="-3"/>
          <w:szCs w:val="24"/>
        </w:rPr>
        <w:t xml:space="preserve">Dear </w:t>
      </w:r>
      <w:r w:rsidR="008765F1" w:rsidRPr="003F078D">
        <w:rPr>
          <w:spacing w:val="-3"/>
          <w:szCs w:val="24"/>
        </w:rPr>
        <w:t>General Ford</w:t>
      </w:r>
      <w:r w:rsidR="000A4DA6" w:rsidRPr="003F078D">
        <w:rPr>
          <w:spacing w:val="-3"/>
          <w:szCs w:val="24"/>
        </w:rPr>
        <w:t>:</w:t>
      </w:r>
    </w:p>
    <w:p w14:paraId="2817454D" w14:textId="77777777" w:rsidR="000A4DA6" w:rsidRPr="003F078D" w:rsidRDefault="000A4DA6" w:rsidP="00131E17">
      <w:pPr>
        <w:tabs>
          <w:tab w:val="left" w:pos="-720"/>
          <w:tab w:val="left" w:pos="0"/>
        </w:tabs>
        <w:suppressAutoHyphens/>
        <w:jc w:val="both"/>
        <w:rPr>
          <w:spacing w:val="-3"/>
          <w:szCs w:val="24"/>
        </w:rPr>
      </w:pPr>
    </w:p>
    <w:p w14:paraId="1FCA5B6A" w14:textId="015A031A" w:rsidR="000A4DA6" w:rsidRPr="003F078D" w:rsidRDefault="000A4DA6" w:rsidP="00131E17">
      <w:pPr>
        <w:tabs>
          <w:tab w:val="left" w:pos="-720"/>
          <w:tab w:val="left" w:pos="0"/>
        </w:tabs>
        <w:suppressAutoHyphens/>
        <w:jc w:val="both"/>
        <w:rPr>
          <w:spacing w:val="-3"/>
          <w:szCs w:val="24"/>
        </w:rPr>
      </w:pPr>
      <w:r w:rsidRPr="003F078D">
        <w:rPr>
          <w:spacing w:val="-3"/>
          <w:szCs w:val="24"/>
        </w:rPr>
        <w:tab/>
        <w:t>[</w:t>
      </w:r>
      <w:r w:rsidRPr="003F078D">
        <w:rPr>
          <w:spacing w:val="-3"/>
          <w:szCs w:val="24"/>
          <w:highlight w:val="yellow"/>
        </w:rPr>
        <w:t>Applicant</w:t>
      </w:r>
      <w:r w:rsidRPr="003F078D">
        <w:rPr>
          <w:spacing w:val="-3"/>
          <w:szCs w:val="24"/>
        </w:rPr>
        <w:t>] certifies that any funds awarded through the</w:t>
      </w:r>
      <w:r w:rsidR="00C54B28" w:rsidRPr="003F078D">
        <w:rPr>
          <w:spacing w:val="-3"/>
          <w:szCs w:val="24"/>
        </w:rPr>
        <w:t xml:space="preserve"> Violence Against Women Act (VAWA)</w:t>
      </w:r>
      <w:r w:rsidR="00D47206" w:rsidRPr="003F078D">
        <w:rPr>
          <w:spacing w:val="-3"/>
          <w:szCs w:val="24"/>
        </w:rPr>
        <w:t xml:space="preserve"> </w:t>
      </w:r>
      <w:r w:rsidRPr="003F078D">
        <w:rPr>
          <w:spacing w:val="-3"/>
          <w:szCs w:val="24"/>
        </w:rPr>
        <w:t>Grant Program will be used to supplement existing funds for program activities and will not replace (supplant) nonfederal funds that have been appropriated for the same purpose. The [</w:t>
      </w:r>
      <w:r w:rsidRPr="003F078D">
        <w:rPr>
          <w:spacing w:val="-3"/>
          <w:szCs w:val="24"/>
          <w:highlight w:val="yellow"/>
        </w:rPr>
        <w:t>name of applicant</w:t>
      </w:r>
      <w:r w:rsidRPr="003F078D">
        <w:rPr>
          <w:spacing w:val="-3"/>
          <w:szCs w:val="24"/>
        </w:rPr>
        <w:t>] understands that supplanting violations can result in a range of penalties, including suspension of future funds under this program, suspension or debarment from federal grants, recoupment of monies provided under this grant, and civil and/or criminal penalties.</w:t>
      </w:r>
    </w:p>
    <w:p w14:paraId="3121AD14" w14:textId="77777777" w:rsidR="000A4DA6" w:rsidRPr="003F078D" w:rsidRDefault="000A4DA6" w:rsidP="00131E17">
      <w:pPr>
        <w:tabs>
          <w:tab w:val="left" w:pos="-720"/>
          <w:tab w:val="left" w:pos="0"/>
        </w:tabs>
        <w:suppressAutoHyphens/>
        <w:jc w:val="both"/>
        <w:rPr>
          <w:spacing w:val="-3"/>
          <w:szCs w:val="24"/>
        </w:rPr>
      </w:pPr>
    </w:p>
    <w:p w14:paraId="73F99B40" w14:textId="77777777" w:rsidR="000A4DA6" w:rsidRPr="003F078D" w:rsidRDefault="000A4DA6" w:rsidP="00131E17">
      <w:pPr>
        <w:tabs>
          <w:tab w:val="left" w:pos="-720"/>
          <w:tab w:val="left" w:pos="0"/>
        </w:tabs>
        <w:suppressAutoHyphens/>
        <w:jc w:val="both"/>
        <w:rPr>
          <w:spacing w:val="-3"/>
          <w:szCs w:val="24"/>
        </w:rPr>
      </w:pPr>
      <w:r w:rsidRPr="003F078D">
        <w:rPr>
          <w:spacing w:val="-3"/>
          <w:szCs w:val="24"/>
        </w:rPr>
        <w:tab/>
      </w:r>
      <w:r w:rsidRPr="003F078D">
        <w:rPr>
          <w:spacing w:val="-3"/>
          <w:szCs w:val="24"/>
        </w:rPr>
        <w:tab/>
      </w:r>
      <w:r w:rsidRPr="003F078D">
        <w:rPr>
          <w:spacing w:val="-3"/>
          <w:szCs w:val="24"/>
        </w:rPr>
        <w:tab/>
      </w:r>
      <w:r w:rsidRPr="003F078D">
        <w:rPr>
          <w:spacing w:val="-3"/>
          <w:szCs w:val="24"/>
        </w:rPr>
        <w:tab/>
      </w:r>
      <w:r w:rsidRPr="003F078D">
        <w:rPr>
          <w:spacing w:val="-3"/>
          <w:szCs w:val="24"/>
        </w:rPr>
        <w:tab/>
      </w:r>
      <w:r w:rsidRPr="003F078D">
        <w:rPr>
          <w:spacing w:val="-3"/>
          <w:szCs w:val="24"/>
        </w:rPr>
        <w:tab/>
      </w:r>
      <w:r w:rsidRPr="003F078D">
        <w:rPr>
          <w:spacing w:val="-3"/>
          <w:szCs w:val="24"/>
        </w:rPr>
        <w:tab/>
        <w:t>Sincerely,</w:t>
      </w:r>
    </w:p>
    <w:p w14:paraId="49C5CEED" w14:textId="77777777" w:rsidR="000A4DA6" w:rsidRPr="003F078D" w:rsidRDefault="000A4DA6" w:rsidP="00131E17">
      <w:pPr>
        <w:tabs>
          <w:tab w:val="left" w:pos="-720"/>
          <w:tab w:val="left" w:pos="0"/>
        </w:tabs>
        <w:suppressAutoHyphens/>
        <w:jc w:val="both"/>
        <w:rPr>
          <w:spacing w:val="-3"/>
          <w:szCs w:val="24"/>
        </w:rPr>
      </w:pPr>
    </w:p>
    <w:p w14:paraId="44A02A7F" w14:textId="77777777" w:rsidR="000A4DA6" w:rsidRPr="003F078D" w:rsidRDefault="000A4DA6" w:rsidP="00131E17">
      <w:pPr>
        <w:tabs>
          <w:tab w:val="left" w:pos="-720"/>
          <w:tab w:val="left" w:pos="0"/>
        </w:tabs>
        <w:suppressAutoHyphens/>
        <w:jc w:val="both"/>
        <w:rPr>
          <w:spacing w:val="-3"/>
          <w:szCs w:val="24"/>
        </w:rPr>
      </w:pPr>
    </w:p>
    <w:p w14:paraId="4F8B2027" w14:textId="77777777" w:rsidR="000A4DA6" w:rsidRPr="003F078D" w:rsidRDefault="000A4DA6" w:rsidP="00131E17">
      <w:pPr>
        <w:tabs>
          <w:tab w:val="left" w:pos="-720"/>
          <w:tab w:val="left" w:pos="0"/>
        </w:tabs>
        <w:suppressAutoHyphens/>
        <w:jc w:val="both"/>
        <w:rPr>
          <w:spacing w:val="-3"/>
          <w:szCs w:val="24"/>
        </w:rPr>
      </w:pPr>
      <w:r w:rsidRPr="003F078D">
        <w:rPr>
          <w:spacing w:val="-3"/>
          <w:szCs w:val="24"/>
        </w:rPr>
        <w:tab/>
      </w:r>
      <w:r w:rsidRPr="003F078D">
        <w:rPr>
          <w:spacing w:val="-3"/>
          <w:szCs w:val="24"/>
        </w:rPr>
        <w:tab/>
      </w:r>
      <w:r w:rsidRPr="003F078D">
        <w:rPr>
          <w:spacing w:val="-3"/>
          <w:szCs w:val="24"/>
        </w:rPr>
        <w:tab/>
      </w:r>
      <w:r w:rsidRPr="003F078D">
        <w:rPr>
          <w:spacing w:val="-3"/>
          <w:szCs w:val="24"/>
        </w:rPr>
        <w:tab/>
      </w:r>
      <w:r w:rsidRPr="003F078D">
        <w:rPr>
          <w:spacing w:val="-3"/>
          <w:szCs w:val="24"/>
        </w:rPr>
        <w:tab/>
      </w:r>
      <w:r w:rsidRPr="003F078D">
        <w:rPr>
          <w:spacing w:val="-3"/>
          <w:szCs w:val="24"/>
        </w:rPr>
        <w:tab/>
      </w:r>
      <w:r w:rsidRPr="003F078D">
        <w:rPr>
          <w:spacing w:val="-3"/>
          <w:szCs w:val="24"/>
        </w:rPr>
        <w:tab/>
        <w:t>[</w:t>
      </w:r>
      <w:r w:rsidRPr="003F078D">
        <w:rPr>
          <w:spacing w:val="-3"/>
          <w:szCs w:val="24"/>
          <w:highlight w:val="yellow"/>
        </w:rPr>
        <w:t>Applicant’s Authorizing Official</w:t>
      </w:r>
      <w:r w:rsidRPr="003F078D">
        <w:rPr>
          <w:spacing w:val="-3"/>
          <w:szCs w:val="24"/>
        </w:rPr>
        <w:t>]</w:t>
      </w:r>
    </w:p>
    <w:p w14:paraId="4F7CCA9F" w14:textId="77777777" w:rsidR="002F419D" w:rsidRPr="003F078D" w:rsidRDefault="002F419D" w:rsidP="00131E17">
      <w:pPr>
        <w:tabs>
          <w:tab w:val="left" w:pos="-720"/>
          <w:tab w:val="left" w:pos="0"/>
        </w:tabs>
        <w:suppressAutoHyphens/>
        <w:jc w:val="both"/>
        <w:rPr>
          <w:spacing w:val="-3"/>
          <w:sz w:val="28"/>
        </w:rPr>
      </w:pPr>
    </w:p>
    <w:p w14:paraId="62B7E4D4" w14:textId="77777777" w:rsidR="002F419D" w:rsidRPr="003F078D" w:rsidRDefault="002F419D" w:rsidP="00131E17">
      <w:pPr>
        <w:tabs>
          <w:tab w:val="left" w:pos="-720"/>
          <w:tab w:val="left" w:pos="0"/>
        </w:tabs>
        <w:suppressAutoHyphens/>
        <w:jc w:val="both"/>
        <w:rPr>
          <w:spacing w:val="-3"/>
          <w:sz w:val="28"/>
        </w:rPr>
      </w:pPr>
    </w:p>
    <w:p w14:paraId="0025A24C" w14:textId="77777777" w:rsidR="002F419D" w:rsidRPr="003F078D" w:rsidRDefault="002F419D" w:rsidP="00131E17">
      <w:pPr>
        <w:tabs>
          <w:tab w:val="left" w:pos="-720"/>
          <w:tab w:val="left" w:pos="0"/>
        </w:tabs>
        <w:suppressAutoHyphens/>
        <w:jc w:val="both"/>
        <w:rPr>
          <w:spacing w:val="-3"/>
          <w:sz w:val="28"/>
        </w:rPr>
      </w:pPr>
    </w:p>
    <w:p w14:paraId="2945E446" w14:textId="77777777" w:rsidR="00C46EB2" w:rsidRDefault="00C46EB2">
      <w:pPr>
        <w:widowControl/>
        <w:rPr>
          <w:b/>
          <w:bCs/>
          <w:spacing w:val="-5"/>
          <w:sz w:val="32"/>
          <w:szCs w:val="32"/>
        </w:rPr>
      </w:pPr>
      <w:r>
        <w:rPr>
          <w:b/>
          <w:bCs/>
          <w:sz w:val="32"/>
          <w:szCs w:val="32"/>
        </w:rPr>
        <w:br w:type="page"/>
      </w:r>
    </w:p>
    <w:p w14:paraId="6354D3D5" w14:textId="0767842A" w:rsidR="006B20BA" w:rsidRPr="003F078D" w:rsidRDefault="006E37EB" w:rsidP="006E37EB">
      <w:pPr>
        <w:pStyle w:val="Title"/>
        <w:rPr>
          <w:rFonts w:ascii="Times New Roman" w:hAnsi="Times New Roman"/>
          <w:b/>
          <w:bCs/>
          <w:sz w:val="32"/>
          <w:szCs w:val="32"/>
        </w:rPr>
      </w:pPr>
      <w:r w:rsidRPr="003F078D">
        <w:rPr>
          <w:rFonts w:ascii="Times New Roman" w:hAnsi="Times New Roman"/>
          <w:b/>
          <w:bCs/>
          <w:sz w:val="32"/>
          <w:szCs w:val="32"/>
        </w:rPr>
        <w:lastRenderedPageBreak/>
        <w:t xml:space="preserve">Attachment </w:t>
      </w:r>
      <w:r w:rsidR="00373C76" w:rsidRPr="003F078D">
        <w:rPr>
          <w:rFonts w:ascii="Times New Roman" w:hAnsi="Times New Roman"/>
          <w:b/>
          <w:bCs/>
          <w:sz w:val="32"/>
          <w:szCs w:val="32"/>
        </w:rPr>
        <w:t>F</w:t>
      </w:r>
    </w:p>
    <w:p w14:paraId="484F8CF6" w14:textId="77777777" w:rsidR="007F5A9C" w:rsidRPr="003F078D" w:rsidRDefault="007F5A9C" w:rsidP="00131E17">
      <w:pPr>
        <w:pStyle w:val="Title"/>
        <w:jc w:val="both"/>
        <w:rPr>
          <w:rFonts w:ascii="Times New Roman" w:hAnsi="Times New Roman"/>
          <w:b/>
          <w:bCs/>
          <w:sz w:val="24"/>
        </w:rPr>
      </w:pPr>
    </w:p>
    <w:p w14:paraId="18606183" w14:textId="1E7D80B6" w:rsidR="00DA41EC" w:rsidRPr="003F078D" w:rsidRDefault="006B20BA" w:rsidP="00131E17">
      <w:pPr>
        <w:pStyle w:val="Title"/>
        <w:jc w:val="both"/>
        <w:rPr>
          <w:rFonts w:ascii="Times New Roman" w:hAnsi="Times New Roman"/>
          <w:bCs/>
          <w:sz w:val="24"/>
        </w:rPr>
      </w:pPr>
      <w:r w:rsidRPr="003F078D">
        <w:rPr>
          <w:rFonts w:ascii="Times New Roman" w:hAnsi="Times New Roman"/>
          <w:bCs/>
          <w:sz w:val="24"/>
        </w:rPr>
        <w:t>Insert your agency’</w:t>
      </w:r>
      <w:r w:rsidR="00FE1BC1" w:rsidRPr="003F078D">
        <w:rPr>
          <w:rFonts w:ascii="Times New Roman" w:hAnsi="Times New Roman"/>
          <w:bCs/>
          <w:sz w:val="24"/>
        </w:rPr>
        <w:t xml:space="preserve">s </w:t>
      </w:r>
      <w:r w:rsidR="00C54B28" w:rsidRPr="003F078D">
        <w:rPr>
          <w:rFonts w:ascii="Times New Roman" w:hAnsi="Times New Roman"/>
          <w:bCs/>
          <w:sz w:val="24"/>
        </w:rPr>
        <w:t xml:space="preserve">most current </w:t>
      </w:r>
      <w:r w:rsidR="00FE1BC1" w:rsidRPr="003F078D">
        <w:rPr>
          <w:rFonts w:ascii="Times New Roman" w:hAnsi="Times New Roman"/>
          <w:bCs/>
          <w:sz w:val="24"/>
        </w:rPr>
        <w:t>IRS determination letter of non-profit sta</w:t>
      </w:r>
      <w:r w:rsidR="008765F1" w:rsidRPr="003F078D">
        <w:rPr>
          <w:rFonts w:ascii="Times New Roman" w:hAnsi="Times New Roman"/>
          <w:bCs/>
          <w:sz w:val="24"/>
        </w:rPr>
        <w:t>tus 501(c)</w:t>
      </w:r>
      <w:r w:rsidR="00437D7D" w:rsidRPr="003F078D">
        <w:rPr>
          <w:rFonts w:ascii="Times New Roman" w:hAnsi="Times New Roman"/>
          <w:bCs/>
          <w:sz w:val="24"/>
        </w:rPr>
        <w:t>(</w:t>
      </w:r>
      <w:r w:rsidR="008765F1" w:rsidRPr="003F078D">
        <w:rPr>
          <w:rFonts w:ascii="Times New Roman" w:hAnsi="Times New Roman"/>
          <w:bCs/>
          <w:sz w:val="24"/>
        </w:rPr>
        <w:t>3</w:t>
      </w:r>
      <w:r w:rsidR="00437D7D" w:rsidRPr="003F078D">
        <w:rPr>
          <w:rFonts w:ascii="Times New Roman" w:hAnsi="Times New Roman"/>
          <w:bCs/>
          <w:sz w:val="24"/>
        </w:rPr>
        <w:t>)</w:t>
      </w:r>
      <w:r w:rsidR="00FE1BC1" w:rsidRPr="003F078D">
        <w:rPr>
          <w:rFonts w:ascii="Times New Roman" w:hAnsi="Times New Roman"/>
          <w:bCs/>
          <w:sz w:val="24"/>
        </w:rPr>
        <w:t xml:space="preserve"> here, if applicable.</w:t>
      </w:r>
    </w:p>
    <w:p w14:paraId="53109F10" w14:textId="77777777" w:rsidR="00FE1BC1" w:rsidRPr="003F078D" w:rsidRDefault="00FE1BC1" w:rsidP="00131E17">
      <w:pPr>
        <w:pStyle w:val="Title"/>
        <w:jc w:val="both"/>
        <w:rPr>
          <w:rFonts w:ascii="Times New Roman" w:hAnsi="Times New Roman"/>
          <w:bCs/>
          <w:sz w:val="24"/>
        </w:rPr>
      </w:pPr>
    </w:p>
    <w:p w14:paraId="05231997" w14:textId="77777777" w:rsidR="00C46EB2" w:rsidRDefault="00C46EB2">
      <w:pPr>
        <w:widowControl/>
        <w:rPr>
          <w:b/>
          <w:bCs/>
          <w:spacing w:val="-5"/>
          <w:sz w:val="32"/>
          <w:szCs w:val="32"/>
        </w:rPr>
      </w:pPr>
      <w:r>
        <w:rPr>
          <w:b/>
          <w:bCs/>
          <w:sz w:val="32"/>
          <w:szCs w:val="32"/>
        </w:rPr>
        <w:br w:type="page"/>
      </w:r>
    </w:p>
    <w:p w14:paraId="7C8D4FBF" w14:textId="795320ED" w:rsidR="006B20BA" w:rsidRPr="003F078D" w:rsidRDefault="006E37EB" w:rsidP="006E37EB">
      <w:pPr>
        <w:pStyle w:val="Title"/>
        <w:rPr>
          <w:rFonts w:ascii="Times New Roman" w:hAnsi="Times New Roman"/>
          <w:b/>
          <w:bCs/>
          <w:sz w:val="32"/>
          <w:szCs w:val="32"/>
        </w:rPr>
      </w:pPr>
      <w:r w:rsidRPr="003F078D">
        <w:rPr>
          <w:rFonts w:ascii="Times New Roman" w:hAnsi="Times New Roman"/>
          <w:b/>
          <w:bCs/>
          <w:sz w:val="32"/>
          <w:szCs w:val="32"/>
        </w:rPr>
        <w:lastRenderedPageBreak/>
        <w:t xml:space="preserve">Attachment </w:t>
      </w:r>
      <w:r w:rsidR="00373C76" w:rsidRPr="003F078D">
        <w:rPr>
          <w:rFonts w:ascii="Times New Roman" w:hAnsi="Times New Roman"/>
          <w:b/>
          <w:bCs/>
          <w:sz w:val="32"/>
          <w:szCs w:val="32"/>
        </w:rPr>
        <w:t>G</w:t>
      </w:r>
    </w:p>
    <w:p w14:paraId="54394208" w14:textId="77777777" w:rsidR="007F5A9C" w:rsidRPr="003F078D" w:rsidRDefault="007F5A9C" w:rsidP="00131E17">
      <w:pPr>
        <w:pStyle w:val="Title"/>
        <w:jc w:val="both"/>
        <w:rPr>
          <w:rFonts w:ascii="Times New Roman" w:hAnsi="Times New Roman"/>
          <w:b/>
          <w:bCs/>
          <w:sz w:val="24"/>
        </w:rPr>
      </w:pPr>
    </w:p>
    <w:p w14:paraId="33A7077F" w14:textId="71F06B90" w:rsidR="00E210E1" w:rsidRPr="003F078D" w:rsidRDefault="00FE1BC1" w:rsidP="00131E17">
      <w:pPr>
        <w:pStyle w:val="Title"/>
        <w:jc w:val="both"/>
        <w:rPr>
          <w:rFonts w:ascii="Times New Roman" w:hAnsi="Times New Roman"/>
          <w:b/>
          <w:bCs/>
          <w:sz w:val="24"/>
        </w:rPr>
      </w:pPr>
      <w:r w:rsidRPr="003F078D">
        <w:rPr>
          <w:rFonts w:ascii="Times New Roman" w:hAnsi="Times New Roman"/>
          <w:bCs/>
          <w:sz w:val="24"/>
        </w:rPr>
        <w:t>Insert your agency’s confidentiality po</w:t>
      </w:r>
      <w:r w:rsidR="00C80F8F" w:rsidRPr="003F078D">
        <w:rPr>
          <w:rFonts w:ascii="Times New Roman" w:hAnsi="Times New Roman"/>
          <w:bCs/>
          <w:sz w:val="24"/>
        </w:rPr>
        <w:t>licy here. This policy must be VAWA-responsive</w:t>
      </w:r>
      <w:r w:rsidR="0048718F" w:rsidRPr="003F078D">
        <w:rPr>
          <w:rFonts w:ascii="Times New Roman" w:hAnsi="Times New Roman"/>
          <w:bCs/>
          <w:sz w:val="24"/>
        </w:rPr>
        <w:t>.</w:t>
      </w:r>
      <w:r w:rsidR="00C80F8F" w:rsidRPr="003F078D">
        <w:rPr>
          <w:rFonts w:ascii="Times New Roman" w:hAnsi="Times New Roman"/>
          <w:bCs/>
          <w:sz w:val="24"/>
        </w:rPr>
        <w:t xml:space="preserve"> </w:t>
      </w:r>
      <w:r w:rsidR="00E210E1" w:rsidRPr="003F078D">
        <w:rPr>
          <w:rFonts w:ascii="Times New Roman" w:hAnsi="Times New Roman"/>
          <w:b/>
          <w:bCs/>
          <w:sz w:val="24"/>
        </w:rPr>
        <w:t xml:space="preserve">Non-VAWA responsive confidentiality policies may prevent funding. </w:t>
      </w:r>
    </w:p>
    <w:p w14:paraId="29D75DC4" w14:textId="77777777" w:rsidR="00E210E1" w:rsidRPr="003F078D" w:rsidRDefault="00E210E1" w:rsidP="00131E17">
      <w:pPr>
        <w:pStyle w:val="Title"/>
        <w:jc w:val="both"/>
        <w:rPr>
          <w:rFonts w:ascii="Times New Roman" w:hAnsi="Times New Roman"/>
          <w:b/>
          <w:bCs/>
          <w:sz w:val="24"/>
        </w:rPr>
      </w:pPr>
    </w:p>
    <w:p w14:paraId="4634FEBF" w14:textId="770196B2" w:rsidR="00FE1BC1" w:rsidRPr="003F078D" w:rsidRDefault="00C80F8F" w:rsidP="00131E17">
      <w:pPr>
        <w:pStyle w:val="Title"/>
        <w:jc w:val="both"/>
        <w:rPr>
          <w:rFonts w:ascii="Times New Roman" w:hAnsi="Times New Roman"/>
          <w:bCs/>
          <w:sz w:val="24"/>
        </w:rPr>
      </w:pPr>
      <w:r w:rsidRPr="003F078D">
        <w:rPr>
          <w:rFonts w:ascii="Times New Roman" w:hAnsi="Times New Roman"/>
          <w:bCs/>
          <w:sz w:val="24"/>
        </w:rPr>
        <w:t>Components of a V</w:t>
      </w:r>
      <w:r w:rsidR="00452DF8" w:rsidRPr="003F078D">
        <w:rPr>
          <w:rFonts w:ascii="Times New Roman" w:hAnsi="Times New Roman"/>
          <w:bCs/>
          <w:sz w:val="24"/>
        </w:rPr>
        <w:t>AWA-responsive policy</w:t>
      </w:r>
      <w:r w:rsidR="004C1298" w:rsidRPr="003F078D">
        <w:rPr>
          <w:rFonts w:ascii="Times New Roman" w:hAnsi="Times New Roman"/>
          <w:bCs/>
          <w:sz w:val="24"/>
        </w:rPr>
        <w:t xml:space="preserve">: </w:t>
      </w:r>
      <w:proofErr w:type="gramStart"/>
      <w:r w:rsidR="00EF6CE3" w:rsidRPr="003F078D">
        <w:rPr>
          <w:rFonts w:ascii="Times New Roman" w:hAnsi="Times New Roman"/>
          <w:bCs/>
          <w:sz w:val="24"/>
        </w:rPr>
        <w:t>Personally</w:t>
      </w:r>
      <w:proofErr w:type="gramEnd"/>
      <w:r w:rsidR="00EF6CE3" w:rsidRPr="003F078D">
        <w:rPr>
          <w:rFonts w:ascii="Times New Roman" w:hAnsi="Times New Roman"/>
          <w:bCs/>
          <w:sz w:val="24"/>
        </w:rPr>
        <w:t xml:space="preserve"> </w:t>
      </w:r>
      <w:r w:rsidR="004C1298" w:rsidRPr="003F078D">
        <w:rPr>
          <w:rFonts w:ascii="Times New Roman" w:hAnsi="Times New Roman"/>
          <w:bCs/>
          <w:sz w:val="24"/>
        </w:rPr>
        <w:t xml:space="preserve">identifying information must not be disclosed </w:t>
      </w:r>
      <w:r w:rsidR="00EF6CE3" w:rsidRPr="003F078D">
        <w:rPr>
          <w:rFonts w:ascii="Times New Roman" w:hAnsi="Times New Roman"/>
          <w:bCs/>
          <w:sz w:val="24"/>
        </w:rPr>
        <w:t xml:space="preserve">to any third party </w:t>
      </w:r>
      <w:r w:rsidR="004C1298" w:rsidRPr="003F078D">
        <w:rPr>
          <w:rFonts w:ascii="Times New Roman" w:hAnsi="Times New Roman"/>
          <w:bCs/>
          <w:sz w:val="24"/>
        </w:rPr>
        <w:t>without specific written</w:t>
      </w:r>
      <w:r w:rsidR="00EF6CE3" w:rsidRPr="003F078D">
        <w:rPr>
          <w:rFonts w:ascii="Times New Roman" w:hAnsi="Times New Roman"/>
          <w:bCs/>
          <w:sz w:val="24"/>
        </w:rPr>
        <w:t xml:space="preserve"> and informed</w:t>
      </w:r>
      <w:r w:rsidR="004C1298" w:rsidRPr="003F078D">
        <w:rPr>
          <w:rFonts w:ascii="Times New Roman" w:hAnsi="Times New Roman"/>
          <w:bCs/>
          <w:sz w:val="24"/>
        </w:rPr>
        <w:t xml:space="preserve"> </w:t>
      </w:r>
      <w:r w:rsidR="00EF6CE3" w:rsidRPr="003F078D">
        <w:rPr>
          <w:rFonts w:ascii="Times New Roman" w:hAnsi="Times New Roman"/>
          <w:bCs/>
          <w:sz w:val="24"/>
        </w:rPr>
        <w:t>consent</w:t>
      </w:r>
      <w:r w:rsidR="004C1298" w:rsidRPr="003F078D">
        <w:rPr>
          <w:rFonts w:ascii="Times New Roman" w:hAnsi="Times New Roman"/>
          <w:bCs/>
          <w:sz w:val="24"/>
        </w:rPr>
        <w:t xml:space="preserve"> from the victim. </w:t>
      </w:r>
      <w:proofErr w:type="gramStart"/>
      <w:r w:rsidR="004C1298" w:rsidRPr="003F078D">
        <w:rPr>
          <w:rFonts w:ascii="Times New Roman" w:hAnsi="Times New Roman"/>
          <w:bCs/>
          <w:sz w:val="24"/>
        </w:rPr>
        <w:t>This identify</w:t>
      </w:r>
      <w:r w:rsidR="00E210E1" w:rsidRPr="003F078D">
        <w:rPr>
          <w:rFonts w:ascii="Times New Roman" w:hAnsi="Times New Roman"/>
          <w:bCs/>
          <w:sz w:val="24"/>
        </w:rPr>
        <w:t>ing</w:t>
      </w:r>
      <w:proofErr w:type="gramEnd"/>
      <w:r w:rsidR="00E210E1" w:rsidRPr="003F078D">
        <w:rPr>
          <w:rFonts w:ascii="Times New Roman" w:hAnsi="Times New Roman"/>
          <w:bCs/>
          <w:sz w:val="24"/>
        </w:rPr>
        <w:t xml:space="preserve"> information </w:t>
      </w:r>
      <w:proofErr w:type="gramStart"/>
      <w:r w:rsidR="00E210E1" w:rsidRPr="003F078D">
        <w:rPr>
          <w:rFonts w:ascii="Times New Roman" w:hAnsi="Times New Roman"/>
          <w:bCs/>
          <w:sz w:val="24"/>
        </w:rPr>
        <w:t>includes:</w:t>
      </w:r>
      <w:proofErr w:type="gramEnd"/>
      <w:r w:rsidR="00E210E1" w:rsidRPr="003F078D">
        <w:rPr>
          <w:rFonts w:ascii="Times New Roman" w:hAnsi="Times New Roman"/>
          <w:bCs/>
          <w:sz w:val="24"/>
        </w:rPr>
        <w:t xml:space="preserve"> name, </w:t>
      </w:r>
      <w:r w:rsidR="004C1298" w:rsidRPr="003F078D">
        <w:rPr>
          <w:rFonts w:ascii="Times New Roman" w:hAnsi="Times New Roman"/>
          <w:bCs/>
          <w:sz w:val="24"/>
        </w:rPr>
        <w:t xml:space="preserve">address, social security number, date of birth, driver’s license number, passport number, student identification number- any information that is likely to disclose a victim’s identity, regardless of whether the information is encoded, encrypted, hashed, or otherwise protected.  Releases of </w:t>
      </w:r>
      <w:proofErr w:type="gramStart"/>
      <w:r w:rsidR="004C1298" w:rsidRPr="003F078D">
        <w:rPr>
          <w:rFonts w:ascii="Times New Roman" w:hAnsi="Times New Roman"/>
          <w:bCs/>
          <w:sz w:val="24"/>
        </w:rPr>
        <w:t>information,</w:t>
      </w:r>
      <w:proofErr w:type="gramEnd"/>
      <w:r w:rsidR="004C1298" w:rsidRPr="003F078D">
        <w:rPr>
          <w:rFonts w:ascii="Times New Roman" w:hAnsi="Times New Roman"/>
          <w:bCs/>
          <w:sz w:val="24"/>
        </w:rPr>
        <w:t xml:space="preserve"> signed by the </w:t>
      </w:r>
      <w:proofErr w:type="gramStart"/>
      <w:r w:rsidR="004C1298" w:rsidRPr="003F078D">
        <w:rPr>
          <w:rFonts w:ascii="Times New Roman" w:hAnsi="Times New Roman"/>
          <w:bCs/>
          <w:sz w:val="24"/>
        </w:rPr>
        <w:t>victim,</w:t>
      </w:r>
      <w:proofErr w:type="gramEnd"/>
      <w:r w:rsidR="004C1298" w:rsidRPr="003F078D">
        <w:rPr>
          <w:rFonts w:ascii="Times New Roman" w:hAnsi="Times New Roman"/>
          <w:bCs/>
          <w:sz w:val="24"/>
        </w:rPr>
        <w:t xml:space="preserve"> must include a </w:t>
      </w:r>
      <w:r w:rsidRPr="003F078D">
        <w:rPr>
          <w:rFonts w:ascii="Times New Roman" w:hAnsi="Times New Roman"/>
          <w:bCs/>
          <w:sz w:val="24"/>
        </w:rPr>
        <w:t>description of exactly what information will be disclosed and to whom, purpose of disclosure, and timeframe of permission to disclose.</w:t>
      </w:r>
      <w:r w:rsidR="004C1298" w:rsidRPr="003F078D">
        <w:rPr>
          <w:rFonts w:ascii="Times New Roman" w:hAnsi="Times New Roman"/>
          <w:bCs/>
          <w:sz w:val="24"/>
        </w:rPr>
        <w:t xml:space="preserve">  </w:t>
      </w:r>
    </w:p>
    <w:p w14:paraId="7A1DB75B" w14:textId="77777777" w:rsidR="00EF6CE3" w:rsidRPr="003F078D" w:rsidRDefault="00EF6CE3" w:rsidP="00131E17">
      <w:pPr>
        <w:pStyle w:val="Title"/>
        <w:jc w:val="both"/>
        <w:rPr>
          <w:rFonts w:ascii="Times New Roman" w:hAnsi="Times New Roman"/>
          <w:bCs/>
          <w:sz w:val="24"/>
        </w:rPr>
      </w:pPr>
    </w:p>
    <w:p w14:paraId="61101352" w14:textId="77777777" w:rsidR="00EF6CE3" w:rsidRPr="003F078D" w:rsidRDefault="00EF6CE3" w:rsidP="00131E17">
      <w:pPr>
        <w:pStyle w:val="Title"/>
        <w:jc w:val="both"/>
        <w:rPr>
          <w:rFonts w:ascii="Times New Roman" w:hAnsi="Times New Roman"/>
          <w:bCs/>
          <w:sz w:val="24"/>
        </w:rPr>
      </w:pPr>
      <w:r w:rsidRPr="003F078D">
        <w:rPr>
          <w:rFonts w:ascii="Times New Roman" w:hAnsi="Times New Roman"/>
          <w:bCs/>
          <w:sz w:val="24"/>
        </w:rPr>
        <w:t>VAWA Section 3: Confidentiality Provision</w:t>
      </w:r>
    </w:p>
    <w:p w14:paraId="40C214F8" w14:textId="77777777" w:rsidR="00EF6CE3" w:rsidRPr="003F078D" w:rsidRDefault="00EF6CE3" w:rsidP="00131E17">
      <w:pPr>
        <w:pStyle w:val="Title"/>
        <w:jc w:val="both"/>
        <w:rPr>
          <w:rFonts w:ascii="Times New Roman" w:hAnsi="Times New Roman"/>
          <w:bCs/>
          <w:sz w:val="24"/>
        </w:rPr>
      </w:pPr>
    </w:p>
    <w:p w14:paraId="70AB424F" w14:textId="1DCC30E2" w:rsidR="003E58F4" w:rsidRPr="003F078D" w:rsidRDefault="00EF6CE3" w:rsidP="00131E17">
      <w:pPr>
        <w:widowControl/>
        <w:autoSpaceDE w:val="0"/>
        <w:autoSpaceDN w:val="0"/>
        <w:adjustRightInd w:val="0"/>
        <w:jc w:val="both"/>
        <w:rPr>
          <w:i/>
          <w:iCs/>
          <w:snapToGrid/>
          <w:sz w:val="22"/>
          <w:szCs w:val="22"/>
        </w:rPr>
      </w:pPr>
      <w:r w:rsidRPr="003F078D">
        <w:rPr>
          <w:i/>
          <w:iCs/>
          <w:snapToGrid/>
          <w:sz w:val="22"/>
          <w:szCs w:val="22"/>
        </w:rPr>
        <w:t>“</w:t>
      </w:r>
      <w:r w:rsidR="003E58F4" w:rsidRPr="003F078D">
        <w:rPr>
          <w:i/>
          <w:iCs/>
          <w:snapToGrid/>
          <w:sz w:val="22"/>
          <w:szCs w:val="22"/>
        </w:rPr>
        <w:t xml:space="preserve">(A) In GENERAL. </w:t>
      </w:r>
      <w:proofErr w:type="gramStart"/>
      <w:r w:rsidR="003E58F4" w:rsidRPr="003F078D">
        <w:rPr>
          <w:i/>
          <w:iCs/>
          <w:snapToGrid/>
          <w:sz w:val="22"/>
          <w:szCs w:val="22"/>
        </w:rPr>
        <w:t>In order to</w:t>
      </w:r>
      <w:proofErr w:type="gramEnd"/>
      <w:r w:rsidR="003E58F4" w:rsidRPr="003F078D">
        <w:rPr>
          <w:i/>
          <w:iCs/>
          <w:snapToGrid/>
          <w:sz w:val="22"/>
          <w:szCs w:val="22"/>
        </w:rPr>
        <w:t xml:space="preserve"> ensure the safety of adult, youth, and child victims of domestic violence, dating violence, sexual assault, or stalking, and their families, grantees and sub</w:t>
      </w:r>
      <w:r w:rsidR="00437D7D" w:rsidRPr="003F078D">
        <w:rPr>
          <w:i/>
          <w:iCs/>
          <w:snapToGrid/>
          <w:sz w:val="22"/>
          <w:szCs w:val="22"/>
        </w:rPr>
        <w:t xml:space="preserve"> </w:t>
      </w:r>
      <w:r w:rsidR="003E58F4" w:rsidRPr="003F078D">
        <w:rPr>
          <w:i/>
          <w:iCs/>
          <w:snapToGrid/>
          <w:sz w:val="22"/>
          <w:szCs w:val="22"/>
        </w:rPr>
        <w:t>grantees under this title shall protect the confidentiality and privacy of persons receiving services.</w:t>
      </w:r>
    </w:p>
    <w:p w14:paraId="751BD731" w14:textId="77777777" w:rsidR="003E58F4" w:rsidRPr="003F078D" w:rsidRDefault="003E58F4" w:rsidP="00131E17">
      <w:pPr>
        <w:widowControl/>
        <w:autoSpaceDE w:val="0"/>
        <w:autoSpaceDN w:val="0"/>
        <w:adjustRightInd w:val="0"/>
        <w:jc w:val="both"/>
        <w:rPr>
          <w:i/>
          <w:iCs/>
          <w:snapToGrid/>
          <w:sz w:val="22"/>
          <w:szCs w:val="22"/>
        </w:rPr>
      </w:pPr>
    </w:p>
    <w:p w14:paraId="481B74CD" w14:textId="35F26801" w:rsidR="00EF6CE3" w:rsidRPr="003F078D" w:rsidRDefault="00EF6CE3" w:rsidP="00131E17">
      <w:pPr>
        <w:widowControl/>
        <w:autoSpaceDE w:val="0"/>
        <w:autoSpaceDN w:val="0"/>
        <w:adjustRightInd w:val="0"/>
        <w:jc w:val="both"/>
        <w:rPr>
          <w:i/>
          <w:iCs/>
          <w:snapToGrid/>
          <w:sz w:val="22"/>
          <w:szCs w:val="22"/>
        </w:rPr>
      </w:pPr>
      <w:r w:rsidRPr="003F078D">
        <w:rPr>
          <w:i/>
          <w:iCs/>
          <w:snapToGrid/>
          <w:sz w:val="22"/>
          <w:szCs w:val="22"/>
        </w:rPr>
        <w:t xml:space="preserve">(B) </w:t>
      </w:r>
      <w:r w:rsidR="00F661AF" w:rsidRPr="003F078D">
        <w:rPr>
          <w:i/>
          <w:iCs/>
          <w:snapToGrid/>
          <w:sz w:val="22"/>
          <w:szCs w:val="22"/>
        </w:rPr>
        <w:t>NONDISCLOSURE. —</w:t>
      </w:r>
      <w:r w:rsidRPr="003F078D">
        <w:rPr>
          <w:i/>
          <w:iCs/>
          <w:snapToGrid/>
          <w:sz w:val="22"/>
          <w:szCs w:val="22"/>
        </w:rPr>
        <w:t>Subject to subparagraphs (C) and (D), grantees and sub</w:t>
      </w:r>
      <w:r w:rsidR="00437D7D" w:rsidRPr="003F078D">
        <w:rPr>
          <w:i/>
          <w:iCs/>
          <w:snapToGrid/>
          <w:sz w:val="22"/>
          <w:szCs w:val="22"/>
        </w:rPr>
        <w:t xml:space="preserve"> </w:t>
      </w:r>
      <w:r w:rsidRPr="003F078D">
        <w:rPr>
          <w:i/>
          <w:iCs/>
          <w:snapToGrid/>
          <w:sz w:val="22"/>
          <w:szCs w:val="22"/>
        </w:rPr>
        <w:t>grantees shall not —</w:t>
      </w:r>
    </w:p>
    <w:p w14:paraId="605CBC01" w14:textId="2B74E4F9" w:rsidR="00F230E4" w:rsidRPr="003F078D" w:rsidRDefault="00F230E4" w:rsidP="00F230E4">
      <w:pPr>
        <w:widowControl/>
        <w:autoSpaceDE w:val="0"/>
        <w:autoSpaceDN w:val="0"/>
        <w:adjustRightInd w:val="0"/>
        <w:jc w:val="both"/>
        <w:rPr>
          <w:i/>
          <w:iCs/>
          <w:snapToGrid/>
          <w:sz w:val="22"/>
          <w:szCs w:val="22"/>
        </w:rPr>
      </w:pPr>
      <w:r w:rsidRPr="003F078D">
        <w:rPr>
          <w:i/>
          <w:iCs/>
          <w:snapToGrid/>
          <w:sz w:val="22"/>
          <w:szCs w:val="22"/>
        </w:rPr>
        <w:t xml:space="preserve">(i) disclose, reveal or release any personally identifying information or individual information collected in connection with services requested, utilized, or denied through grantees’ and sub-grantees’ programs, regardless of whether the information has been encoded, encrypted, hashed or otherwise protected; </w:t>
      </w:r>
      <w:r w:rsidR="00EF6CE3" w:rsidRPr="003F078D">
        <w:rPr>
          <w:i/>
          <w:iCs/>
          <w:snapToGrid/>
          <w:sz w:val="22"/>
          <w:szCs w:val="22"/>
        </w:rPr>
        <w:t xml:space="preserve">or (ii) </w:t>
      </w:r>
      <w:r w:rsidR="003E58F4" w:rsidRPr="003F078D">
        <w:rPr>
          <w:i/>
          <w:iCs/>
          <w:snapToGrid/>
          <w:sz w:val="22"/>
          <w:szCs w:val="22"/>
        </w:rPr>
        <w:t>disclose, reveal, or release individual client information without the informed, written, reasonably time-limited consent of the</w:t>
      </w:r>
      <w:r w:rsidR="00B50402" w:rsidRPr="003F078D">
        <w:rPr>
          <w:i/>
          <w:iCs/>
          <w:snapToGrid/>
          <w:sz w:val="22"/>
          <w:szCs w:val="22"/>
        </w:rPr>
        <w:t xml:space="preserve"> person (or in the case of an non-</w:t>
      </w:r>
      <w:r w:rsidR="003E58F4" w:rsidRPr="003F078D">
        <w:rPr>
          <w:i/>
          <w:iCs/>
          <w:snapToGrid/>
          <w:sz w:val="22"/>
          <w:szCs w:val="22"/>
        </w:rPr>
        <w:t xml:space="preserve">emancipated minor, the minor and the parent or guardian or in the case of legal incapacity, a court-appointed guardian) about whom information is sought, whether for this program or any other Federal, State, Tribal or territorial grant program, except that consent for release may not be given by the abuser of the minor, incapacitated person, or the abuser of the other parent of the minor. </w:t>
      </w:r>
    </w:p>
    <w:p w14:paraId="60A562E7" w14:textId="77777777" w:rsidR="003E58F4" w:rsidRPr="003F078D" w:rsidRDefault="003E58F4" w:rsidP="00F230E4">
      <w:pPr>
        <w:widowControl/>
        <w:autoSpaceDE w:val="0"/>
        <w:autoSpaceDN w:val="0"/>
        <w:adjustRightInd w:val="0"/>
        <w:jc w:val="both"/>
        <w:rPr>
          <w:i/>
          <w:iCs/>
          <w:snapToGrid/>
          <w:sz w:val="22"/>
          <w:szCs w:val="22"/>
        </w:rPr>
      </w:pPr>
    </w:p>
    <w:p w14:paraId="43D03160" w14:textId="20E49572" w:rsidR="003E58F4" w:rsidRPr="003F078D" w:rsidRDefault="00F230E4" w:rsidP="00F230E4">
      <w:pPr>
        <w:widowControl/>
        <w:autoSpaceDE w:val="0"/>
        <w:autoSpaceDN w:val="0"/>
        <w:adjustRightInd w:val="0"/>
        <w:jc w:val="both"/>
        <w:rPr>
          <w:i/>
          <w:iCs/>
          <w:snapToGrid/>
          <w:sz w:val="22"/>
          <w:szCs w:val="22"/>
        </w:rPr>
      </w:pPr>
      <w:r w:rsidRPr="003F078D">
        <w:rPr>
          <w:i/>
          <w:iCs/>
          <w:snapToGrid/>
          <w:sz w:val="22"/>
          <w:szCs w:val="22"/>
        </w:rPr>
        <w:t>(C)RELEASE. – If release</w:t>
      </w:r>
      <w:r w:rsidR="003E58F4" w:rsidRPr="003F078D">
        <w:rPr>
          <w:i/>
          <w:iCs/>
          <w:snapToGrid/>
          <w:sz w:val="22"/>
          <w:szCs w:val="22"/>
        </w:rPr>
        <w:t xml:space="preserve"> of information described in subparagraph (B) is compelled by statutory or court mandate –(i) grantees and sub</w:t>
      </w:r>
      <w:r w:rsidR="00437D7D" w:rsidRPr="003F078D">
        <w:rPr>
          <w:i/>
          <w:iCs/>
          <w:snapToGrid/>
          <w:sz w:val="22"/>
          <w:szCs w:val="22"/>
        </w:rPr>
        <w:t xml:space="preserve"> </w:t>
      </w:r>
      <w:r w:rsidR="003E58F4" w:rsidRPr="003F078D">
        <w:rPr>
          <w:i/>
          <w:iCs/>
          <w:snapToGrid/>
          <w:sz w:val="22"/>
          <w:szCs w:val="22"/>
        </w:rPr>
        <w:t>grantees shall make reasonable attempts to provide notice to victims affected by the disclosure of information; and (ii) grantees and sub</w:t>
      </w:r>
      <w:r w:rsidR="00437D7D" w:rsidRPr="003F078D">
        <w:rPr>
          <w:i/>
          <w:iCs/>
          <w:snapToGrid/>
          <w:sz w:val="22"/>
          <w:szCs w:val="22"/>
        </w:rPr>
        <w:t xml:space="preserve"> </w:t>
      </w:r>
      <w:r w:rsidR="003E58F4" w:rsidRPr="003F078D">
        <w:rPr>
          <w:i/>
          <w:iCs/>
          <w:snapToGrid/>
          <w:sz w:val="22"/>
          <w:szCs w:val="22"/>
        </w:rPr>
        <w:t>grantees shall take steps necessary to protect the privacy and safety of the persons affected by the release of the information.</w:t>
      </w:r>
    </w:p>
    <w:p w14:paraId="25031A93" w14:textId="77777777" w:rsidR="003E58F4" w:rsidRPr="003F078D" w:rsidRDefault="003E58F4" w:rsidP="00F230E4">
      <w:pPr>
        <w:widowControl/>
        <w:autoSpaceDE w:val="0"/>
        <w:autoSpaceDN w:val="0"/>
        <w:adjustRightInd w:val="0"/>
        <w:jc w:val="both"/>
        <w:rPr>
          <w:i/>
          <w:iCs/>
          <w:snapToGrid/>
          <w:sz w:val="22"/>
          <w:szCs w:val="22"/>
        </w:rPr>
      </w:pPr>
    </w:p>
    <w:p w14:paraId="1E753F21" w14:textId="54FA1343" w:rsidR="00EF6CE3" w:rsidRPr="003F078D" w:rsidRDefault="00EF6CE3" w:rsidP="00B50402">
      <w:pPr>
        <w:widowControl/>
        <w:autoSpaceDE w:val="0"/>
        <w:autoSpaceDN w:val="0"/>
        <w:adjustRightInd w:val="0"/>
        <w:jc w:val="both"/>
        <w:rPr>
          <w:i/>
          <w:iCs/>
          <w:snapToGrid/>
          <w:sz w:val="22"/>
          <w:szCs w:val="22"/>
        </w:rPr>
      </w:pPr>
      <w:r w:rsidRPr="003F078D">
        <w:rPr>
          <w:i/>
          <w:iCs/>
          <w:snapToGrid/>
          <w:sz w:val="22"/>
          <w:szCs w:val="22"/>
        </w:rPr>
        <w:t>(D) INFORMATION SHARING.—</w:t>
      </w:r>
      <w:r w:rsidR="003E58F4" w:rsidRPr="003F078D">
        <w:rPr>
          <w:i/>
          <w:iCs/>
          <w:snapToGrid/>
          <w:sz w:val="22"/>
          <w:szCs w:val="22"/>
        </w:rPr>
        <w:t xml:space="preserve">(i) </w:t>
      </w:r>
      <w:r w:rsidRPr="003F078D">
        <w:rPr>
          <w:i/>
          <w:iCs/>
          <w:snapToGrid/>
          <w:sz w:val="22"/>
          <w:szCs w:val="22"/>
        </w:rPr>
        <w:t>Grante</w:t>
      </w:r>
      <w:r w:rsidR="003E58F4" w:rsidRPr="003F078D">
        <w:rPr>
          <w:i/>
          <w:iCs/>
          <w:snapToGrid/>
          <w:sz w:val="22"/>
          <w:szCs w:val="22"/>
        </w:rPr>
        <w:t>es and sub</w:t>
      </w:r>
      <w:r w:rsidR="00437D7D" w:rsidRPr="003F078D">
        <w:rPr>
          <w:i/>
          <w:iCs/>
          <w:snapToGrid/>
          <w:sz w:val="22"/>
          <w:szCs w:val="22"/>
        </w:rPr>
        <w:t xml:space="preserve"> </w:t>
      </w:r>
      <w:r w:rsidR="003E58F4" w:rsidRPr="003F078D">
        <w:rPr>
          <w:i/>
          <w:iCs/>
          <w:snapToGrid/>
          <w:sz w:val="22"/>
          <w:szCs w:val="22"/>
        </w:rPr>
        <w:t>grantees may share— (I</w:t>
      </w:r>
      <w:r w:rsidRPr="003F078D">
        <w:rPr>
          <w:i/>
          <w:iCs/>
          <w:snapToGrid/>
          <w:sz w:val="22"/>
          <w:szCs w:val="22"/>
        </w:rPr>
        <w:t>) non</w:t>
      </w:r>
      <w:r w:rsidR="00437D7D" w:rsidRPr="003F078D">
        <w:rPr>
          <w:i/>
          <w:iCs/>
          <w:snapToGrid/>
          <w:sz w:val="22"/>
          <w:szCs w:val="22"/>
        </w:rPr>
        <w:t>-</w:t>
      </w:r>
      <w:r w:rsidRPr="003F078D">
        <w:rPr>
          <w:i/>
          <w:iCs/>
          <w:snapToGrid/>
          <w:sz w:val="22"/>
          <w:szCs w:val="22"/>
        </w:rPr>
        <w:t>personally identifying data</w:t>
      </w:r>
      <w:r w:rsidR="00B50402" w:rsidRPr="003F078D">
        <w:rPr>
          <w:i/>
          <w:iCs/>
          <w:snapToGrid/>
          <w:sz w:val="22"/>
          <w:szCs w:val="22"/>
        </w:rPr>
        <w:t xml:space="preserve"> </w:t>
      </w:r>
      <w:r w:rsidRPr="003F078D">
        <w:rPr>
          <w:i/>
          <w:iCs/>
          <w:snapToGrid/>
          <w:sz w:val="22"/>
          <w:szCs w:val="22"/>
        </w:rPr>
        <w:t>in the aggregate regarding services to their clients and non</w:t>
      </w:r>
      <w:r w:rsidR="003E58F4" w:rsidRPr="003F078D">
        <w:rPr>
          <w:i/>
          <w:iCs/>
          <w:snapToGrid/>
          <w:sz w:val="22"/>
          <w:szCs w:val="22"/>
        </w:rPr>
        <w:t>-</w:t>
      </w:r>
      <w:r w:rsidRPr="003F078D">
        <w:rPr>
          <w:i/>
          <w:iCs/>
          <w:snapToGrid/>
          <w:sz w:val="22"/>
          <w:szCs w:val="22"/>
        </w:rPr>
        <w:t>personally identifying demographic information</w:t>
      </w:r>
      <w:r w:rsidR="00B50402" w:rsidRPr="003F078D">
        <w:rPr>
          <w:i/>
          <w:iCs/>
          <w:snapToGrid/>
          <w:sz w:val="22"/>
          <w:szCs w:val="22"/>
        </w:rPr>
        <w:t xml:space="preserve"> </w:t>
      </w:r>
      <w:r w:rsidRPr="003F078D">
        <w:rPr>
          <w:i/>
          <w:iCs/>
          <w:snapToGrid/>
          <w:sz w:val="22"/>
          <w:szCs w:val="22"/>
        </w:rPr>
        <w:t>in order to comply with Federal, State, tribal, or territorial reporting, evaluation, or data collection</w:t>
      </w:r>
      <w:r w:rsidR="00B50402" w:rsidRPr="003F078D">
        <w:rPr>
          <w:i/>
          <w:iCs/>
          <w:snapToGrid/>
          <w:sz w:val="22"/>
          <w:szCs w:val="22"/>
        </w:rPr>
        <w:t xml:space="preserve"> </w:t>
      </w:r>
      <w:r w:rsidRPr="003F078D">
        <w:rPr>
          <w:i/>
          <w:iCs/>
          <w:snapToGrid/>
          <w:sz w:val="22"/>
          <w:szCs w:val="22"/>
        </w:rPr>
        <w:t>requirements;</w:t>
      </w:r>
      <w:r w:rsidR="003E58F4" w:rsidRPr="003F078D">
        <w:rPr>
          <w:i/>
          <w:iCs/>
          <w:snapToGrid/>
          <w:sz w:val="22"/>
          <w:szCs w:val="22"/>
        </w:rPr>
        <w:t xml:space="preserve"> (II) court-generated information and law-enforcement generated information contained in secure, governmental registries for protection order enforcement purposes; and (III) law enforcement- and prosecution-generated information necessary for law enforcement and prosecution purposes (ii) In no circumstances may (I) an adult, youth, or child victim of domestic violence, dating violence, sexual assault, or stalking be required to provide a consent to release his or her personally identifying information as a condition of eligibility for the services provided by the grantee or sub</w:t>
      </w:r>
      <w:r w:rsidR="00437D7D" w:rsidRPr="003F078D">
        <w:rPr>
          <w:i/>
          <w:iCs/>
          <w:snapToGrid/>
          <w:sz w:val="22"/>
          <w:szCs w:val="22"/>
        </w:rPr>
        <w:t xml:space="preserve"> </w:t>
      </w:r>
      <w:r w:rsidR="003E58F4" w:rsidRPr="003F078D">
        <w:rPr>
          <w:i/>
          <w:iCs/>
          <w:snapToGrid/>
          <w:sz w:val="22"/>
          <w:szCs w:val="22"/>
        </w:rPr>
        <w:t>grantee; (II) any personally identifying information be shared in order to comply with Federal, Tribal, or State reporting, evaluation, or data collection requirements, whether for this program or any other Federal,</w:t>
      </w:r>
      <w:r w:rsidR="00DA41EC" w:rsidRPr="003F078D">
        <w:rPr>
          <w:i/>
          <w:iCs/>
          <w:snapToGrid/>
          <w:sz w:val="22"/>
          <w:szCs w:val="22"/>
        </w:rPr>
        <w:t xml:space="preserve"> </w:t>
      </w:r>
      <w:r w:rsidR="003E58F4" w:rsidRPr="003F078D">
        <w:rPr>
          <w:i/>
          <w:iCs/>
          <w:snapToGrid/>
          <w:sz w:val="22"/>
          <w:szCs w:val="22"/>
        </w:rPr>
        <w:t>Tribal or State grant program .</w:t>
      </w:r>
      <w:r w:rsidRPr="003F078D">
        <w:rPr>
          <w:i/>
          <w:iCs/>
          <w:snapToGrid/>
          <w:sz w:val="22"/>
          <w:szCs w:val="22"/>
        </w:rPr>
        <w:t>”</w:t>
      </w:r>
    </w:p>
    <w:p w14:paraId="1A1BC0AD" w14:textId="77777777" w:rsidR="00DA41EC" w:rsidRPr="003F078D" w:rsidRDefault="00DA41EC" w:rsidP="00B50402">
      <w:pPr>
        <w:widowControl/>
        <w:autoSpaceDE w:val="0"/>
        <w:autoSpaceDN w:val="0"/>
        <w:adjustRightInd w:val="0"/>
        <w:jc w:val="both"/>
        <w:rPr>
          <w:i/>
          <w:iCs/>
          <w:snapToGrid/>
          <w:sz w:val="22"/>
          <w:szCs w:val="22"/>
        </w:rPr>
      </w:pPr>
    </w:p>
    <w:p w14:paraId="4D56BFF7" w14:textId="77777777" w:rsidR="00C46EB2" w:rsidRDefault="00C46EB2">
      <w:pPr>
        <w:widowControl/>
        <w:rPr>
          <w:b/>
          <w:bCs/>
          <w:spacing w:val="-5"/>
          <w:sz w:val="32"/>
          <w:szCs w:val="32"/>
        </w:rPr>
      </w:pPr>
      <w:r>
        <w:rPr>
          <w:b/>
          <w:bCs/>
          <w:sz w:val="32"/>
          <w:szCs w:val="32"/>
        </w:rPr>
        <w:br w:type="page"/>
      </w:r>
    </w:p>
    <w:p w14:paraId="13039DAC" w14:textId="2E996224" w:rsidR="0048718F" w:rsidRPr="003F078D" w:rsidRDefault="006E37EB" w:rsidP="006E37EB">
      <w:pPr>
        <w:pStyle w:val="Title"/>
        <w:rPr>
          <w:rFonts w:ascii="Times New Roman" w:hAnsi="Times New Roman"/>
          <w:b/>
          <w:bCs/>
          <w:sz w:val="32"/>
          <w:szCs w:val="32"/>
        </w:rPr>
      </w:pPr>
      <w:r w:rsidRPr="003F078D">
        <w:rPr>
          <w:rFonts w:ascii="Times New Roman" w:hAnsi="Times New Roman"/>
          <w:b/>
          <w:bCs/>
          <w:sz w:val="32"/>
          <w:szCs w:val="32"/>
        </w:rPr>
        <w:lastRenderedPageBreak/>
        <w:t xml:space="preserve">Attachment </w:t>
      </w:r>
      <w:r w:rsidR="00373C76" w:rsidRPr="003F078D">
        <w:rPr>
          <w:rFonts w:ascii="Times New Roman" w:hAnsi="Times New Roman"/>
          <w:b/>
          <w:bCs/>
          <w:sz w:val="32"/>
          <w:szCs w:val="32"/>
        </w:rPr>
        <w:t>H</w:t>
      </w:r>
    </w:p>
    <w:p w14:paraId="305544CC" w14:textId="77777777" w:rsidR="00DA41EC" w:rsidRPr="003F078D" w:rsidRDefault="00DA41EC" w:rsidP="00C45906">
      <w:pPr>
        <w:pStyle w:val="Title"/>
        <w:jc w:val="left"/>
        <w:rPr>
          <w:rFonts w:ascii="Times New Roman" w:hAnsi="Times New Roman"/>
          <w:b/>
          <w:bCs/>
          <w:sz w:val="32"/>
          <w:szCs w:val="32"/>
        </w:rPr>
      </w:pPr>
    </w:p>
    <w:p w14:paraId="0CC48A4E" w14:textId="77777777" w:rsidR="007655A2" w:rsidRPr="003F078D" w:rsidRDefault="007655A2" w:rsidP="00131E17">
      <w:pPr>
        <w:pStyle w:val="Title"/>
        <w:jc w:val="both"/>
        <w:rPr>
          <w:rFonts w:ascii="Times New Roman" w:hAnsi="Times New Roman"/>
          <w:bCs/>
        </w:rPr>
      </w:pPr>
    </w:p>
    <w:p w14:paraId="6AFA9C5D" w14:textId="71561940" w:rsidR="00B85632" w:rsidRPr="003F078D" w:rsidRDefault="00715261" w:rsidP="00CC14E2">
      <w:pPr>
        <w:pStyle w:val="Title"/>
        <w:numPr>
          <w:ilvl w:val="0"/>
          <w:numId w:val="18"/>
        </w:numPr>
        <w:jc w:val="both"/>
        <w:rPr>
          <w:rFonts w:ascii="Times New Roman" w:hAnsi="Times New Roman"/>
          <w:bCs/>
          <w:sz w:val="24"/>
          <w:szCs w:val="24"/>
        </w:rPr>
      </w:pPr>
      <w:r w:rsidRPr="003F078D">
        <w:rPr>
          <w:rFonts w:ascii="Times New Roman" w:hAnsi="Times New Roman"/>
          <w:b/>
          <w:bCs/>
          <w:sz w:val="24"/>
          <w:szCs w:val="24"/>
        </w:rPr>
        <w:t>For all applicants</w:t>
      </w:r>
      <w:r w:rsidRPr="003F078D">
        <w:rPr>
          <w:rFonts w:ascii="Times New Roman" w:hAnsi="Times New Roman"/>
          <w:bCs/>
          <w:sz w:val="24"/>
          <w:szCs w:val="24"/>
        </w:rPr>
        <w:t>: I</w:t>
      </w:r>
      <w:r w:rsidR="00B85632" w:rsidRPr="003F078D">
        <w:rPr>
          <w:rFonts w:ascii="Times New Roman" w:hAnsi="Times New Roman"/>
          <w:bCs/>
          <w:sz w:val="24"/>
          <w:szCs w:val="24"/>
        </w:rPr>
        <w:t xml:space="preserve">nsert your </w:t>
      </w:r>
      <w:r w:rsidR="00B87CB2" w:rsidRPr="003F078D">
        <w:rPr>
          <w:rFonts w:ascii="Times New Roman" w:hAnsi="Times New Roman"/>
          <w:bCs/>
          <w:sz w:val="24"/>
          <w:szCs w:val="24"/>
        </w:rPr>
        <w:t>organizational chart/table here; AND</w:t>
      </w:r>
    </w:p>
    <w:p w14:paraId="2B4D874F" w14:textId="77777777" w:rsidR="00B85632" w:rsidRPr="003F078D" w:rsidRDefault="00B85632" w:rsidP="00131E17">
      <w:pPr>
        <w:pStyle w:val="Title"/>
        <w:jc w:val="both"/>
        <w:rPr>
          <w:rFonts w:ascii="Times New Roman" w:hAnsi="Times New Roman"/>
          <w:bCs/>
          <w:sz w:val="24"/>
          <w:szCs w:val="24"/>
        </w:rPr>
      </w:pPr>
    </w:p>
    <w:p w14:paraId="7638386D" w14:textId="77777777" w:rsidR="001F2998" w:rsidRPr="003F078D" w:rsidRDefault="00B85632" w:rsidP="63D8EAA9">
      <w:pPr>
        <w:pStyle w:val="Title"/>
        <w:numPr>
          <w:ilvl w:val="0"/>
          <w:numId w:val="18"/>
        </w:numPr>
        <w:jc w:val="both"/>
        <w:rPr>
          <w:rFonts w:ascii="Times New Roman" w:hAnsi="Times New Roman"/>
          <w:sz w:val="24"/>
          <w:szCs w:val="24"/>
        </w:rPr>
      </w:pPr>
      <w:r w:rsidRPr="003F078D">
        <w:rPr>
          <w:rFonts w:ascii="Times New Roman" w:hAnsi="Times New Roman"/>
          <w:b/>
          <w:bCs/>
          <w:sz w:val="24"/>
          <w:szCs w:val="24"/>
        </w:rPr>
        <w:t xml:space="preserve">For non-profit </w:t>
      </w:r>
      <w:r w:rsidR="00715261" w:rsidRPr="003F078D">
        <w:rPr>
          <w:rFonts w:ascii="Times New Roman" w:hAnsi="Times New Roman"/>
          <w:b/>
          <w:bCs/>
          <w:sz w:val="24"/>
          <w:szCs w:val="24"/>
        </w:rPr>
        <w:t>organizations</w:t>
      </w:r>
      <w:r w:rsidR="00715261" w:rsidRPr="003F078D">
        <w:rPr>
          <w:rFonts w:ascii="Times New Roman" w:hAnsi="Times New Roman"/>
          <w:sz w:val="24"/>
          <w:szCs w:val="24"/>
        </w:rPr>
        <w:t>: I</w:t>
      </w:r>
      <w:r w:rsidR="00D47206" w:rsidRPr="003F078D">
        <w:rPr>
          <w:rFonts w:ascii="Times New Roman" w:hAnsi="Times New Roman"/>
          <w:sz w:val="24"/>
          <w:szCs w:val="24"/>
        </w:rPr>
        <w:t>nsert your list of Board of Directors</w:t>
      </w:r>
      <w:r w:rsidR="3FB355D0" w:rsidRPr="003F078D">
        <w:rPr>
          <w:rFonts w:ascii="Times New Roman" w:hAnsi="Times New Roman"/>
          <w:sz w:val="24"/>
          <w:szCs w:val="24"/>
        </w:rPr>
        <w:t xml:space="preserve">, including </w:t>
      </w:r>
      <w:proofErr w:type="gramStart"/>
      <w:r w:rsidR="3FB355D0" w:rsidRPr="003F078D">
        <w:rPr>
          <w:rFonts w:ascii="Times New Roman" w:hAnsi="Times New Roman"/>
          <w:sz w:val="24"/>
          <w:szCs w:val="24"/>
        </w:rPr>
        <w:t>all of</w:t>
      </w:r>
      <w:proofErr w:type="gramEnd"/>
      <w:r w:rsidR="3FB355D0" w:rsidRPr="003F078D">
        <w:rPr>
          <w:rFonts w:ascii="Times New Roman" w:hAnsi="Times New Roman"/>
          <w:sz w:val="24"/>
          <w:szCs w:val="24"/>
        </w:rPr>
        <w:t xml:space="preserve"> the following information: </w:t>
      </w:r>
    </w:p>
    <w:p w14:paraId="65D9AB07" w14:textId="77777777" w:rsidR="001F2998" w:rsidRPr="003F078D" w:rsidRDefault="001F2998" w:rsidP="00C45906">
      <w:pPr>
        <w:pStyle w:val="ListParagraph"/>
        <w:rPr>
          <w:szCs w:val="24"/>
        </w:rPr>
      </w:pPr>
    </w:p>
    <w:p w14:paraId="169A8419" w14:textId="77777777" w:rsidR="001F2998" w:rsidRPr="003F078D" w:rsidRDefault="108399EA" w:rsidP="001F2998">
      <w:pPr>
        <w:pStyle w:val="Title"/>
        <w:ind w:left="1440"/>
        <w:jc w:val="both"/>
        <w:rPr>
          <w:rFonts w:ascii="Times New Roman" w:hAnsi="Times New Roman"/>
          <w:sz w:val="24"/>
          <w:szCs w:val="24"/>
        </w:rPr>
      </w:pPr>
      <w:r w:rsidRPr="003F078D">
        <w:rPr>
          <w:rFonts w:ascii="Times New Roman" w:hAnsi="Times New Roman"/>
          <w:sz w:val="24"/>
          <w:szCs w:val="24"/>
        </w:rPr>
        <w:t xml:space="preserve">1) </w:t>
      </w:r>
      <w:r w:rsidR="00B85632" w:rsidRPr="003F078D">
        <w:rPr>
          <w:rFonts w:ascii="Times New Roman" w:hAnsi="Times New Roman"/>
          <w:sz w:val="24"/>
          <w:szCs w:val="24"/>
        </w:rPr>
        <w:t xml:space="preserve">contact information </w:t>
      </w:r>
    </w:p>
    <w:p w14:paraId="1D7C99FF" w14:textId="77777777" w:rsidR="001F2998" w:rsidRPr="003F078D" w:rsidRDefault="001F2998" w:rsidP="001F2998">
      <w:pPr>
        <w:pStyle w:val="Title"/>
        <w:ind w:left="1440"/>
        <w:jc w:val="both"/>
        <w:rPr>
          <w:rFonts w:ascii="Times New Roman" w:hAnsi="Times New Roman"/>
          <w:sz w:val="24"/>
          <w:szCs w:val="24"/>
        </w:rPr>
      </w:pPr>
    </w:p>
    <w:p w14:paraId="547026AE" w14:textId="6227CE23" w:rsidR="001F2998" w:rsidRPr="003F078D" w:rsidRDefault="5C9D6F66" w:rsidP="001F2998">
      <w:pPr>
        <w:pStyle w:val="Title"/>
        <w:ind w:left="1440"/>
        <w:jc w:val="both"/>
        <w:rPr>
          <w:rFonts w:ascii="Times New Roman" w:hAnsi="Times New Roman"/>
          <w:sz w:val="24"/>
          <w:szCs w:val="24"/>
        </w:rPr>
      </w:pPr>
      <w:r w:rsidRPr="003F078D">
        <w:rPr>
          <w:rFonts w:ascii="Times New Roman" w:hAnsi="Times New Roman"/>
          <w:sz w:val="24"/>
          <w:szCs w:val="24"/>
        </w:rPr>
        <w:t>2)</w:t>
      </w:r>
      <w:r w:rsidR="00EE1BBD" w:rsidRPr="003F078D">
        <w:rPr>
          <w:rFonts w:ascii="Times New Roman" w:hAnsi="Times New Roman"/>
          <w:sz w:val="24"/>
          <w:szCs w:val="24"/>
        </w:rPr>
        <w:t xml:space="preserve"> </w:t>
      </w:r>
      <w:r w:rsidR="00B85632" w:rsidRPr="003F078D">
        <w:rPr>
          <w:rFonts w:ascii="Times New Roman" w:hAnsi="Times New Roman"/>
          <w:sz w:val="24"/>
          <w:szCs w:val="24"/>
        </w:rPr>
        <w:t>indicat</w:t>
      </w:r>
      <w:r w:rsidR="4CD9875D" w:rsidRPr="003F078D">
        <w:rPr>
          <w:rFonts w:ascii="Times New Roman" w:hAnsi="Times New Roman"/>
          <w:sz w:val="24"/>
          <w:szCs w:val="24"/>
        </w:rPr>
        <w:t>e</w:t>
      </w:r>
      <w:r w:rsidR="00D47206" w:rsidRPr="003F078D">
        <w:rPr>
          <w:rFonts w:ascii="Times New Roman" w:hAnsi="Times New Roman"/>
          <w:sz w:val="24"/>
          <w:szCs w:val="24"/>
        </w:rPr>
        <w:t xml:space="preserve"> the</w:t>
      </w:r>
      <w:r w:rsidR="001F2998" w:rsidRPr="003F078D">
        <w:rPr>
          <w:rFonts w:ascii="Times New Roman" w:hAnsi="Times New Roman"/>
          <w:sz w:val="24"/>
          <w:szCs w:val="24"/>
        </w:rPr>
        <w:t xml:space="preserve"> </w:t>
      </w:r>
      <w:r w:rsidR="00D47206" w:rsidRPr="003F078D">
        <w:rPr>
          <w:rFonts w:ascii="Times New Roman" w:hAnsi="Times New Roman"/>
          <w:sz w:val="24"/>
          <w:szCs w:val="24"/>
        </w:rPr>
        <w:t>business/financial/community sec</w:t>
      </w:r>
      <w:r w:rsidR="00B87CB2" w:rsidRPr="003F078D">
        <w:rPr>
          <w:rFonts w:ascii="Times New Roman" w:hAnsi="Times New Roman"/>
          <w:sz w:val="24"/>
          <w:szCs w:val="24"/>
        </w:rPr>
        <w:t>tor that each member represents</w:t>
      </w:r>
      <w:r w:rsidR="6984DF96" w:rsidRPr="003F078D">
        <w:rPr>
          <w:rFonts w:ascii="Times New Roman" w:hAnsi="Times New Roman"/>
          <w:sz w:val="24"/>
          <w:szCs w:val="24"/>
        </w:rPr>
        <w:t xml:space="preserve">, </w:t>
      </w:r>
    </w:p>
    <w:p w14:paraId="25D829DB" w14:textId="77777777" w:rsidR="001F2998" w:rsidRPr="003F078D" w:rsidRDefault="001F2998" w:rsidP="001F2998">
      <w:pPr>
        <w:pStyle w:val="Title"/>
        <w:ind w:left="1440"/>
        <w:jc w:val="both"/>
        <w:rPr>
          <w:rFonts w:ascii="Times New Roman" w:hAnsi="Times New Roman"/>
          <w:sz w:val="24"/>
          <w:szCs w:val="24"/>
        </w:rPr>
      </w:pPr>
    </w:p>
    <w:p w14:paraId="584CAE5A" w14:textId="0D8C24E5" w:rsidR="00CC14E2" w:rsidRPr="003F078D" w:rsidRDefault="6984DF96" w:rsidP="001F2998">
      <w:pPr>
        <w:pStyle w:val="Title"/>
        <w:ind w:left="1440"/>
        <w:jc w:val="both"/>
        <w:rPr>
          <w:rFonts w:ascii="Times New Roman" w:hAnsi="Times New Roman"/>
          <w:sz w:val="24"/>
          <w:szCs w:val="24"/>
        </w:rPr>
      </w:pPr>
      <w:r w:rsidRPr="003F078D">
        <w:rPr>
          <w:rFonts w:ascii="Times New Roman" w:hAnsi="Times New Roman"/>
          <w:sz w:val="24"/>
          <w:szCs w:val="24"/>
        </w:rPr>
        <w:t xml:space="preserve">3) dates of </w:t>
      </w:r>
      <w:proofErr w:type="gramStart"/>
      <w:r w:rsidRPr="003F078D">
        <w:rPr>
          <w:rFonts w:ascii="Times New Roman" w:hAnsi="Times New Roman"/>
          <w:sz w:val="24"/>
          <w:szCs w:val="24"/>
        </w:rPr>
        <w:t>their term on the</w:t>
      </w:r>
      <w:proofErr w:type="gramEnd"/>
      <w:r w:rsidRPr="003F078D">
        <w:rPr>
          <w:rFonts w:ascii="Times New Roman" w:hAnsi="Times New Roman"/>
          <w:sz w:val="24"/>
          <w:szCs w:val="24"/>
        </w:rPr>
        <w:t xml:space="preserve"> board</w:t>
      </w:r>
      <w:r w:rsidR="00B87CB2" w:rsidRPr="003F078D">
        <w:rPr>
          <w:rFonts w:ascii="Times New Roman" w:hAnsi="Times New Roman"/>
          <w:sz w:val="24"/>
          <w:szCs w:val="24"/>
        </w:rPr>
        <w:t>; AND</w:t>
      </w:r>
    </w:p>
    <w:p w14:paraId="10C98592" w14:textId="77777777" w:rsidR="00CC14E2" w:rsidRPr="003F078D" w:rsidRDefault="00CC14E2" w:rsidP="00CC14E2">
      <w:pPr>
        <w:pStyle w:val="ListParagraph"/>
        <w:rPr>
          <w:bCs/>
          <w:szCs w:val="24"/>
        </w:rPr>
      </w:pPr>
    </w:p>
    <w:p w14:paraId="1E15E179" w14:textId="3D197427" w:rsidR="00C54B28" w:rsidRPr="003F078D" w:rsidRDefault="00715261" w:rsidP="00CC14E2">
      <w:pPr>
        <w:pStyle w:val="Title"/>
        <w:numPr>
          <w:ilvl w:val="0"/>
          <w:numId w:val="18"/>
        </w:numPr>
        <w:jc w:val="both"/>
        <w:rPr>
          <w:rFonts w:ascii="Times New Roman" w:hAnsi="Times New Roman"/>
          <w:bCs/>
          <w:sz w:val="24"/>
          <w:szCs w:val="24"/>
        </w:rPr>
      </w:pPr>
      <w:r w:rsidRPr="003F078D">
        <w:rPr>
          <w:rFonts w:ascii="Times New Roman" w:hAnsi="Times New Roman"/>
          <w:b/>
          <w:bCs/>
          <w:sz w:val="24"/>
          <w:szCs w:val="24"/>
        </w:rPr>
        <w:t>For non-profit organizations</w:t>
      </w:r>
      <w:r w:rsidRPr="003F078D">
        <w:rPr>
          <w:rFonts w:ascii="Times New Roman" w:hAnsi="Times New Roman"/>
          <w:bCs/>
          <w:sz w:val="24"/>
          <w:szCs w:val="24"/>
        </w:rPr>
        <w:t xml:space="preserve">: </w:t>
      </w:r>
      <w:r w:rsidR="003F078D">
        <w:rPr>
          <w:rFonts w:ascii="Times New Roman" w:hAnsi="Times New Roman"/>
          <w:bCs/>
          <w:sz w:val="24"/>
          <w:szCs w:val="24"/>
        </w:rPr>
        <w:t>P</w:t>
      </w:r>
      <w:r w:rsidR="00367C2B" w:rsidRPr="003F078D">
        <w:rPr>
          <w:rFonts w:ascii="Times New Roman" w:hAnsi="Times New Roman"/>
          <w:bCs/>
          <w:sz w:val="24"/>
          <w:szCs w:val="24"/>
        </w:rPr>
        <w:t>rovide</w:t>
      </w:r>
      <w:r w:rsidR="00B85632" w:rsidRPr="003F078D">
        <w:rPr>
          <w:rFonts w:ascii="Times New Roman" w:hAnsi="Times New Roman"/>
          <w:bCs/>
          <w:sz w:val="24"/>
          <w:szCs w:val="24"/>
        </w:rPr>
        <w:t xml:space="preserve"> the </w:t>
      </w:r>
      <w:r w:rsidR="00367C2B" w:rsidRPr="003F078D">
        <w:rPr>
          <w:rFonts w:ascii="Times New Roman" w:hAnsi="Times New Roman"/>
          <w:bCs/>
          <w:sz w:val="24"/>
          <w:szCs w:val="24"/>
        </w:rPr>
        <w:t>contact information and total annual compensation of the</w:t>
      </w:r>
      <w:r w:rsidR="00FD25EE" w:rsidRPr="003F078D">
        <w:rPr>
          <w:rFonts w:ascii="Times New Roman" w:hAnsi="Times New Roman"/>
          <w:bCs/>
          <w:sz w:val="24"/>
          <w:szCs w:val="24"/>
        </w:rPr>
        <w:t xml:space="preserve"> five</w:t>
      </w:r>
      <w:r w:rsidR="00732732" w:rsidRPr="003F078D">
        <w:rPr>
          <w:rFonts w:ascii="Times New Roman" w:hAnsi="Times New Roman"/>
          <w:bCs/>
          <w:sz w:val="24"/>
          <w:szCs w:val="24"/>
        </w:rPr>
        <w:t xml:space="preserve"> most highly compensated</w:t>
      </w:r>
      <w:r w:rsidR="00FD25EE" w:rsidRPr="003F078D">
        <w:rPr>
          <w:rFonts w:ascii="Times New Roman" w:hAnsi="Times New Roman"/>
          <w:bCs/>
          <w:sz w:val="24"/>
          <w:szCs w:val="24"/>
        </w:rPr>
        <w:t xml:space="preserve"> executives</w:t>
      </w:r>
      <w:r w:rsidR="00B85632" w:rsidRPr="003F078D">
        <w:rPr>
          <w:rFonts w:ascii="Times New Roman" w:hAnsi="Times New Roman"/>
          <w:bCs/>
          <w:sz w:val="24"/>
          <w:szCs w:val="24"/>
        </w:rPr>
        <w:t xml:space="preserve">, as </w:t>
      </w:r>
      <w:r w:rsidR="00C54B28" w:rsidRPr="003F078D">
        <w:rPr>
          <w:rFonts w:ascii="Times New Roman" w:hAnsi="Times New Roman"/>
          <w:bCs/>
          <w:sz w:val="24"/>
          <w:szCs w:val="24"/>
        </w:rPr>
        <w:t>the OAG may need to report the names and total compe</w:t>
      </w:r>
      <w:r w:rsidR="00B85632" w:rsidRPr="003F078D">
        <w:rPr>
          <w:rFonts w:ascii="Times New Roman" w:hAnsi="Times New Roman"/>
          <w:bCs/>
          <w:sz w:val="24"/>
          <w:szCs w:val="24"/>
        </w:rPr>
        <w:t>nsation of the</w:t>
      </w:r>
      <w:r w:rsidR="00732732" w:rsidRPr="003F078D">
        <w:rPr>
          <w:rFonts w:ascii="Times New Roman" w:hAnsi="Times New Roman"/>
          <w:bCs/>
          <w:sz w:val="24"/>
          <w:szCs w:val="24"/>
        </w:rPr>
        <w:t xml:space="preserve"> five</w:t>
      </w:r>
      <w:r w:rsidR="00C54B28" w:rsidRPr="003F078D">
        <w:rPr>
          <w:rFonts w:ascii="Times New Roman" w:hAnsi="Times New Roman"/>
          <w:bCs/>
          <w:sz w:val="24"/>
          <w:szCs w:val="24"/>
        </w:rPr>
        <w:t xml:space="preserve"> most highly compensated executives of sub-grantees</w:t>
      </w:r>
      <w:r w:rsidR="00B85632" w:rsidRPr="003F078D">
        <w:rPr>
          <w:rFonts w:ascii="Times New Roman" w:hAnsi="Times New Roman"/>
          <w:bCs/>
          <w:sz w:val="24"/>
          <w:szCs w:val="24"/>
        </w:rPr>
        <w:t xml:space="preserve"> through the</w:t>
      </w:r>
      <w:r w:rsidR="00C54B28" w:rsidRPr="003F078D">
        <w:rPr>
          <w:rFonts w:ascii="Times New Roman" w:hAnsi="Times New Roman"/>
          <w:bCs/>
          <w:sz w:val="24"/>
          <w:szCs w:val="24"/>
        </w:rPr>
        <w:t xml:space="preserve"> </w:t>
      </w:r>
      <w:r w:rsidR="00B85632" w:rsidRPr="003F078D">
        <w:rPr>
          <w:rFonts w:ascii="Times New Roman" w:hAnsi="Times New Roman"/>
          <w:bCs/>
          <w:sz w:val="24"/>
          <w:szCs w:val="24"/>
        </w:rPr>
        <w:t>Federal Funding Accountability and Transparency Act (</w:t>
      </w:r>
      <w:r w:rsidR="00C54B28" w:rsidRPr="003F078D">
        <w:rPr>
          <w:rFonts w:ascii="Times New Roman" w:hAnsi="Times New Roman"/>
          <w:bCs/>
          <w:sz w:val="24"/>
          <w:szCs w:val="24"/>
        </w:rPr>
        <w:t>FFATA</w:t>
      </w:r>
      <w:r w:rsidR="00B85632" w:rsidRPr="003F078D">
        <w:rPr>
          <w:rFonts w:ascii="Times New Roman" w:hAnsi="Times New Roman"/>
          <w:bCs/>
          <w:sz w:val="24"/>
          <w:szCs w:val="24"/>
        </w:rPr>
        <w:t>)</w:t>
      </w:r>
      <w:r w:rsidR="00C54B28" w:rsidRPr="003F078D">
        <w:rPr>
          <w:rFonts w:ascii="Times New Roman" w:hAnsi="Times New Roman"/>
          <w:bCs/>
          <w:sz w:val="24"/>
          <w:szCs w:val="24"/>
        </w:rPr>
        <w:t xml:space="preserve"> Sub-Award Reporting System</w:t>
      </w:r>
      <w:r w:rsidR="00B85632" w:rsidRPr="003F078D">
        <w:rPr>
          <w:rFonts w:ascii="Times New Roman" w:hAnsi="Times New Roman"/>
          <w:bCs/>
          <w:sz w:val="24"/>
          <w:szCs w:val="24"/>
        </w:rPr>
        <w:t>.</w:t>
      </w:r>
    </w:p>
    <w:p w14:paraId="29E79ECC" w14:textId="77777777" w:rsidR="00C46EB2" w:rsidRDefault="00C46EB2">
      <w:pPr>
        <w:widowControl/>
        <w:rPr>
          <w:b/>
          <w:bCs/>
          <w:spacing w:val="-5"/>
          <w:sz w:val="32"/>
          <w:szCs w:val="32"/>
        </w:rPr>
      </w:pPr>
      <w:r>
        <w:rPr>
          <w:b/>
          <w:bCs/>
          <w:sz w:val="32"/>
          <w:szCs w:val="32"/>
        </w:rPr>
        <w:br w:type="page"/>
      </w:r>
    </w:p>
    <w:p w14:paraId="6653E67E" w14:textId="140F4C1D" w:rsidR="007655A2" w:rsidRPr="003F078D" w:rsidRDefault="006E37EB" w:rsidP="006E37EB">
      <w:pPr>
        <w:pStyle w:val="Title"/>
        <w:rPr>
          <w:rFonts w:ascii="Times New Roman" w:hAnsi="Times New Roman"/>
          <w:b/>
          <w:bCs/>
          <w:sz w:val="32"/>
          <w:szCs w:val="32"/>
        </w:rPr>
      </w:pPr>
      <w:r w:rsidRPr="003F078D">
        <w:rPr>
          <w:rFonts w:ascii="Times New Roman" w:hAnsi="Times New Roman"/>
          <w:b/>
          <w:bCs/>
          <w:sz w:val="32"/>
          <w:szCs w:val="32"/>
        </w:rPr>
        <w:lastRenderedPageBreak/>
        <w:t xml:space="preserve">Attachment </w:t>
      </w:r>
      <w:r w:rsidR="00373C76" w:rsidRPr="003F078D">
        <w:rPr>
          <w:rFonts w:ascii="Times New Roman" w:hAnsi="Times New Roman"/>
          <w:b/>
          <w:bCs/>
          <w:sz w:val="32"/>
          <w:szCs w:val="32"/>
        </w:rPr>
        <w:t>I</w:t>
      </w:r>
    </w:p>
    <w:p w14:paraId="3BBE6064" w14:textId="77777777" w:rsidR="007655A2" w:rsidRPr="003F078D" w:rsidRDefault="007655A2" w:rsidP="00131E17">
      <w:pPr>
        <w:pStyle w:val="Title"/>
        <w:jc w:val="both"/>
        <w:rPr>
          <w:rFonts w:ascii="Times New Roman" w:hAnsi="Times New Roman"/>
          <w:b/>
          <w:bCs/>
          <w:sz w:val="32"/>
          <w:szCs w:val="32"/>
        </w:rPr>
      </w:pPr>
    </w:p>
    <w:p w14:paraId="1184B665" w14:textId="5F7FC761" w:rsidR="00F403A8" w:rsidRPr="003F078D" w:rsidRDefault="00D47206" w:rsidP="00131E17">
      <w:pPr>
        <w:pStyle w:val="Title"/>
        <w:jc w:val="both"/>
        <w:rPr>
          <w:rFonts w:ascii="Times New Roman" w:hAnsi="Times New Roman"/>
          <w:b/>
          <w:bCs/>
          <w:sz w:val="24"/>
          <w:szCs w:val="24"/>
        </w:rPr>
      </w:pPr>
      <w:r w:rsidRPr="003F078D">
        <w:rPr>
          <w:rFonts w:ascii="Times New Roman" w:hAnsi="Times New Roman"/>
          <w:b/>
          <w:bCs/>
          <w:sz w:val="24"/>
          <w:szCs w:val="24"/>
        </w:rPr>
        <w:t xml:space="preserve">Complete </w:t>
      </w:r>
      <w:r w:rsidR="003F078D">
        <w:rPr>
          <w:rFonts w:ascii="Times New Roman" w:hAnsi="Times New Roman"/>
          <w:b/>
          <w:bCs/>
          <w:sz w:val="24"/>
          <w:szCs w:val="24"/>
        </w:rPr>
        <w:t xml:space="preserve">a </w:t>
      </w:r>
      <w:r w:rsidR="0080044B" w:rsidRPr="003F078D">
        <w:rPr>
          <w:rFonts w:ascii="Times New Roman" w:hAnsi="Times New Roman"/>
          <w:b/>
          <w:bCs/>
          <w:sz w:val="24"/>
          <w:szCs w:val="24"/>
        </w:rPr>
        <w:t>Cost Allocation Plan</w:t>
      </w:r>
      <w:r w:rsidRPr="003F078D">
        <w:rPr>
          <w:rFonts w:ascii="Times New Roman" w:hAnsi="Times New Roman"/>
          <w:b/>
          <w:bCs/>
          <w:sz w:val="24"/>
          <w:szCs w:val="24"/>
        </w:rPr>
        <w:t xml:space="preserve"> with all relevant </w:t>
      </w:r>
      <w:proofErr w:type="gramStart"/>
      <w:r w:rsidRPr="003F078D">
        <w:rPr>
          <w:rFonts w:ascii="Times New Roman" w:hAnsi="Times New Roman"/>
          <w:b/>
          <w:bCs/>
          <w:sz w:val="24"/>
          <w:szCs w:val="24"/>
        </w:rPr>
        <w:t>agency</w:t>
      </w:r>
      <w:proofErr w:type="gramEnd"/>
      <w:r w:rsidR="004F4F74" w:rsidRPr="003F078D">
        <w:rPr>
          <w:rFonts w:ascii="Times New Roman" w:hAnsi="Times New Roman"/>
          <w:b/>
          <w:bCs/>
          <w:sz w:val="24"/>
          <w:szCs w:val="24"/>
        </w:rPr>
        <w:t xml:space="preserve"> or governmental unit</w:t>
      </w:r>
      <w:r w:rsidRPr="003F078D">
        <w:rPr>
          <w:rFonts w:ascii="Times New Roman" w:hAnsi="Times New Roman"/>
          <w:b/>
          <w:bCs/>
          <w:sz w:val="24"/>
          <w:szCs w:val="24"/>
        </w:rPr>
        <w:t xml:space="preserve"> funding, not just project funding.</w:t>
      </w:r>
    </w:p>
    <w:p w14:paraId="2B5600E8" w14:textId="77777777" w:rsidR="006E37EB" w:rsidRPr="003F078D" w:rsidRDefault="006E37EB" w:rsidP="00131E17">
      <w:pPr>
        <w:pStyle w:val="Title"/>
        <w:jc w:val="both"/>
        <w:rPr>
          <w:rFonts w:ascii="Times New Roman" w:hAnsi="Times New Roman"/>
          <w:b/>
          <w:bCs/>
          <w:sz w:val="24"/>
          <w:szCs w:val="24"/>
        </w:rPr>
      </w:pPr>
    </w:p>
    <w:p w14:paraId="1D6D914F" w14:textId="77777777" w:rsidR="00D47206" w:rsidRPr="003F078D" w:rsidRDefault="00732732" w:rsidP="00131E17">
      <w:pPr>
        <w:pStyle w:val="Title"/>
        <w:jc w:val="both"/>
        <w:rPr>
          <w:rFonts w:ascii="Times New Roman" w:hAnsi="Times New Roman"/>
          <w:b/>
          <w:bCs/>
          <w:sz w:val="24"/>
          <w:szCs w:val="24"/>
        </w:rPr>
      </w:pPr>
      <w:r w:rsidRPr="003F078D">
        <w:rPr>
          <w:rFonts w:ascii="Times New Roman" w:hAnsi="Times New Roman"/>
          <w:b/>
          <w:bCs/>
          <w:sz w:val="24"/>
          <w:szCs w:val="24"/>
        </w:rPr>
        <w:t xml:space="preserve">This is an example.  </w:t>
      </w:r>
      <w:r w:rsidRPr="003F078D">
        <w:rPr>
          <w:rFonts w:ascii="Times New Roman" w:hAnsi="Times New Roman"/>
          <w:b/>
          <w:bCs/>
          <w:sz w:val="24"/>
          <w:szCs w:val="24"/>
          <w:u w:val="single"/>
        </w:rPr>
        <w:t xml:space="preserve">You do not need to use this </w:t>
      </w:r>
      <w:r w:rsidRPr="003F078D">
        <w:rPr>
          <w:rFonts w:ascii="Times New Roman" w:hAnsi="Times New Roman"/>
          <w:b/>
          <w:bCs/>
          <w:i/>
          <w:sz w:val="24"/>
          <w:szCs w:val="24"/>
          <w:u w:val="single"/>
        </w:rPr>
        <w:t>specific</w:t>
      </w:r>
      <w:r w:rsidRPr="003F078D">
        <w:rPr>
          <w:rFonts w:ascii="Times New Roman" w:hAnsi="Times New Roman"/>
          <w:b/>
          <w:bCs/>
          <w:sz w:val="24"/>
          <w:szCs w:val="24"/>
          <w:u w:val="single"/>
        </w:rPr>
        <w:t xml:space="preserve"> form.</w:t>
      </w:r>
    </w:p>
    <w:p w14:paraId="0F6C530D" w14:textId="77777777" w:rsidR="0080044B" w:rsidRPr="003F078D" w:rsidRDefault="0080044B" w:rsidP="00131E17">
      <w:pPr>
        <w:pStyle w:val="Title"/>
        <w:jc w:val="both"/>
        <w:rPr>
          <w:rFonts w:ascii="Times New Roman" w:hAnsi="Times New Roman"/>
          <w:b/>
          <w:bCs/>
          <w:sz w:val="24"/>
          <w:szCs w:val="24"/>
        </w:rPr>
      </w:pPr>
    </w:p>
    <w:p w14:paraId="49BADAE9" w14:textId="77777777" w:rsidR="00717E7C" w:rsidRPr="003F078D" w:rsidRDefault="00717E7C" w:rsidP="00131E17">
      <w:pPr>
        <w:pStyle w:val="Title"/>
        <w:jc w:val="both"/>
        <w:rPr>
          <w:rFonts w:ascii="Times New Roman" w:hAnsi="Times New Roman"/>
          <w:bCs/>
          <w:sz w:val="24"/>
          <w:szCs w:val="24"/>
        </w:rPr>
      </w:pPr>
    </w:p>
    <w:p w14:paraId="206CF789" w14:textId="77777777" w:rsidR="00597246" w:rsidRPr="003F078D" w:rsidRDefault="00B1314C" w:rsidP="00131E17">
      <w:pPr>
        <w:pStyle w:val="Title"/>
        <w:jc w:val="both"/>
        <w:rPr>
          <w:rFonts w:ascii="Times New Roman" w:hAnsi="Times New Roman"/>
          <w:bCs/>
          <w:sz w:val="24"/>
          <w:szCs w:val="24"/>
        </w:rPr>
      </w:pPr>
      <w:r w:rsidRPr="003F078D">
        <w:rPr>
          <w:rFonts w:ascii="Times New Roman" w:hAnsi="Times New Roman"/>
          <w:noProof/>
        </w:rPr>
        <w:drawing>
          <wp:inline distT="0" distB="0" distL="0" distR="0" wp14:anchorId="7C77CF6C" wp14:editId="4BDC54A0">
            <wp:extent cx="5879083" cy="44748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5905733" cy="4495130"/>
                    </a:xfrm>
                    <a:prstGeom prst="rect">
                      <a:avLst/>
                    </a:prstGeom>
                  </pic:spPr>
                </pic:pic>
              </a:graphicData>
            </a:graphic>
          </wp:inline>
        </w:drawing>
      </w:r>
    </w:p>
    <w:p w14:paraId="0F6102E9" w14:textId="77777777" w:rsidR="00605589" w:rsidRPr="003F078D" w:rsidRDefault="00605589" w:rsidP="00131E17">
      <w:pPr>
        <w:pStyle w:val="Title"/>
        <w:jc w:val="both"/>
        <w:rPr>
          <w:rFonts w:ascii="Times New Roman" w:hAnsi="Times New Roman"/>
          <w:bCs/>
          <w:sz w:val="24"/>
          <w:szCs w:val="24"/>
        </w:rPr>
      </w:pPr>
    </w:p>
    <w:p w14:paraId="3129CDAE" w14:textId="77777777" w:rsidR="00C46EB2" w:rsidRDefault="00C46EB2">
      <w:pPr>
        <w:widowControl/>
        <w:rPr>
          <w:b/>
          <w:bCs/>
          <w:spacing w:val="-5"/>
          <w:sz w:val="32"/>
          <w:szCs w:val="32"/>
        </w:rPr>
      </w:pPr>
      <w:r>
        <w:rPr>
          <w:b/>
          <w:bCs/>
          <w:sz w:val="32"/>
          <w:szCs w:val="32"/>
        </w:rPr>
        <w:br w:type="page"/>
      </w:r>
    </w:p>
    <w:p w14:paraId="404C3954" w14:textId="35C3BCAB" w:rsidR="00605589" w:rsidRPr="003F078D" w:rsidRDefault="00605589" w:rsidP="00605589">
      <w:pPr>
        <w:pStyle w:val="Title"/>
        <w:rPr>
          <w:rFonts w:ascii="Times New Roman" w:hAnsi="Times New Roman"/>
          <w:b/>
          <w:bCs/>
          <w:sz w:val="32"/>
          <w:szCs w:val="32"/>
        </w:rPr>
      </w:pPr>
      <w:r w:rsidRPr="003F078D">
        <w:rPr>
          <w:rFonts w:ascii="Times New Roman" w:hAnsi="Times New Roman"/>
          <w:b/>
          <w:bCs/>
          <w:sz w:val="32"/>
          <w:szCs w:val="32"/>
        </w:rPr>
        <w:lastRenderedPageBreak/>
        <w:t xml:space="preserve">Attachment </w:t>
      </w:r>
      <w:r w:rsidR="00373C76" w:rsidRPr="003F078D">
        <w:rPr>
          <w:rFonts w:ascii="Times New Roman" w:hAnsi="Times New Roman"/>
          <w:b/>
          <w:bCs/>
          <w:sz w:val="32"/>
          <w:szCs w:val="32"/>
        </w:rPr>
        <w:t>J</w:t>
      </w:r>
    </w:p>
    <w:p w14:paraId="47401638" w14:textId="77777777" w:rsidR="00605589" w:rsidRPr="003F078D" w:rsidRDefault="00605589" w:rsidP="00605589">
      <w:pPr>
        <w:pStyle w:val="Title"/>
        <w:jc w:val="both"/>
        <w:rPr>
          <w:rFonts w:ascii="Times New Roman" w:hAnsi="Times New Roman"/>
          <w:b/>
          <w:bCs/>
          <w:sz w:val="32"/>
          <w:szCs w:val="32"/>
        </w:rPr>
      </w:pPr>
    </w:p>
    <w:p w14:paraId="00A13FDC" w14:textId="0FAA92BE" w:rsidR="00605589" w:rsidRPr="003F078D" w:rsidRDefault="003F078D" w:rsidP="00605589">
      <w:pPr>
        <w:pStyle w:val="Title"/>
        <w:jc w:val="both"/>
        <w:rPr>
          <w:rFonts w:ascii="Times New Roman" w:hAnsi="Times New Roman"/>
          <w:b/>
          <w:bCs/>
          <w:sz w:val="24"/>
          <w:szCs w:val="24"/>
        </w:rPr>
      </w:pPr>
      <w:r>
        <w:rPr>
          <w:rFonts w:ascii="Times New Roman" w:hAnsi="Times New Roman"/>
          <w:b/>
          <w:bCs/>
          <w:sz w:val="24"/>
          <w:szCs w:val="24"/>
        </w:rPr>
        <w:t>U</w:t>
      </w:r>
      <w:r w:rsidR="00605589" w:rsidRPr="003F078D">
        <w:rPr>
          <w:rFonts w:ascii="Times New Roman" w:hAnsi="Times New Roman"/>
          <w:b/>
          <w:bCs/>
          <w:sz w:val="24"/>
          <w:szCs w:val="24"/>
        </w:rPr>
        <w:t xml:space="preserve">se the </w:t>
      </w:r>
      <w:r>
        <w:rPr>
          <w:rFonts w:ascii="Times New Roman" w:hAnsi="Times New Roman"/>
          <w:b/>
          <w:bCs/>
          <w:sz w:val="24"/>
          <w:szCs w:val="24"/>
        </w:rPr>
        <w:t xml:space="preserve">OAG approved </w:t>
      </w:r>
      <w:r w:rsidR="00DA41EC" w:rsidRPr="003F078D">
        <w:rPr>
          <w:rFonts w:ascii="Times New Roman" w:hAnsi="Times New Roman"/>
          <w:b/>
          <w:bCs/>
          <w:sz w:val="24"/>
          <w:szCs w:val="24"/>
        </w:rPr>
        <w:t>EXCEL NARRATIVE</w:t>
      </w:r>
      <w:r w:rsidR="00605589" w:rsidRPr="003F078D">
        <w:rPr>
          <w:rFonts w:ascii="Times New Roman" w:hAnsi="Times New Roman"/>
          <w:b/>
          <w:bCs/>
          <w:sz w:val="24"/>
          <w:szCs w:val="24"/>
        </w:rPr>
        <w:t xml:space="preserve"> </w:t>
      </w:r>
      <w:r w:rsidR="00F96311" w:rsidRPr="003F078D">
        <w:rPr>
          <w:rFonts w:ascii="Times New Roman" w:hAnsi="Times New Roman"/>
          <w:b/>
          <w:bCs/>
          <w:sz w:val="24"/>
          <w:szCs w:val="24"/>
        </w:rPr>
        <w:t>BUDGET</w:t>
      </w:r>
      <w:r w:rsidR="00605589" w:rsidRPr="003F078D">
        <w:rPr>
          <w:rFonts w:ascii="Times New Roman" w:hAnsi="Times New Roman"/>
          <w:b/>
          <w:bCs/>
          <w:sz w:val="24"/>
          <w:szCs w:val="24"/>
        </w:rPr>
        <w:t xml:space="preserve"> </w:t>
      </w:r>
      <w:r w:rsidR="00DA41EC" w:rsidRPr="003F078D">
        <w:rPr>
          <w:rFonts w:ascii="Times New Roman" w:hAnsi="Times New Roman"/>
          <w:b/>
          <w:bCs/>
          <w:sz w:val="24"/>
          <w:szCs w:val="24"/>
        </w:rPr>
        <w:t>FORM</w:t>
      </w:r>
      <w:r w:rsidR="00605589" w:rsidRPr="003F078D">
        <w:rPr>
          <w:rFonts w:ascii="Times New Roman" w:hAnsi="Times New Roman"/>
          <w:b/>
          <w:bCs/>
          <w:sz w:val="24"/>
          <w:szCs w:val="24"/>
        </w:rPr>
        <w:t xml:space="preserve"> and be thorough in the narrative detail sections. Budgets must accurately and reasonably reflect only the funding needed to execute the specific project proposed.</w:t>
      </w:r>
    </w:p>
    <w:p w14:paraId="451B8269" w14:textId="77777777" w:rsidR="00732732" w:rsidRPr="003F078D" w:rsidRDefault="00732732" w:rsidP="00605589">
      <w:pPr>
        <w:pStyle w:val="Title"/>
        <w:jc w:val="both"/>
        <w:rPr>
          <w:rFonts w:ascii="Times New Roman" w:hAnsi="Times New Roman"/>
          <w:b/>
          <w:bCs/>
          <w:sz w:val="24"/>
          <w:szCs w:val="24"/>
        </w:rPr>
      </w:pPr>
    </w:p>
    <w:p w14:paraId="40B085EB" w14:textId="7AABB3CD" w:rsidR="004D2E77" w:rsidRPr="003F078D" w:rsidRDefault="004D2E77">
      <w:pPr>
        <w:widowControl/>
        <w:rPr>
          <w:bCs/>
          <w:spacing w:val="-5"/>
          <w:szCs w:val="24"/>
        </w:rPr>
      </w:pPr>
      <w:r w:rsidRPr="003F078D">
        <w:rPr>
          <w:bCs/>
          <w:szCs w:val="24"/>
        </w:rPr>
        <w:br w:type="page"/>
      </w:r>
    </w:p>
    <w:p w14:paraId="7182BC74" w14:textId="5818ED58" w:rsidR="004D2E77" w:rsidRPr="003F078D" w:rsidRDefault="004D2E77" w:rsidP="0039592B">
      <w:pPr>
        <w:tabs>
          <w:tab w:val="left" w:pos="-720"/>
        </w:tabs>
        <w:suppressAutoHyphens/>
        <w:jc w:val="center"/>
        <w:rPr>
          <w:spacing w:val="-3"/>
          <w:kern w:val="2"/>
          <w:szCs w:val="24"/>
        </w:rPr>
      </w:pPr>
      <w:r w:rsidRPr="003F078D">
        <w:rPr>
          <w:b/>
          <w:spacing w:val="-3"/>
          <w:kern w:val="2"/>
          <w:szCs w:val="24"/>
          <w:u w:val="single"/>
        </w:rPr>
        <w:lastRenderedPageBreak/>
        <w:t xml:space="preserve">Application Content Checklist </w:t>
      </w:r>
    </w:p>
    <w:p w14:paraId="5E5B0C26" w14:textId="7ECFCA6E" w:rsidR="004D2E77" w:rsidRPr="003F078D" w:rsidRDefault="004D2E77" w:rsidP="004D2E77">
      <w:pPr>
        <w:tabs>
          <w:tab w:val="left" w:pos="-720"/>
        </w:tabs>
        <w:suppressAutoHyphens/>
        <w:jc w:val="both"/>
        <w:rPr>
          <w:b/>
          <w:spacing w:val="-3"/>
          <w:kern w:val="2"/>
          <w:szCs w:val="24"/>
        </w:rPr>
      </w:pPr>
      <w:r w:rsidRPr="003F078D">
        <w:rPr>
          <w:spacing w:val="-3"/>
          <w:kern w:val="2"/>
          <w:szCs w:val="24"/>
        </w:rPr>
        <w:t>Please place an ‘x’ next to each item included in your application packet.</w:t>
      </w:r>
      <w:r w:rsidR="000F73D4" w:rsidRPr="003F078D">
        <w:rPr>
          <w:spacing w:val="-3"/>
          <w:kern w:val="2"/>
          <w:szCs w:val="24"/>
        </w:rPr>
        <w:t xml:space="preserve"> </w:t>
      </w:r>
      <w:r w:rsidR="000F73D4" w:rsidRPr="003F078D">
        <w:rPr>
          <w:b/>
          <w:spacing w:val="-3"/>
          <w:kern w:val="2"/>
          <w:szCs w:val="24"/>
        </w:rPr>
        <w:t>This Checklist must be submitted with your application packet to assist in application review.</w:t>
      </w:r>
    </w:p>
    <w:p w14:paraId="28F609BC" w14:textId="77777777" w:rsidR="0039592B" w:rsidRPr="003F078D" w:rsidRDefault="0039592B" w:rsidP="004D2E77">
      <w:pPr>
        <w:tabs>
          <w:tab w:val="left" w:pos="-720"/>
        </w:tabs>
        <w:suppressAutoHyphens/>
        <w:jc w:val="both"/>
        <w:rPr>
          <w:b/>
          <w:spacing w:val="-3"/>
          <w:kern w:val="2"/>
          <w:sz w:val="20"/>
        </w:rPr>
      </w:pPr>
    </w:p>
    <w:p w14:paraId="65EDED1D" w14:textId="57BFE65C" w:rsidR="004D2E77" w:rsidRPr="003F078D" w:rsidRDefault="000F73D4" w:rsidP="272EF475">
      <w:pPr>
        <w:pStyle w:val="ListParagraph"/>
        <w:numPr>
          <w:ilvl w:val="0"/>
          <w:numId w:val="24"/>
        </w:numPr>
        <w:tabs>
          <w:tab w:val="left" w:pos="1242"/>
        </w:tabs>
        <w:suppressAutoHyphens/>
        <w:jc w:val="both"/>
      </w:pPr>
      <w:r w:rsidRPr="003F078D">
        <w:rPr>
          <w:spacing w:val="-3"/>
          <w:kern w:val="2"/>
        </w:rPr>
        <w:t>Title Page</w:t>
      </w:r>
    </w:p>
    <w:p w14:paraId="43923955" w14:textId="77E492F2" w:rsidR="653D1688" w:rsidRPr="003F078D" w:rsidRDefault="653D1688" w:rsidP="272EF475">
      <w:pPr>
        <w:pStyle w:val="ListParagraph"/>
        <w:numPr>
          <w:ilvl w:val="0"/>
          <w:numId w:val="24"/>
        </w:numPr>
        <w:tabs>
          <w:tab w:val="left" w:pos="1242"/>
        </w:tabs>
        <w:jc w:val="both"/>
      </w:pPr>
      <w:r w:rsidRPr="003F078D">
        <w:t>Purpose Area Page</w:t>
      </w:r>
    </w:p>
    <w:p w14:paraId="00D37072" w14:textId="1580BCBB" w:rsidR="004D2E77" w:rsidRPr="003F078D" w:rsidRDefault="000F73D4" w:rsidP="00A3736B">
      <w:pPr>
        <w:pStyle w:val="ListParagraph"/>
        <w:numPr>
          <w:ilvl w:val="0"/>
          <w:numId w:val="24"/>
        </w:numPr>
        <w:tabs>
          <w:tab w:val="left" w:pos="-720"/>
          <w:tab w:val="left" w:pos="1242"/>
        </w:tabs>
        <w:suppressAutoHyphens/>
        <w:jc w:val="both"/>
        <w:rPr>
          <w:spacing w:val="-3"/>
          <w:kern w:val="2"/>
          <w:szCs w:val="24"/>
        </w:rPr>
      </w:pPr>
      <w:r w:rsidRPr="003F078D">
        <w:rPr>
          <w:spacing w:val="-3"/>
          <w:kern w:val="2"/>
          <w:szCs w:val="24"/>
        </w:rPr>
        <w:t>Applicant Summary Letter</w:t>
      </w:r>
    </w:p>
    <w:p w14:paraId="32C4F916" w14:textId="0780EB14" w:rsidR="004D2E77" w:rsidRPr="003F078D" w:rsidRDefault="008E5647" w:rsidP="74BD554D">
      <w:pPr>
        <w:pStyle w:val="ListParagraph"/>
        <w:numPr>
          <w:ilvl w:val="0"/>
          <w:numId w:val="24"/>
        </w:numPr>
        <w:tabs>
          <w:tab w:val="left" w:pos="1260"/>
        </w:tabs>
        <w:suppressAutoHyphens/>
        <w:jc w:val="both"/>
      </w:pPr>
      <w:r w:rsidRPr="003F078D">
        <w:rPr>
          <w:spacing w:val="-3"/>
          <w:kern w:val="2"/>
        </w:rPr>
        <w:t>Proj</w:t>
      </w:r>
      <w:r w:rsidR="00C558DB" w:rsidRPr="003F078D">
        <w:rPr>
          <w:spacing w:val="-3"/>
          <w:kern w:val="2"/>
        </w:rPr>
        <w:t xml:space="preserve">ect Narrative (Parts A through </w:t>
      </w:r>
      <w:r w:rsidR="00E864A3">
        <w:rPr>
          <w:spacing w:val="-3"/>
          <w:kern w:val="2"/>
        </w:rPr>
        <w:t>I</w:t>
      </w:r>
      <w:r w:rsidR="000F73D4" w:rsidRPr="003F078D">
        <w:rPr>
          <w:spacing w:val="-3"/>
          <w:kern w:val="2"/>
        </w:rPr>
        <w:t>)</w:t>
      </w:r>
    </w:p>
    <w:p w14:paraId="435FA746" w14:textId="33B46D0C"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STOP Certification</w:t>
      </w:r>
    </w:p>
    <w:p w14:paraId="47A0EEB6" w14:textId="2BC8468B"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Confidentiality Acknowledgement</w:t>
      </w:r>
    </w:p>
    <w:p w14:paraId="03F2A47F" w14:textId="3D470C87"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Standard Certifications</w:t>
      </w:r>
    </w:p>
    <w:p w14:paraId="0E9D5097" w14:textId="69B85C33"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Standard Assurances</w:t>
      </w:r>
    </w:p>
    <w:p w14:paraId="44296A07" w14:textId="6ED53A37"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 xml:space="preserve">Nevada </w:t>
      </w:r>
      <w:r w:rsidR="00B50402" w:rsidRPr="003F078D">
        <w:rPr>
          <w:spacing w:val="-3"/>
          <w:kern w:val="2"/>
          <w:szCs w:val="24"/>
        </w:rPr>
        <w:t>Attorney General’s Office</w:t>
      </w:r>
      <w:r w:rsidRPr="003F078D">
        <w:rPr>
          <w:spacing w:val="-3"/>
          <w:kern w:val="2"/>
          <w:szCs w:val="24"/>
        </w:rPr>
        <w:t xml:space="preserve"> Acknowledgement Form</w:t>
      </w:r>
    </w:p>
    <w:p w14:paraId="2AB9844E" w14:textId="575F8830"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 xml:space="preserve">Certification of </w:t>
      </w:r>
      <w:proofErr w:type="gramStart"/>
      <w:r w:rsidRPr="003F078D">
        <w:rPr>
          <w:spacing w:val="-3"/>
          <w:kern w:val="2"/>
          <w:szCs w:val="24"/>
        </w:rPr>
        <w:t>Non-Discrimi</w:t>
      </w:r>
      <w:r w:rsidRPr="003F078D">
        <w:rPr>
          <w:spacing w:val="-3"/>
          <w:kern w:val="2"/>
          <w:szCs w:val="24"/>
        </w:rPr>
        <w:softHyphen/>
        <w:t>nation</w:t>
      </w:r>
      <w:proofErr w:type="gramEnd"/>
      <w:r w:rsidRPr="003F078D">
        <w:rPr>
          <w:spacing w:val="-3"/>
          <w:kern w:val="2"/>
          <w:szCs w:val="24"/>
        </w:rPr>
        <w:t xml:space="preserve"> </w:t>
      </w:r>
    </w:p>
    <w:p w14:paraId="125D5B24" w14:textId="21849D43"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Letter of Collaboration (for law enforcement, pro</w:t>
      </w:r>
      <w:r w:rsidR="00A90105" w:rsidRPr="003F078D">
        <w:rPr>
          <w:spacing w:val="-3"/>
          <w:kern w:val="2"/>
          <w:szCs w:val="24"/>
        </w:rPr>
        <w:t>secution or court applicants)</w:t>
      </w:r>
    </w:p>
    <w:p w14:paraId="5BB4F049" w14:textId="10E7F5CF"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Letter regarding supplanting</w:t>
      </w:r>
    </w:p>
    <w:p w14:paraId="20DBCE85" w14:textId="79F451E8"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Current IRS determination letter of non-profit</w:t>
      </w:r>
      <w:r w:rsidR="00437D7D" w:rsidRPr="003F078D">
        <w:rPr>
          <w:spacing w:val="-3"/>
          <w:kern w:val="2"/>
          <w:szCs w:val="24"/>
        </w:rPr>
        <w:t xml:space="preserve"> status 501(c)(3), if applicable</w:t>
      </w:r>
      <w:r w:rsidRPr="003F078D">
        <w:rPr>
          <w:spacing w:val="-3"/>
          <w:kern w:val="2"/>
          <w:szCs w:val="24"/>
        </w:rPr>
        <w:t xml:space="preserve"> </w:t>
      </w:r>
    </w:p>
    <w:p w14:paraId="14908D2B" w14:textId="22351397"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VAWA-informed and victim-ce</w:t>
      </w:r>
      <w:r w:rsidR="00437D7D" w:rsidRPr="003F078D">
        <w:rPr>
          <w:spacing w:val="-3"/>
          <w:kern w:val="2"/>
          <w:szCs w:val="24"/>
        </w:rPr>
        <w:t>ntered confiden</w:t>
      </w:r>
      <w:r w:rsidR="00437D7D" w:rsidRPr="003F078D">
        <w:rPr>
          <w:spacing w:val="-3"/>
          <w:kern w:val="2"/>
          <w:szCs w:val="24"/>
        </w:rPr>
        <w:softHyphen/>
        <w:t>tiality policy</w:t>
      </w:r>
    </w:p>
    <w:p w14:paraId="7D7CE73C" w14:textId="69627003" w:rsidR="00690BB5" w:rsidRPr="003F078D" w:rsidRDefault="00690BB5" w:rsidP="00690BB5">
      <w:pPr>
        <w:pStyle w:val="ListParagraph"/>
        <w:numPr>
          <w:ilvl w:val="0"/>
          <w:numId w:val="24"/>
        </w:numPr>
        <w:tabs>
          <w:tab w:val="left" w:pos="-720"/>
        </w:tabs>
        <w:suppressAutoHyphens/>
        <w:jc w:val="both"/>
        <w:rPr>
          <w:spacing w:val="-3"/>
          <w:kern w:val="2"/>
          <w:szCs w:val="24"/>
        </w:rPr>
      </w:pPr>
      <w:r w:rsidRPr="003F078D">
        <w:rPr>
          <w:spacing w:val="-3"/>
          <w:kern w:val="2"/>
          <w:szCs w:val="24"/>
        </w:rPr>
        <w:t xml:space="preserve">Organizational Chart  </w:t>
      </w:r>
    </w:p>
    <w:p w14:paraId="17A09069" w14:textId="26614ABC" w:rsidR="003F70A1" w:rsidRPr="003F078D" w:rsidRDefault="004D2E77" w:rsidP="00690BB5">
      <w:pPr>
        <w:pStyle w:val="ListParagraph"/>
        <w:numPr>
          <w:ilvl w:val="0"/>
          <w:numId w:val="24"/>
        </w:numPr>
        <w:tabs>
          <w:tab w:val="left" w:pos="-720"/>
        </w:tabs>
        <w:suppressAutoHyphens/>
        <w:jc w:val="both"/>
        <w:rPr>
          <w:spacing w:val="-3"/>
          <w:kern w:val="2"/>
          <w:szCs w:val="24"/>
        </w:rPr>
      </w:pPr>
      <w:r w:rsidRPr="003F078D">
        <w:rPr>
          <w:spacing w:val="-3"/>
          <w:kern w:val="2"/>
          <w:szCs w:val="24"/>
        </w:rPr>
        <w:t>List of Board of Direc</w:t>
      </w:r>
      <w:r w:rsidR="002A251C" w:rsidRPr="003F078D">
        <w:rPr>
          <w:spacing w:val="-3"/>
          <w:kern w:val="2"/>
          <w:szCs w:val="24"/>
        </w:rPr>
        <w:t>tors with con</w:t>
      </w:r>
      <w:r w:rsidR="00437D7D" w:rsidRPr="003F078D">
        <w:rPr>
          <w:spacing w:val="-3"/>
          <w:kern w:val="2"/>
          <w:szCs w:val="24"/>
        </w:rPr>
        <w:t>tact information, if applicable</w:t>
      </w:r>
    </w:p>
    <w:p w14:paraId="5CCC6C34" w14:textId="41539BE9" w:rsidR="004D2E77" w:rsidRPr="003F078D" w:rsidRDefault="00690BB5"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Executive compensation disclosure, if applicable</w:t>
      </w:r>
    </w:p>
    <w:p w14:paraId="61F4ACCC" w14:textId="2E59DB7C"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Cost Allocation Plan</w:t>
      </w:r>
    </w:p>
    <w:p w14:paraId="4E6B6A5E" w14:textId="11FB4F4B"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Budget</w:t>
      </w:r>
      <w:r w:rsidR="00DA41EC" w:rsidRPr="003F078D">
        <w:rPr>
          <w:spacing w:val="-3"/>
          <w:kern w:val="2"/>
          <w:szCs w:val="24"/>
        </w:rPr>
        <w:t xml:space="preserve"> Narrative</w:t>
      </w:r>
      <w:r w:rsidRPr="003F078D">
        <w:rPr>
          <w:spacing w:val="-3"/>
          <w:kern w:val="2"/>
          <w:szCs w:val="24"/>
        </w:rPr>
        <w:t xml:space="preserve"> Form w/Justification</w:t>
      </w:r>
    </w:p>
    <w:p w14:paraId="715CE3B9" w14:textId="75829908" w:rsidR="004D2E77" w:rsidRPr="003F078D" w:rsidRDefault="004D2E77"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 xml:space="preserve">Certificates of Liability Insurance, if </w:t>
      </w:r>
      <w:proofErr w:type="gramStart"/>
      <w:r w:rsidRPr="003F078D">
        <w:rPr>
          <w:spacing w:val="-3"/>
          <w:kern w:val="2"/>
          <w:szCs w:val="24"/>
        </w:rPr>
        <w:t>applicable</w:t>
      </w:r>
      <w:r w:rsidR="002A251C" w:rsidRPr="003F078D">
        <w:rPr>
          <w:spacing w:val="-3"/>
          <w:kern w:val="2"/>
          <w:szCs w:val="24"/>
        </w:rPr>
        <w:t>;</w:t>
      </w:r>
      <w:proofErr w:type="gramEnd"/>
    </w:p>
    <w:p w14:paraId="64428C44" w14:textId="60A0B68B" w:rsidR="002A251C" w:rsidRPr="003F078D" w:rsidRDefault="002A251C" w:rsidP="00A3736B">
      <w:pPr>
        <w:pStyle w:val="ListParagraph"/>
        <w:numPr>
          <w:ilvl w:val="0"/>
          <w:numId w:val="24"/>
        </w:numPr>
        <w:tabs>
          <w:tab w:val="left" w:pos="-720"/>
        </w:tabs>
        <w:suppressAutoHyphens/>
        <w:jc w:val="both"/>
        <w:rPr>
          <w:spacing w:val="-3"/>
          <w:kern w:val="2"/>
          <w:szCs w:val="24"/>
        </w:rPr>
      </w:pPr>
      <w:r w:rsidRPr="003F078D">
        <w:rPr>
          <w:spacing w:val="-3"/>
          <w:kern w:val="2"/>
          <w:szCs w:val="24"/>
        </w:rPr>
        <w:t>Federally negotiated indirect cost rate agreement, if applicable.</w:t>
      </w:r>
    </w:p>
    <w:p w14:paraId="14567FB2" w14:textId="0C9D1385" w:rsidR="00605589" w:rsidRPr="003F078D" w:rsidRDefault="0039592B" w:rsidP="74BD554D">
      <w:pPr>
        <w:pStyle w:val="ListParagraph"/>
        <w:numPr>
          <w:ilvl w:val="0"/>
          <w:numId w:val="24"/>
        </w:numPr>
        <w:suppressAutoHyphens/>
        <w:jc w:val="both"/>
      </w:pPr>
      <w:r w:rsidRPr="003F078D">
        <w:rPr>
          <w:spacing w:val="-3"/>
          <w:kern w:val="2"/>
        </w:rPr>
        <w:t xml:space="preserve">Letter of Commitment from service venue if services are to be delivered </w:t>
      </w:r>
      <w:r w:rsidR="00EB3DEF" w:rsidRPr="003F078D">
        <w:rPr>
          <w:spacing w:val="-3"/>
          <w:kern w:val="2"/>
        </w:rPr>
        <w:t xml:space="preserve">at a </w:t>
      </w:r>
      <w:r w:rsidRPr="003F078D">
        <w:rPr>
          <w:spacing w:val="-3"/>
          <w:kern w:val="2"/>
        </w:rPr>
        <w:t>location ot</w:t>
      </w:r>
      <w:r w:rsidR="00C558DB" w:rsidRPr="003F078D">
        <w:rPr>
          <w:spacing w:val="-3"/>
          <w:kern w:val="2"/>
        </w:rPr>
        <w:t>her than the applicant’s agency (if applicable).</w:t>
      </w:r>
    </w:p>
    <w:p w14:paraId="281DA90C" w14:textId="081DA5FE" w:rsidR="00605589" w:rsidRPr="003F078D" w:rsidRDefault="722FA1FB" w:rsidP="00131E17">
      <w:pPr>
        <w:pStyle w:val="ListParagraph"/>
        <w:numPr>
          <w:ilvl w:val="0"/>
          <w:numId w:val="24"/>
        </w:numPr>
        <w:tabs>
          <w:tab w:val="left" w:pos="-720"/>
        </w:tabs>
        <w:suppressAutoHyphens/>
        <w:jc w:val="both"/>
        <w:rPr>
          <w:spacing w:val="-3"/>
          <w:kern w:val="2"/>
          <w:szCs w:val="24"/>
        </w:rPr>
      </w:pPr>
      <w:r w:rsidRPr="003F078D">
        <w:t>Agency self-assessment</w:t>
      </w:r>
    </w:p>
    <w:p w14:paraId="49A19AE3" w14:textId="7A6942DE" w:rsidR="722FA1FB" w:rsidRPr="003F078D" w:rsidRDefault="722FA1FB" w:rsidP="00562C39">
      <w:pPr>
        <w:ind w:left="360"/>
        <w:jc w:val="both"/>
      </w:pPr>
    </w:p>
    <w:p w14:paraId="67B0849A" w14:textId="0495DE51" w:rsidR="398D80DE" w:rsidRPr="003F078D" w:rsidRDefault="398D80DE" w:rsidP="272EF475">
      <w:pPr>
        <w:ind w:left="360"/>
        <w:jc w:val="both"/>
      </w:pPr>
      <w:r w:rsidRPr="003F078D">
        <w:t xml:space="preserve">*Reminder: Please remember to include this </w:t>
      </w:r>
      <w:proofErr w:type="gramStart"/>
      <w:r w:rsidRPr="003F078D">
        <w:t>completed</w:t>
      </w:r>
      <w:proofErr w:type="gramEnd"/>
      <w:r w:rsidRPr="003F078D">
        <w:t xml:space="preserve"> checklist with your applicatio</w:t>
      </w:r>
      <w:r w:rsidR="009E048A" w:rsidRPr="003F078D">
        <w:t>n. This Application Content Checklist should be the last page of your application.</w:t>
      </w:r>
    </w:p>
    <w:sectPr w:rsidR="398D80DE" w:rsidRPr="003F078D" w:rsidSect="006408AC">
      <w:footerReference w:type="default" r:id="rId21"/>
      <w:endnotePr>
        <w:numFmt w:val="decimal"/>
      </w:endnotePr>
      <w:pgSz w:w="12240" w:h="15840" w:code="1"/>
      <w:pgMar w:top="1440" w:right="1440" w:bottom="1440" w:left="1440"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2707" w14:textId="77777777" w:rsidR="000A26DF" w:rsidRDefault="000A26DF">
      <w:pPr>
        <w:widowControl/>
        <w:spacing w:line="20" w:lineRule="exact"/>
      </w:pPr>
    </w:p>
  </w:endnote>
  <w:endnote w:type="continuationSeparator" w:id="0">
    <w:p w14:paraId="5C33BEFF" w14:textId="77777777" w:rsidR="000A26DF" w:rsidRDefault="000A26DF">
      <w:r>
        <w:t xml:space="preserve"> </w:t>
      </w:r>
    </w:p>
  </w:endnote>
  <w:endnote w:type="continuationNotice" w:id="1">
    <w:p w14:paraId="6BBE2ECF" w14:textId="77777777" w:rsidR="000A26DF" w:rsidRDefault="000A26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72978"/>
      <w:docPartObj>
        <w:docPartGallery w:val="Page Numbers (Bottom of Page)"/>
        <w:docPartUnique/>
      </w:docPartObj>
    </w:sdtPr>
    <w:sdtEndPr/>
    <w:sdtContent>
      <w:p w14:paraId="1F94EC14" w14:textId="182C5F30" w:rsidR="00562C39" w:rsidRDefault="00562C39">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2F317BA1" w14:textId="77777777" w:rsidR="00562C39" w:rsidRDefault="0056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45C0" w14:textId="77777777" w:rsidR="000A26DF" w:rsidRDefault="000A26DF">
      <w:r>
        <w:separator/>
      </w:r>
    </w:p>
  </w:footnote>
  <w:footnote w:type="continuationSeparator" w:id="0">
    <w:p w14:paraId="45B23324" w14:textId="77777777" w:rsidR="000A26DF" w:rsidRDefault="000A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FA7"/>
    <w:multiLevelType w:val="hybridMultilevel"/>
    <w:tmpl w:val="5A886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F7B3D"/>
    <w:multiLevelType w:val="hybridMultilevel"/>
    <w:tmpl w:val="4028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5836"/>
    <w:multiLevelType w:val="hybridMultilevel"/>
    <w:tmpl w:val="B6BA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31516"/>
    <w:multiLevelType w:val="hybridMultilevel"/>
    <w:tmpl w:val="8CEA5C5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45BEB"/>
    <w:multiLevelType w:val="hybridMultilevel"/>
    <w:tmpl w:val="64B2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634B"/>
    <w:multiLevelType w:val="hybridMultilevel"/>
    <w:tmpl w:val="DF78A506"/>
    <w:lvl w:ilvl="0" w:tplc="6D40C3D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00D7D"/>
    <w:multiLevelType w:val="hybridMultilevel"/>
    <w:tmpl w:val="3292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73B0E"/>
    <w:multiLevelType w:val="hybridMultilevel"/>
    <w:tmpl w:val="40705E7E"/>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E40C8F"/>
    <w:multiLevelType w:val="hybridMultilevel"/>
    <w:tmpl w:val="FF2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D6227"/>
    <w:multiLevelType w:val="hybridMultilevel"/>
    <w:tmpl w:val="3C26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C3CD6"/>
    <w:multiLevelType w:val="hybridMultilevel"/>
    <w:tmpl w:val="48927328"/>
    <w:lvl w:ilvl="0" w:tplc="F23CA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DD3F30"/>
    <w:multiLevelType w:val="hybridMultilevel"/>
    <w:tmpl w:val="77EE7F3A"/>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EE3904"/>
    <w:multiLevelType w:val="hybridMultilevel"/>
    <w:tmpl w:val="60D2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745EF"/>
    <w:multiLevelType w:val="hybridMultilevel"/>
    <w:tmpl w:val="0B66A8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D38F7"/>
    <w:multiLevelType w:val="hybridMultilevel"/>
    <w:tmpl w:val="F8102AB6"/>
    <w:lvl w:ilvl="0" w:tplc="B256FB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FA27F8"/>
    <w:multiLevelType w:val="hybridMultilevel"/>
    <w:tmpl w:val="C512FDD0"/>
    <w:lvl w:ilvl="0" w:tplc="CCDCAD6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E7C91"/>
    <w:multiLevelType w:val="hybridMultilevel"/>
    <w:tmpl w:val="E5FC8EF2"/>
    <w:lvl w:ilvl="0" w:tplc="04090015">
      <w:start w:val="1"/>
      <w:numFmt w:val="upperLetter"/>
      <w:lvlText w:val="%1."/>
      <w:lvlJc w:val="left"/>
      <w:pPr>
        <w:ind w:left="1627" w:hanging="360"/>
      </w:pPr>
      <w:rPr>
        <w:rFonts w:hint="default"/>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28D81BAD"/>
    <w:multiLevelType w:val="hybridMultilevel"/>
    <w:tmpl w:val="46767D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0B6E90"/>
    <w:multiLevelType w:val="hybridMultilevel"/>
    <w:tmpl w:val="AC9A0E80"/>
    <w:lvl w:ilvl="0" w:tplc="BB4E0DCE">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F0D1E"/>
    <w:multiLevelType w:val="hybridMultilevel"/>
    <w:tmpl w:val="B0D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33129"/>
    <w:multiLevelType w:val="hybridMultilevel"/>
    <w:tmpl w:val="6D3C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379CC"/>
    <w:multiLevelType w:val="hybridMultilevel"/>
    <w:tmpl w:val="28A0D07A"/>
    <w:lvl w:ilvl="0" w:tplc="93209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94B6F"/>
    <w:multiLevelType w:val="hybridMultilevel"/>
    <w:tmpl w:val="98C65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14DAE"/>
    <w:multiLevelType w:val="hybridMultilevel"/>
    <w:tmpl w:val="713C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217B2"/>
    <w:multiLevelType w:val="hybridMultilevel"/>
    <w:tmpl w:val="05FE4648"/>
    <w:lvl w:ilvl="0" w:tplc="04090015">
      <w:start w:val="1"/>
      <w:numFmt w:val="upperLetter"/>
      <w:lvlText w:val="%1."/>
      <w:lvlJc w:val="left"/>
      <w:pPr>
        <w:ind w:left="1627" w:hanging="360"/>
      </w:pPr>
      <w:rPr>
        <w:rFonts w:hint="default"/>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5" w15:restartNumberingAfterBreak="0">
    <w:nsid w:val="53D306C1"/>
    <w:multiLevelType w:val="hybridMultilevel"/>
    <w:tmpl w:val="86F4A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F2916"/>
    <w:multiLevelType w:val="hybridMultilevel"/>
    <w:tmpl w:val="3BBA9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C6C6D7F"/>
    <w:multiLevelType w:val="hybridMultilevel"/>
    <w:tmpl w:val="22EC3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C65C0"/>
    <w:multiLevelType w:val="hybridMultilevel"/>
    <w:tmpl w:val="140A0EE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76CAD"/>
    <w:multiLevelType w:val="hybridMultilevel"/>
    <w:tmpl w:val="D8EC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79A2"/>
    <w:multiLevelType w:val="hybridMultilevel"/>
    <w:tmpl w:val="3FB68A9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7458D4"/>
    <w:multiLevelType w:val="hybridMultilevel"/>
    <w:tmpl w:val="FCF6012C"/>
    <w:lvl w:ilvl="0" w:tplc="5EFA2F80">
      <w:start w:val="1"/>
      <w:numFmt w:val="decimal"/>
      <w:lvlText w:val="%1."/>
      <w:lvlJc w:val="left"/>
      <w:pPr>
        <w:ind w:left="720" w:hanging="360"/>
      </w:pPr>
      <w:rPr>
        <w:b w:val="0"/>
      </w:rPr>
    </w:lvl>
    <w:lvl w:ilvl="1" w:tplc="04090015">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878A1"/>
    <w:multiLevelType w:val="hybridMultilevel"/>
    <w:tmpl w:val="1BC4A7F8"/>
    <w:lvl w:ilvl="0" w:tplc="04090015">
      <w:start w:val="1"/>
      <w:numFmt w:val="upperLetter"/>
      <w:lvlText w:val="%1."/>
      <w:lvlJc w:val="left"/>
      <w:pPr>
        <w:ind w:left="1627" w:hanging="360"/>
      </w:pPr>
      <w:rPr>
        <w:rFonts w:hint="default"/>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3" w15:restartNumberingAfterBreak="0">
    <w:nsid w:val="7B5C4E66"/>
    <w:multiLevelType w:val="hybridMultilevel"/>
    <w:tmpl w:val="95B24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677EA"/>
    <w:multiLevelType w:val="hybridMultilevel"/>
    <w:tmpl w:val="27B8309A"/>
    <w:lvl w:ilvl="0" w:tplc="617E9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360B2"/>
    <w:multiLevelType w:val="hybridMultilevel"/>
    <w:tmpl w:val="B6988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68339">
    <w:abstractNumId w:val="18"/>
  </w:num>
  <w:num w:numId="2" w16cid:durableId="473641611">
    <w:abstractNumId w:val="33"/>
  </w:num>
  <w:num w:numId="3" w16cid:durableId="215288016">
    <w:abstractNumId w:val="7"/>
  </w:num>
  <w:num w:numId="4" w16cid:durableId="1308583282">
    <w:abstractNumId w:val="3"/>
  </w:num>
  <w:num w:numId="5" w16cid:durableId="1745949543">
    <w:abstractNumId w:val="30"/>
  </w:num>
  <w:num w:numId="6" w16cid:durableId="1689256203">
    <w:abstractNumId w:val="2"/>
  </w:num>
  <w:num w:numId="7" w16cid:durableId="346373817">
    <w:abstractNumId w:val="31"/>
  </w:num>
  <w:num w:numId="8" w16cid:durableId="465589529">
    <w:abstractNumId w:val="23"/>
  </w:num>
  <w:num w:numId="9" w16cid:durableId="1990748344">
    <w:abstractNumId w:val="24"/>
  </w:num>
  <w:num w:numId="10" w16cid:durableId="632176247">
    <w:abstractNumId w:val="5"/>
  </w:num>
  <w:num w:numId="11" w16cid:durableId="2071464701">
    <w:abstractNumId w:val="19"/>
  </w:num>
  <w:num w:numId="12" w16cid:durableId="211238963">
    <w:abstractNumId w:val="10"/>
  </w:num>
  <w:num w:numId="13" w16cid:durableId="307441682">
    <w:abstractNumId w:val="13"/>
  </w:num>
  <w:num w:numId="14" w16cid:durableId="377781365">
    <w:abstractNumId w:val="16"/>
  </w:num>
  <w:num w:numId="15" w16cid:durableId="423574817">
    <w:abstractNumId w:val="17"/>
  </w:num>
  <w:num w:numId="16" w16cid:durableId="971595164">
    <w:abstractNumId w:val="4"/>
  </w:num>
  <w:num w:numId="17" w16cid:durableId="187984351">
    <w:abstractNumId w:val="12"/>
  </w:num>
  <w:num w:numId="18" w16cid:durableId="869030182">
    <w:abstractNumId w:val="15"/>
  </w:num>
  <w:num w:numId="19" w16cid:durableId="1264412866">
    <w:abstractNumId w:val="25"/>
  </w:num>
  <w:num w:numId="20" w16cid:durableId="1404063455">
    <w:abstractNumId w:val="9"/>
  </w:num>
  <w:num w:numId="21" w16cid:durableId="1980839303">
    <w:abstractNumId w:val="27"/>
  </w:num>
  <w:num w:numId="22" w16cid:durableId="1166894804">
    <w:abstractNumId w:val="32"/>
  </w:num>
  <w:num w:numId="23" w16cid:durableId="1841042938">
    <w:abstractNumId w:val="1"/>
  </w:num>
  <w:num w:numId="24" w16cid:durableId="1588078283">
    <w:abstractNumId w:val="34"/>
  </w:num>
  <w:num w:numId="25" w16cid:durableId="1143619651">
    <w:abstractNumId w:val="20"/>
  </w:num>
  <w:num w:numId="26" w16cid:durableId="1978215506">
    <w:abstractNumId w:val="11"/>
  </w:num>
  <w:num w:numId="27" w16cid:durableId="919950345">
    <w:abstractNumId w:val="26"/>
  </w:num>
  <w:num w:numId="28" w16cid:durableId="2125418429">
    <w:abstractNumId w:val="22"/>
  </w:num>
  <w:num w:numId="29" w16cid:durableId="27534536">
    <w:abstractNumId w:val="14"/>
  </w:num>
  <w:num w:numId="30" w16cid:durableId="1561399283">
    <w:abstractNumId w:val="8"/>
  </w:num>
  <w:num w:numId="31" w16cid:durableId="1079135201">
    <w:abstractNumId w:val="21"/>
  </w:num>
  <w:num w:numId="32" w16cid:durableId="1279918460">
    <w:abstractNumId w:val="35"/>
  </w:num>
  <w:num w:numId="33" w16cid:durableId="1375346337">
    <w:abstractNumId w:val="28"/>
  </w:num>
  <w:num w:numId="34" w16cid:durableId="1139226537">
    <w:abstractNumId w:val="0"/>
  </w:num>
  <w:num w:numId="35" w16cid:durableId="1394549428">
    <w:abstractNumId w:val="6"/>
  </w:num>
  <w:num w:numId="36" w16cid:durableId="38996610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F2"/>
    <w:rsid w:val="000017C5"/>
    <w:rsid w:val="00001C8D"/>
    <w:rsid w:val="00006B90"/>
    <w:rsid w:val="0000708D"/>
    <w:rsid w:val="00010BBD"/>
    <w:rsid w:val="000116E8"/>
    <w:rsid w:val="00013629"/>
    <w:rsid w:val="00020D5B"/>
    <w:rsid w:val="00021E6F"/>
    <w:rsid w:val="0002369A"/>
    <w:rsid w:val="00024EF1"/>
    <w:rsid w:val="00027BEB"/>
    <w:rsid w:val="00030C6F"/>
    <w:rsid w:val="0003251F"/>
    <w:rsid w:val="000330D5"/>
    <w:rsid w:val="00035214"/>
    <w:rsid w:val="00036FD7"/>
    <w:rsid w:val="00045591"/>
    <w:rsid w:val="000463F2"/>
    <w:rsid w:val="00046E66"/>
    <w:rsid w:val="00047249"/>
    <w:rsid w:val="000511F5"/>
    <w:rsid w:val="000533AB"/>
    <w:rsid w:val="000535BD"/>
    <w:rsid w:val="00053C7E"/>
    <w:rsid w:val="0005630E"/>
    <w:rsid w:val="00056B11"/>
    <w:rsid w:val="0005FC42"/>
    <w:rsid w:val="000651A3"/>
    <w:rsid w:val="00066F20"/>
    <w:rsid w:val="0007013B"/>
    <w:rsid w:val="000722DF"/>
    <w:rsid w:val="00072920"/>
    <w:rsid w:val="00073338"/>
    <w:rsid w:val="0007781D"/>
    <w:rsid w:val="000839CE"/>
    <w:rsid w:val="000865D0"/>
    <w:rsid w:val="00093418"/>
    <w:rsid w:val="000935C2"/>
    <w:rsid w:val="00093F05"/>
    <w:rsid w:val="00096156"/>
    <w:rsid w:val="000A0466"/>
    <w:rsid w:val="000A0EB1"/>
    <w:rsid w:val="000A1E66"/>
    <w:rsid w:val="000A26DF"/>
    <w:rsid w:val="000A3A8D"/>
    <w:rsid w:val="000A4DA6"/>
    <w:rsid w:val="000A6983"/>
    <w:rsid w:val="000B2320"/>
    <w:rsid w:val="000B2F41"/>
    <w:rsid w:val="000B30F2"/>
    <w:rsid w:val="000B565C"/>
    <w:rsid w:val="000B5DB8"/>
    <w:rsid w:val="000B69E7"/>
    <w:rsid w:val="000C0A9B"/>
    <w:rsid w:val="000C0E52"/>
    <w:rsid w:val="000C2E53"/>
    <w:rsid w:val="000C3DB1"/>
    <w:rsid w:val="000C5178"/>
    <w:rsid w:val="000C7E97"/>
    <w:rsid w:val="000C7F0C"/>
    <w:rsid w:val="000D25F4"/>
    <w:rsid w:val="000E4132"/>
    <w:rsid w:val="000E4C80"/>
    <w:rsid w:val="000E4DF0"/>
    <w:rsid w:val="000E6BBB"/>
    <w:rsid w:val="000E7733"/>
    <w:rsid w:val="000E7758"/>
    <w:rsid w:val="000F1DB4"/>
    <w:rsid w:val="000F4BFB"/>
    <w:rsid w:val="000F4E8A"/>
    <w:rsid w:val="000F73D4"/>
    <w:rsid w:val="000F7AA2"/>
    <w:rsid w:val="0010257D"/>
    <w:rsid w:val="00102B0A"/>
    <w:rsid w:val="00102C01"/>
    <w:rsid w:val="00103A10"/>
    <w:rsid w:val="00106098"/>
    <w:rsid w:val="00106909"/>
    <w:rsid w:val="00121037"/>
    <w:rsid w:val="0012249E"/>
    <w:rsid w:val="00124EC4"/>
    <w:rsid w:val="00127654"/>
    <w:rsid w:val="00131E17"/>
    <w:rsid w:val="00132B65"/>
    <w:rsid w:val="00136BE0"/>
    <w:rsid w:val="00145120"/>
    <w:rsid w:val="00145CFA"/>
    <w:rsid w:val="00146A61"/>
    <w:rsid w:val="00147B52"/>
    <w:rsid w:val="00151264"/>
    <w:rsid w:val="00152470"/>
    <w:rsid w:val="00154149"/>
    <w:rsid w:val="00155149"/>
    <w:rsid w:val="00156D6B"/>
    <w:rsid w:val="00157212"/>
    <w:rsid w:val="00157457"/>
    <w:rsid w:val="00161B76"/>
    <w:rsid w:val="001620B9"/>
    <w:rsid w:val="00165203"/>
    <w:rsid w:val="00167D93"/>
    <w:rsid w:val="00167E33"/>
    <w:rsid w:val="00170CCE"/>
    <w:rsid w:val="001721BF"/>
    <w:rsid w:val="00174D6B"/>
    <w:rsid w:val="00175809"/>
    <w:rsid w:val="00175BD5"/>
    <w:rsid w:val="001800C7"/>
    <w:rsid w:val="001831E1"/>
    <w:rsid w:val="00184DE6"/>
    <w:rsid w:val="00185C85"/>
    <w:rsid w:val="00187923"/>
    <w:rsid w:val="001914D9"/>
    <w:rsid w:val="0019710C"/>
    <w:rsid w:val="001A5128"/>
    <w:rsid w:val="001A6853"/>
    <w:rsid w:val="001B166E"/>
    <w:rsid w:val="001B4430"/>
    <w:rsid w:val="001B5361"/>
    <w:rsid w:val="001B59D3"/>
    <w:rsid w:val="001C12B0"/>
    <w:rsid w:val="001C1F84"/>
    <w:rsid w:val="001C3B4F"/>
    <w:rsid w:val="001C5C6F"/>
    <w:rsid w:val="001C789F"/>
    <w:rsid w:val="001D1635"/>
    <w:rsid w:val="001D5420"/>
    <w:rsid w:val="001D5AFF"/>
    <w:rsid w:val="001E05D3"/>
    <w:rsid w:val="001E0949"/>
    <w:rsid w:val="001E0CEE"/>
    <w:rsid w:val="001E0D52"/>
    <w:rsid w:val="001E115C"/>
    <w:rsid w:val="001E3071"/>
    <w:rsid w:val="001E3316"/>
    <w:rsid w:val="001E48D0"/>
    <w:rsid w:val="001E4CB8"/>
    <w:rsid w:val="001F2998"/>
    <w:rsid w:val="001F3177"/>
    <w:rsid w:val="001F3975"/>
    <w:rsid w:val="001F4AD8"/>
    <w:rsid w:val="001F54D2"/>
    <w:rsid w:val="001F558F"/>
    <w:rsid w:val="001F7FF8"/>
    <w:rsid w:val="00202A03"/>
    <w:rsid w:val="002045B7"/>
    <w:rsid w:val="00204C69"/>
    <w:rsid w:val="00204F9E"/>
    <w:rsid w:val="002056F0"/>
    <w:rsid w:val="00205A7B"/>
    <w:rsid w:val="00205E46"/>
    <w:rsid w:val="00210422"/>
    <w:rsid w:val="00212B64"/>
    <w:rsid w:val="00214B28"/>
    <w:rsid w:val="00215A3F"/>
    <w:rsid w:val="00215E01"/>
    <w:rsid w:val="00216122"/>
    <w:rsid w:val="00217458"/>
    <w:rsid w:val="0022061A"/>
    <w:rsid w:val="00220CF5"/>
    <w:rsid w:val="00225239"/>
    <w:rsid w:val="00225F0E"/>
    <w:rsid w:val="002317C8"/>
    <w:rsid w:val="00232629"/>
    <w:rsid w:val="00233CF4"/>
    <w:rsid w:val="00234671"/>
    <w:rsid w:val="00243CF2"/>
    <w:rsid w:val="002440FD"/>
    <w:rsid w:val="00244FEE"/>
    <w:rsid w:val="0024628A"/>
    <w:rsid w:val="00247D7B"/>
    <w:rsid w:val="002505E9"/>
    <w:rsid w:val="00250B60"/>
    <w:rsid w:val="00252073"/>
    <w:rsid w:val="00253476"/>
    <w:rsid w:val="00253D0E"/>
    <w:rsid w:val="00255A25"/>
    <w:rsid w:val="00255CD7"/>
    <w:rsid w:val="00257BF9"/>
    <w:rsid w:val="00261086"/>
    <w:rsid w:val="002618D1"/>
    <w:rsid w:val="00264506"/>
    <w:rsid w:val="0026519B"/>
    <w:rsid w:val="00265469"/>
    <w:rsid w:val="00271467"/>
    <w:rsid w:val="00273817"/>
    <w:rsid w:val="00277FD1"/>
    <w:rsid w:val="00284447"/>
    <w:rsid w:val="00285351"/>
    <w:rsid w:val="00285F21"/>
    <w:rsid w:val="002869AD"/>
    <w:rsid w:val="0028706C"/>
    <w:rsid w:val="00287F2E"/>
    <w:rsid w:val="0029041C"/>
    <w:rsid w:val="00294363"/>
    <w:rsid w:val="0029440E"/>
    <w:rsid w:val="00295F74"/>
    <w:rsid w:val="002A0C4A"/>
    <w:rsid w:val="002A137A"/>
    <w:rsid w:val="002A251C"/>
    <w:rsid w:val="002A3617"/>
    <w:rsid w:val="002A7268"/>
    <w:rsid w:val="002B021E"/>
    <w:rsid w:val="002B07EE"/>
    <w:rsid w:val="002B3FD7"/>
    <w:rsid w:val="002B47E7"/>
    <w:rsid w:val="002B5617"/>
    <w:rsid w:val="002B6189"/>
    <w:rsid w:val="002C2E83"/>
    <w:rsid w:val="002C39E7"/>
    <w:rsid w:val="002C3D85"/>
    <w:rsid w:val="002C61E0"/>
    <w:rsid w:val="002C782F"/>
    <w:rsid w:val="002D5CAB"/>
    <w:rsid w:val="002D6445"/>
    <w:rsid w:val="002D6858"/>
    <w:rsid w:val="002E0AA0"/>
    <w:rsid w:val="002E116A"/>
    <w:rsid w:val="002E1838"/>
    <w:rsid w:val="002F0786"/>
    <w:rsid w:val="002F1199"/>
    <w:rsid w:val="002F3294"/>
    <w:rsid w:val="002F419D"/>
    <w:rsid w:val="00300DF4"/>
    <w:rsid w:val="00300E63"/>
    <w:rsid w:val="003010C9"/>
    <w:rsid w:val="003011DA"/>
    <w:rsid w:val="003038A9"/>
    <w:rsid w:val="00303A00"/>
    <w:rsid w:val="00303BF4"/>
    <w:rsid w:val="0030475F"/>
    <w:rsid w:val="003047E0"/>
    <w:rsid w:val="003064F2"/>
    <w:rsid w:val="00307740"/>
    <w:rsid w:val="00307DD2"/>
    <w:rsid w:val="003157B8"/>
    <w:rsid w:val="003201EA"/>
    <w:rsid w:val="003227BA"/>
    <w:rsid w:val="00322E52"/>
    <w:rsid w:val="003233D7"/>
    <w:rsid w:val="00324095"/>
    <w:rsid w:val="00324886"/>
    <w:rsid w:val="003272B4"/>
    <w:rsid w:val="003312EF"/>
    <w:rsid w:val="003337EB"/>
    <w:rsid w:val="003342B8"/>
    <w:rsid w:val="003357A1"/>
    <w:rsid w:val="00341AE8"/>
    <w:rsid w:val="00342CC9"/>
    <w:rsid w:val="00343044"/>
    <w:rsid w:val="00343AFB"/>
    <w:rsid w:val="00344B18"/>
    <w:rsid w:val="00350E40"/>
    <w:rsid w:val="0035129A"/>
    <w:rsid w:val="00351FDE"/>
    <w:rsid w:val="00352997"/>
    <w:rsid w:val="00353D39"/>
    <w:rsid w:val="003544CE"/>
    <w:rsid w:val="00354CB1"/>
    <w:rsid w:val="00355D1C"/>
    <w:rsid w:val="00357764"/>
    <w:rsid w:val="0036149E"/>
    <w:rsid w:val="00362C9F"/>
    <w:rsid w:val="00366D44"/>
    <w:rsid w:val="00366D99"/>
    <w:rsid w:val="00367C2B"/>
    <w:rsid w:val="00370FE7"/>
    <w:rsid w:val="00373C76"/>
    <w:rsid w:val="00374966"/>
    <w:rsid w:val="00375FB9"/>
    <w:rsid w:val="00380694"/>
    <w:rsid w:val="003807EC"/>
    <w:rsid w:val="00381B50"/>
    <w:rsid w:val="003834D0"/>
    <w:rsid w:val="00384391"/>
    <w:rsid w:val="00386508"/>
    <w:rsid w:val="00387872"/>
    <w:rsid w:val="00391CAA"/>
    <w:rsid w:val="003922B2"/>
    <w:rsid w:val="00393CEC"/>
    <w:rsid w:val="00394252"/>
    <w:rsid w:val="003944A0"/>
    <w:rsid w:val="00395354"/>
    <w:rsid w:val="00395391"/>
    <w:rsid w:val="0039592B"/>
    <w:rsid w:val="0039612F"/>
    <w:rsid w:val="003A2FD9"/>
    <w:rsid w:val="003A4AF3"/>
    <w:rsid w:val="003A7690"/>
    <w:rsid w:val="003B218C"/>
    <w:rsid w:val="003B5FBE"/>
    <w:rsid w:val="003C0347"/>
    <w:rsid w:val="003C228D"/>
    <w:rsid w:val="003C3C7F"/>
    <w:rsid w:val="003C493F"/>
    <w:rsid w:val="003C54CF"/>
    <w:rsid w:val="003C5633"/>
    <w:rsid w:val="003C59E1"/>
    <w:rsid w:val="003C6D2B"/>
    <w:rsid w:val="003D1F90"/>
    <w:rsid w:val="003D4F8B"/>
    <w:rsid w:val="003D5011"/>
    <w:rsid w:val="003D5123"/>
    <w:rsid w:val="003D5DD1"/>
    <w:rsid w:val="003D7895"/>
    <w:rsid w:val="003D7A57"/>
    <w:rsid w:val="003E2FF1"/>
    <w:rsid w:val="003E5358"/>
    <w:rsid w:val="003E58F4"/>
    <w:rsid w:val="003E6B6B"/>
    <w:rsid w:val="003E713C"/>
    <w:rsid w:val="003E7184"/>
    <w:rsid w:val="003E752F"/>
    <w:rsid w:val="003F078D"/>
    <w:rsid w:val="003F31EC"/>
    <w:rsid w:val="003F49DA"/>
    <w:rsid w:val="003F4F87"/>
    <w:rsid w:val="003F636B"/>
    <w:rsid w:val="003F6948"/>
    <w:rsid w:val="003F70A1"/>
    <w:rsid w:val="00400318"/>
    <w:rsid w:val="00401430"/>
    <w:rsid w:val="00402F12"/>
    <w:rsid w:val="00405458"/>
    <w:rsid w:val="00405BEE"/>
    <w:rsid w:val="00406C98"/>
    <w:rsid w:val="0041043B"/>
    <w:rsid w:val="004117AC"/>
    <w:rsid w:val="004119F5"/>
    <w:rsid w:val="00411CB6"/>
    <w:rsid w:val="00413258"/>
    <w:rsid w:val="0041375B"/>
    <w:rsid w:val="004141F2"/>
    <w:rsid w:val="004147B5"/>
    <w:rsid w:val="00414AFB"/>
    <w:rsid w:val="00416625"/>
    <w:rsid w:val="00416A9D"/>
    <w:rsid w:val="00416D52"/>
    <w:rsid w:val="00425101"/>
    <w:rsid w:val="0043199E"/>
    <w:rsid w:val="0043224F"/>
    <w:rsid w:val="00432CB0"/>
    <w:rsid w:val="0043349B"/>
    <w:rsid w:val="00435231"/>
    <w:rsid w:val="00436CC4"/>
    <w:rsid w:val="00437027"/>
    <w:rsid w:val="004379A4"/>
    <w:rsid w:val="00437D7D"/>
    <w:rsid w:val="00441022"/>
    <w:rsid w:val="00441D95"/>
    <w:rsid w:val="00442019"/>
    <w:rsid w:val="004445F3"/>
    <w:rsid w:val="00446C41"/>
    <w:rsid w:val="00451D7D"/>
    <w:rsid w:val="00452DF8"/>
    <w:rsid w:val="0046084F"/>
    <w:rsid w:val="00461342"/>
    <w:rsid w:val="004618FD"/>
    <w:rsid w:val="004625F4"/>
    <w:rsid w:val="00462872"/>
    <w:rsid w:val="00466815"/>
    <w:rsid w:val="00467D55"/>
    <w:rsid w:val="00470724"/>
    <w:rsid w:val="00470C45"/>
    <w:rsid w:val="004713E8"/>
    <w:rsid w:val="004748D3"/>
    <w:rsid w:val="00474BE6"/>
    <w:rsid w:val="004765F8"/>
    <w:rsid w:val="00482515"/>
    <w:rsid w:val="00482A72"/>
    <w:rsid w:val="00484CAD"/>
    <w:rsid w:val="00484E1F"/>
    <w:rsid w:val="00485CBF"/>
    <w:rsid w:val="0048696C"/>
    <w:rsid w:val="0048718F"/>
    <w:rsid w:val="00490928"/>
    <w:rsid w:val="00490F8C"/>
    <w:rsid w:val="00491EE4"/>
    <w:rsid w:val="0049240A"/>
    <w:rsid w:val="00492F34"/>
    <w:rsid w:val="004946BE"/>
    <w:rsid w:val="00494AB6"/>
    <w:rsid w:val="00497AC9"/>
    <w:rsid w:val="004A4F2C"/>
    <w:rsid w:val="004B398E"/>
    <w:rsid w:val="004B4EB9"/>
    <w:rsid w:val="004B6BAE"/>
    <w:rsid w:val="004C0811"/>
    <w:rsid w:val="004C0D34"/>
    <w:rsid w:val="004C1298"/>
    <w:rsid w:val="004C2190"/>
    <w:rsid w:val="004C277F"/>
    <w:rsid w:val="004C4125"/>
    <w:rsid w:val="004D08C3"/>
    <w:rsid w:val="004D22D2"/>
    <w:rsid w:val="004D2E77"/>
    <w:rsid w:val="004D3A32"/>
    <w:rsid w:val="004D78C8"/>
    <w:rsid w:val="004E1FC9"/>
    <w:rsid w:val="004E3719"/>
    <w:rsid w:val="004E4271"/>
    <w:rsid w:val="004E6099"/>
    <w:rsid w:val="004E687E"/>
    <w:rsid w:val="004E6DBD"/>
    <w:rsid w:val="004F004A"/>
    <w:rsid w:val="004F1D2F"/>
    <w:rsid w:val="004F27EE"/>
    <w:rsid w:val="004F4329"/>
    <w:rsid w:val="004F4E47"/>
    <w:rsid w:val="004F4F74"/>
    <w:rsid w:val="004F5033"/>
    <w:rsid w:val="004F5E7F"/>
    <w:rsid w:val="004F729C"/>
    <w:rsid w:val="005019E8"/>
    <w:rsid w:val="00502689"/>
    <w:rsid w:val="00503979"/>
    <w:rsid w:val="00504A47"/>
    <w:rsid w:val="00504CA8"/>
    <w:rsid w:val="00505255"/>
    <w:rsid w:val="00506D7A"/>
    <w:rsid w:val="005101EB"/>
    <w:rsid w:val="005102ED"/>
    <w:rsid w:val="00511C99"/>
    <w:rsid w:val="00514CD4"/>
    <w:rsid w:val="0051603B"/>
    <w:rsid w:val="00520766"/>
    <w:rsid w:val="005228F1"/>
    <w:rsid w:val="00524CB9"/>
    <w:rsid w:val="0052678E"/>
    <w:rsid w:val="00526FC0"/>
    <w:rsid w:val="00531227"/>
    <w:rsid w:val="005332EB"/>
    <w:rsid w:val="00537C7B"/>
    <w:rsid w:val="00542C79"/>
    <w:rsid w:val="005464F1"/>
    <w:rsid w:val="00547CD0"/>
    <w:rsid w:val="005564E5"/>
    <w:rsid w:val="00561376"/>
    <w:rsid w:val="0056257B"/>
    <w:rsid w:val="00562C0E"/>
    <w:rsid w:val="00562C2C"/>
    <w:rsid w:val="00562C39"/>
    <w:rsid w:val="00563FDF"/>
    <w:rsid w:val="00564087"/>
    <w:rsid w:val="00570269"/>
    <w:rsid w:val="0057163E"/>
    <w:rsid w:val="00571EAE"/>
    <w:rsid w:val="00572A1F"/>
    <w:rsid w:val="005733F4"/>
    <w:rsid w:val="005742C5"/>
    <w:rsid w:val="00575B36"/>
    <w:rsid w:val="00575DDA"/>
    <w:rsid w:val="00577E1F"/>
    <w:rsid w:val="00580A41"/>
    <w:rsid w:val="0058203D"/>
    <w:rsid w:val="00593D27"/>
    <w:rsid w:val="005966DC"/>
    <w:rsid w:val="00596CCC"/>
    <w:rsid w:val="00597246"/>
    <w:rsid w:val="0059776D"/>
    <w:rsid w:val="005A1132"/>
    <w:rsid w:val="005A184E"/>
    <w:rsid w:val="005A229A"/>
    <w:rsid w:val="005A3A5C"/>
    <w:rsid w:val="005A7216"/>
    <w:rsid w:val="005B0BA9"/>
    <w:rsid w:val="005B11F0"/>
    <w:rsid w:val="005B176E"/>
    <w:rsid w:val="005B20B5"/>
    <w:rsid w:val="005B3C17"/>
    <w:rsid w:val="005B54CD"/>
    <w:rsid w:val="005C46D7"/>
    <w:rsid w:val="005C5EB6"/>
    <w:rsid w:val="005C61F3"/>
    <w:rsid w:val="005C63BA"/>
    <w:rsid w:val="005C6AEA"/>
    <w:rsid w:val="005C6F05"/>
    <w:rsid w:val="005D3A93"/>
    <w:rsid w:val="005D4D28"/>
    <w:rsid w:val="005D5317"/>
    <w:rsid w:val="005E07BE"/>
    <w:rsid w:val="005E151D"/>
    <w:rsid w:val="005E1EE7"/>
    <w:rsid w:val="005E2BFA"/>
    <w:rsid w:val="005E3AAA"/>
    <w:rsid w:val="005E62E0"/>
    <w:rsid w:val="005F00B5"/>
    <w:rsid w:val="005F0BCA"/>
    <w:rsid w:val="005F12EB"/>
    <w:rsid w:val="005F237D"/>
    <w:rsid w:val="005F2C3F"/>
    <w:rsid w:val="005F3A20"/>
    <w:rsid w:val="005F42AB"/>
    <w:rsid w:val="005F7D85"/>
    <w:rsid w:val="00600CF8"/>
    <w:rsid w:val="00601607"/>
    <w:rsid w:val="006028FD"/>
    <w:rsid w:val="0060458C"/>
    <w:rsid w:val="00605589"/>
    <w:rsid w:val="006055B2"/>
    <w:rsid w:val="00605C39"/>
    <w:rsid w:val="006101BD"/>
    <w:rsid w:val="00610873"/>
    <w:rsid w:val="00613A98"/>
    <w:rsid w:val="006143F7"/>
    <w:rsid w:val="0061494E"/>
    <w:rsid w:val="00615105"/>
    <w:rsid w:val="00617B1F"/>
    <w:rsid w:val="0062403D"/>
    <w:rsid w:val="0062574B"/>
    <w:rsid w:val="00626B6A"/>
    <w:rsid w:val="00630765"/>
    <w:rsid w:val="0063101B"/>
    <w:rsid w:val="006314DB"/>
    <w:rsid w:val="00635F2C"/>
    <w:rsid w:val="00640798"/>
    <w:rsid w:val="006408AC"/>
    <w:rsid w:val="00641577"/>
    <w:rsid w:val="00643185"/>
    <w:rsid w:val="00645DDC"/>
    <w:rsid w:val="006460BA"/>
    <w:rsid w:val="00647857"/>
    <w:rsid w:val="006478FA"/>
    <w:rsid w:val="00653519"/>
    <w:rsid w:val="006557EE"/>
    <w:rsid w:val="00657324"/>
    <w:rsid w:val="00657517"/>
    <w:rsid w:val="00657D8D"/>
    <w:rsid w:val="006602DA"/>
    <w:rsid w:val="00663976"/>
    <w:rsid w:val="0067011E"/>
    <w:rsid w:val="0067106B"/>
    <w:rsid w:val="00671D37"/>
    <w:rsid w:val="006761DD"/>
    <w:rsid w:val="006831BC"/>
    <w:rsid w:val="00690BB5"/>
    <w:rsid w:val="00692CE9"/>
    <w:rsid w:val="0069583E"/>
    <w:rsid w:val="006A2E20"/>
    <w:rsid w:val="006A32A3"/>
    <w:rsid w:val="006A3C57"/>
    <w:rsid w:val="006A7E89"/>
    <w:rsid w:val="006A7FB2"/>
    <w:rsid w:val="006B09FD"/>
    <w:rsid w:val="006B1268"/>
    <w:rsid w:val="006B20BA"/>
    <w:rsid w:val="006B2B94"/>
    <w:rsid w:val="006B2C55"/>
    <w:rsid w:val="006B4CE5"/>
    <w:rsid w:val="006C0065"/>
    <w:rsid w:val="006C0D1C"/>
    <w:rsid w:val="006C3108"/>
    <w:rsid w:val="006C75D2"/>
    <w:rsid w:val="006C76CD"/>
    <w:rsid w:val="006E1CD3"/>
    <w:rsid w:val="006E2BB9"/>
    <w:rsid w:val="006E34D2"/>
    <w:rsid w:val="006E37EB"/>
    <w:rsid w:val="006F0221"/>
    <w:rsid w:val="006F0C3C"/>
    <w:rsid w:val="006F39B0"/>
    <w:rsid w:val="006F7588"/>
    <w:rsid w:val="007021A0"/>
    <w:rsid w:val="007023C2"/>
    <w:rsid w:val="00702FED"/>
    <w:rsid w:val="00705831"/>
    <w:rsid w:val="007060CD"/>
    <w:rsid w:val="00706B8C"/>
    <w:rsid w:val="00706BE5"/>
    <w:rsid w:val="00710E71"/>
    <w:rsid w:val="00711CEA"/>
    <w:rsid w:val="00713816"/>
    <w:rsid w:val="007147EA"/>
    <w:rsid w:val="00714B7F"/>
    <w:rsid w:val="00715261"/>
    <w:rsid w:val="0071589C"/>
    <w:rsid w:val="00716154"/>
    <w:rsid w:val="00717E7C"/>
    <w:rsid w:val="007214A1"/>
    <w:rsid w:val="00721D3E"/>
    <w:rsid w:val="00723477"/>
    <w:rsid w:val="00731039"/>
    <w:rsid w:val="007324BE"/>
    <w:rsid w:val="00732732"/>
    <w:rsid w:val="00736066"/>
    <w:rsid w:val="0073749B"/>
    <w:rsid w:val="007377A2"/>
    <w:rsid w:val="00740E40"/>
    <w:rsid w:val="00741A2E"/>
    <w:rsid w:val="00742461"/>
    <w:rsid w:val="007426A6"/>
    <w:rsid w:val="00744337"/>
    <w:rsid w:val="007458D8"/>
    <w:rsid w:val="00746140"/>
    <w:rsid w:val="007462E5"/>
    <w:rsid w:val="007471D6"/>
    <w:rsid w:val="00750D48"/>
    <w:rsid w:val="0075446E"/>
    <w:rsid w:val="00754875"/>
    <w:rsid w:val="007562DA"/>
    <w:rsid w:val="00757E75"/>
    <w:rsid w:val="007621CD"/>
    <w:rsid w:val="00764FEB"/>
    <w:rsid w:val="007655A2"/>
    <w:rsid w:val="00765EB1"/>
    <w:rsid w:val="007666C9"/>
    <w:rsid w:val="00772BA4"/>
    <w:rsid w:val="0077683D"/>
    <w:rsid w:val="007804C9"/>
    <w:rsid w:val="00781FAC"/>
    <w:rsid w:val="00782484"/>
    <w:rsid w:val="007828BE"/>
    <w:rsid w:val="00782E1C"/>
    <w:rsid w:val="00783D05"/>
    <w:rsid w:val="007841E5"/>
    <w:rsid w:val="00784A1F"/>
    <w:rsid w:val="00792F27"/>
    <w:rsid w:val="007A0B49"/>
    <w:rsid w:val="007A0F3C"/>
    <w:rsid w:val="007A3583"/>
    <w:rsid w:val="007A3B3D"/>
    <w:rsid w:val="007A3D5E"/>
    <w:rsid w:val="007A67D6"/>
    <w:rsid w:val="007B05EC"/>
    <w:rsid w:val="007B2197"/>
    <w:rsid w:val="007B7882"/>
    <w:rsid w:val="007B794E"/>
    <w:rsid w:val="007C0DD5"/>
    <w:rsid w:val="007C1B3C"/>
    <w:rsid w:val="007C6C11"/>
    <w:rsid w:val="007C7272"/>
    <w:rsid w:val="007D28A5"/>
    <w:rsid w:val="007D2BA5"/>
    <w:rsid w:val="007D3953"/>
    <w:rsid w:val="007D5019"/>
    <w:rsid w:val="007D5EEC"/>
    <w:rsid w:val="007D69FB"/>
    <w:rsid w:val="007D777A"/>
    <w:rsid w:val="007E2520"/>
    <w:rsid w:val="007E4543"/>
    <w:rsid w:val="007E4A8C"/>
    <w:rsid w:val="007E5179"/>
    <w:rsid w:val="007E56CB"/>
    <w:rsid w:val="007E5BE3"/>
    <w:rsid w:val="007E6197"/>
    <w:rsid w:val="007E7FEC"/>
    <w:rsid w:val="007F4654"/>
    <w:rsid w:val="007F5A9C"/>
    <w:rsid w:val="007F657B"/>
    <w:rsid w:val="007F6603"/>
    <w:rsid w:val="0080044B"/>
    <w:rsid w:val="0080262F"/>
    <w:rsid w:val="008046B7"/>
    <w:rsid w:val="00811900"/>
    <w:rsid w:val="00812039"/>
    <w:rsid w:val="00815896"/>
    <w:rsid w:val="00816E17"/>
    <w:rsid w:val="00823BA1"/>
    <w:rsid w:val="008262A0"/>
    <w:rsid w:val="008268BE"/>
    <w:rsid w:val="00826929"/>
    <w:rsid w:val="00830E4A"/>
    <w:rsid w:val="00832C8D"/>
    <w:rsid w:val="008431B6"/>
    <w:rsid w:val="00843CCA"/>
    <w:rsid w:val="00843F46"/>
    <w:rsid w:val="00852471"/>
    <w:rsid w:val="008538E2"/>
    <w:rsid w:val="00854450"/>
    <w:rsid w:val="008600D3"/>
    <w:rsid w:val="00862127"/>
    <w:rsid w:val="00862B33"/>
    <w:rsid w:val="008642B4"/>
    <w:rsid w:val="0086676F"/>
    <w:rsid w:val="008667CE"/>
    <w:rsid w:val="008667DC"/>
    <w:rsid w:val="0087242A"/>
    <w:rsid w:val="008734D1"/>
    <w:rsid w:val="00875A08"/>
    <w:rsid w:val="00875C7F"/>
    <w:rsid w:val="008765F1"/>
    <w:rsid w:val="00881510"/>
    <w:rsid w:val="00883065"/>
    <w:rsid w:val="00885785"/>
    <w:rsid w:val="0089002A"/>
    <w:rsid w:val="0089139B"/>
    <w:rsid w:val="00892E36"/>
    <w:rsid w:val="008941CB"/>
    <w:rsid w:val="00895134"/>
    <w:rsid w:val="0089537A"/>
    <w:rsid w:val="00895A93"/>
    <w:rsid w:val="0089694D"/>
    <w:rsid w:val="0089762A"/>
    <w:rsid w:val="0089770B"/>
    <w:rsid w:val="00897FC6"/>
    <w:rsid w:val="008A0801"/>
    <w:rsid w:val="008A0D94"/>
    <w:rsid w:val="008A2982"/>
    <w:rsid w:val="008A3F52"/>
    <w:rsid w:val="008A6021"/>
    <w:rsid w:val="008B2695"/>
    <w:rsid w:val="008B3A32"/>
    <w:rsid w:val="008B6FDD"/>
    <w:rsid w:val="008C0BC2"/>
    <w:rsid w:val="008C672A"/>
    <w:rsid w:val="008D2B3C"/>
    <w:rsid w:val="008D2CA7"/>
    <w:rsid w:val="008D3FBA"/>
    <w:rsid w:val="008E0AB1"/>
    <w:rsid w:val="008E5647"/>
    <w:rsid w:val="008E7847"/>
    <w:rsid w:val="008F0405"/>
    <w:rsid w:val="008F12B2"/>
    <w:rsid w:val="008F3CB9"/>
    <w:rsid w:val="008F3EAF"/>
    <w:rsid w:val="008F6259"/>
    <w:rsid w:val="0090044E"/>
    <w:rsid w:val="00900871"/>
    <w:rsid w:val="00902505"/>
    <w:rsid w:val="00902A73"/>
    <w:rsid w:val="0090346D"/>
    <w:rsid w:val="00904642"/>
    <w:rsid w:val="009046B2"/>
    <w:rsid w:val="009055E3"/>
    <w:rsid w:val="00911EC6"/>
    <w:rsid w:val="00913C9D"/>
    <w:rsid w:val="009159FD"/>
    <w:rsid w:val="00915AE3"/>
    <w:rsid w:val="00917246"/>
    <w:rsid w:val="00921F89"/>
    <w:rsid w:val="009225C8"/>
    <w:rsid w:val="00922D45"/>
    <w:rsid w:val="00925CB5"/>
    <w:rsid w:val="00926489"/>
    <w:rsid w:val="0092731D"/>
    <w:rsid w:val="009302CD"/>
    <w:rsid w:val="009308FB"/>
    <w:rsid w:val="00930D26"/>
    <w:rsid w:val="00931AF1"/>
    <w:rsid w:val="00934319"/>
    <w:rsid w:val="00935F1A"/>
    <w:rsid w:val="00937BB7"/>
    <w:rsid w:val="00942769"/>
    <w:rsid w:val="00944C06"/>
    <w:rsid w:val="009454DC"/>
    <w:rsid w:val="00947A3D"/>
    <w:rsid w:val="009506FB"/>
    <w:rsid w:val="0095084C"/>
    <w:rsid w:val="00950FC7"/>
    <w:rsid w:val="00951520"/>
    <w:rsid w:val="0095444B"/>
    <w:rsid w:val="009561CB"/>
    <w:rsid w:val="00962063"/>
    <w:rsid w:val="00963E37"/>
    <w:rsid w:val="00964D65"/>
    <w:rsid w:val="00967AF1"/>
    <w:rsid w:val="00971028"/>
    <w:rsid w:val="0097443C"/>
    <w:rsid w:val="009744C1"/>
    <w:rsid w:val="0097665E"/>
    <w:rsid w:val="009872FF"/>
    <w:rsid w:val="00991912"/>
    <w:rsid w:val="00993A3A"/>
    <w:rsid w:val="009959AC"/>
    <w:rsid w:val="009A122D"/>
    <w:rsid w:val="009A1C83"/>
    <w:rsid w:val="009A2349"/>
    <w:rsid w:val="009B3169"/>
    <w:rsid w:val="009C00A6"/>
    <w:rsid w:val="009C0F51"/>
    <w:rsid w:val="009C248B"/>
    <w:rsid w:val="009C48F7"/>
    <w:rsid w:val="009C6E94"/>
    <w:rsid w:val="009D0138"/>
    <w:rsid w:val="009D03F3"/>
    <w:rsid w:val="009D2EEF"/>
    <w:rsid w:val="009D3390"/>
    <w:rsid w:val="009D3755"/>
    <w:rsid w:val="009D52F8"/>
    <w:rsid w:val="009D66EC"/>
    <w:rsid w:val="009D6DEF"/>
    <w:rsid w:val="009E048A"/>
    <w:rsid w:val="009E2062"/>
    <w:rsid w:val="009E23CA"/>
    <w:rsid w:val="009F0BB1"/>
    <w:rsid w:val="009F4E0F"/>
    <w:rsid w:val="00A033F7"/>
    <w:rsid w:val="00A05C47"/>
    <w:rsid w:val="00A06759"/>
    <w:rsid w:val="00A06801"/>
    <w:rsid w:val="00A06F8F"/>
    <w:rsid w:val="00A070A4"/>
    <w:rsid w:val="00A11CB6"/>
    <w:rsid w:val="00A11D70"/>
    <w:rsid w:val="00A12D9C"/>
    <w:rsid w:val="00A16767"/>
    <w:rsid w:val="00A16D4E"/>
    <w:rsid w:val="00A21A09"/>
    <w:rsid w:val="00A222C6"/>
    <w:rsid w:val="00A247FC"/>
    <w:rsid w:val="00A27508"/>
    <w:rsid w:val="00A32066"/>
    <w:rsid w:val="00A32734"/>
    <w:rsid w:val="00A32F6F"/>
    <w:rsid w:val="00A349B0"/>
    <w:rsid w:val="00A34EDE"/>
    <w:rsid w:val="00A36D97"/>
    <w:rsid w:val="00A3736B"/>
    <w:rsid w:val="00A40E2D"/>
    <w:rsid w:val="00A41A3C"/>
    <w:rsid w:val="00A44376"/>
    <w:rsid w:val="00A45782"/>
    <w:rsid w:val="00A47F98"/>
    <w:rsid w:val="00A52892"/>
    <w:rsid w:val="00A5327F"/>
    <w:rsid w:val="00A55E0C"/>
    <w:rsid w:val="00A5646E"/>
    <w:rsid w:val="00A67A7A"/>
    <w:rsid w:val="00A714F1"/>
    <w:rsid w:val="00A71C41"/>
    <w:rsid w:val="00A72F12"/>
    <w:rsid w:val="00A74B93"/>
    <w:rsid w:val="00A75F13"/>
    <w:rsid w:val="00A769DC"/>
    <w:rsid w:val="00A84AA4"/>
    <w:rsid w:val="00A86164"/>
    <w:rsid w:val="00A86A71"/>
    <w:rsid w:val="00A90105"/>
    <w:rsid w:val="00A90924"/>
    <w:rsid w:val="00A90C2D"/>
    <w:rsid w:val="00A91673"/>
    <w:rsid w:val="00A93A1A"/>
    <w:rsid w:val="00A9410A"/>
    <w:rsid w:val="00AA06FF"/>
    <w:rsid w:val="00AA1DB7"/>
    <w:rsid w:val="00AA255C"/>
    <w:rsid w:val="00AA33E8"/>
    <w:rsid w:val="00AA72A7"/>
    <w:rsid w:val="00AA7A5B"/>
    <w:rsid w:val="00AB2BB9"/>
    <w:rsid w:val="00AB4D7C"/>
    <w:rsid w:val="00AB720A"/>
    <w:rsid w:val="00AB7FA8"/>
    <w:rsid w:val="00AC1CA8"/>
    <w:rsid w:val="00AC21A4"/>
    <w:rsid w:val="00AC31E2"/>
    <w:rsid w:val="00AC6AC7"/>
    <w:rsid w:val="00AC6C18"/>
    <w:rsid w:val="00AD0324"/>
    <w:rsid w:val="00AD10D9"/>
    <w:rsid w:val="00AD1F4E"/>
    <w:rsid w:val="00AD272C"/>
    <w:rsid w:val="00AD423B"/>
    <w:rsid w:val="00AD4A07"/>
    <w:rsid w:val="00AD4A1B"/>
    <w:rsid w:val="00AD6EB1"/>
    <w:rsid w:val="00AD754B"/>
    <w:rsid w:val="00AE2313"/>
    <w:rsid w:val="00AE4BD1"/>
    <w:rsid w:val="00AE6129"/>
    <w:rsid w:val="00AF2267"/>
    <w:rsid w:val="00AF3D3D"/>
    <w:rsid w:val="00AF53AC"/>
    <w:rsid w:val="00AF562E"/>
    <w:rsid w:val="00AF7CD8"/>
    <w:rsid w:val="00B0081F"/>
    <w:rsid w:val="00B00B43"/>
    <w:rsid w:val="00B03180"/>
    <w:rsid w:val="00B0762B"/>
    <w:rsid w:val="00B07E8E"/>
    <w:rsid w:val="00B1314C"/>
    <w:rsid w:val="00B14579"/>
    <w:rsid w:val="00B155D8"/>
    <w:rsid w:val="00B15EA5"/>
    <w:rsid w:val="00B20EC5"/>
    <w:rsid w:val="00B210FE"/>
    <w:rsid w:val="00B22F3C"/>
    <w:rsid w:val="00B2338C"/>
    <w:rsid w:val="00B23B55"/>
    <w:rsid w:val="00B24B32"/>
    <w:rsid w:val="00B25601"/>
    <w:rsid w:val="00B32E65"/>
    <w:rsid w:val="00B356E6"/>
    <w:rsid w:val="00B370A4"/>
    <w:rsid w:val="00B37B82"/>
    <w:rsid w:val="00B37CBF"/>
    <w:rsid w:val="00B37E68"/>
    <w:rsid w:val="00B40E3B"/>
    <w:rsid w:val="00B43B09"/>
    <w:rsid w:val="00B45F31"/>
    <w:rsid w:val="00B46203"/>
    <w:rsid w:val="00B501AF"/>
    <w:rsid w:val="00B50402"/>
    <w:rsid w:val="00B521CD"/>
    <w:rsid w:val="00B53E9D"/>
    <w:rsid w:val="00B54C29"/>
    <w:rsid w:val="00B64225"/>
    <w:rsid w:val="00B66847"/>
    <w:rsid w:val="00B70F61"/>
    <w:rsid w:val="00B7282D"/>
    <w:rsid w:val="00B7317C"/>
    <w:rsid w:val="00B76FC7"/>
    <w:rsid w:val="00B8442C"/>
    <w:rsid w:val="00B84BFE"/>
    <w:rsid w:val="00B85632"/>
    <w:rsid w:val="00B85CF3"/>
    <w:rsid w:val="00B85EBA"/>
    <w:rsid w:val="00B8698B"/>
    <w:rsid w:val="00B86CF9"/>
    <w:rsid w:val="00B86F80"/>
    <w:rsid w:val="00B87CB2"/>
    <w:rsid w:val="00B87F2A"/>
    <w:rsid w:val="00B90F22"/>
    <w:rsid w:val="00B911B1"/>
    <w:rsid w:val="00B938B5"/>
    <w:rsid w:val="00B96BD2"/>
    <w:rsid w:val="00BA0059"/>
    <w:rsid w:val="00BA045D"/>
    <w:rsid w:val="00BA0E88"/>
    <w:rsid w:val="00BA1FEF"/>
    <w:rsid w:val="00BA218A"/>
    <w:rsid w:val="00BA3F50"/>
    <w:rsid w:val="00BA40BC"/>
    <w:rsid w:val="00BA6D8C"/>
    <w:rsid w:val="00BB11BF"/>
    <w:rsid w:val="00BB151E"/>
    <w:rsid w:val="00BB1606"/>
    <w:rsid w:val="00BB37DC"/>
    <w:rsid w:val="00BB73EA"/>
    <w:rsid w:val="00BC0D1F"/>
    <w:rsid w:val="00BC103F"/>
    <w:rsid w:val="00BC33FF"/>
    <w:rsid w:val="00BC6E42"/>
    <w:rsid w:val="00BC71E1"/>
    <w:rsid w:val="00BE011B"/>
    <w:rsid w:val="00BE1C99"/>
    <w:rsid w:val="00BE33CE"/>
    <w:rsid w:val="00BF01DB"/>
    <w:rsid w:val="00BF1395"/>
    <w:rsid w:val="00BF3136"/>
    <w:rsid w:val="00BF4659"/>
    <w:rsid w:val="00BF61BC"/>
    <w:rsid w:val="00C00096"/>
    <w:rsid w:val="00C014FC"/>
    <w:rsid w:val="00C02CA6"/>
    <w:rsid w:val="00C04C37"/>
    <w:rsid w:val="00C070C7"/>
    <w:rsid w:val="00C1336A"/>
    <w:rsid w:val="00C14836"/>
    <w:rsid w:val="00C14FC5"/>
    <w:rsid w:val="00C173F1"/>
    <w:rsid w:val="00C17A90"/>
    <w:rsid w:val="00C20D29"/>
    <w:rsid w:val="00C221AF"/>
    <w:rsid w:val="00C23259"/>
    <w:rsid w:val="00C43614"/>
    <w:rsid w:val="00C45906"/>
    <w:rsid w:val="00C45E4E"/>
    <w:rsid w:val="00C46EB2"/>
    <w:rsid w:val="00C47976"/>
    <w:rsid w:val="00C47AB2"/>
    <w:rsid w:val="00C50F27"/>
    <w:rsid w:val="00C5266B"/>
    <w:rsid w:val="00C54B28"/>
    <w:rsid w:val="00C558DB"/>
    <w:rsid w:val="00C56113"/>
    <w:rsid w:val="00C57571"/>
    <w:rsid w:val="00C6110F"/>
    <w:rsid w:val="00C62FDB"/>
    <w:rsid w:val="00C63D55"/>
    <w:rsid w:val="00C63E3F"/>
    <w:rsid w:val="00C66C1C"/>
    <w:rsid w:val="00C73184"/>
    <w:rsid w:val="00C737D5"/>
    <w:rsid w:val="00C74A21"/>
    <w:rsid w:val="00C80F8F"/>
    <w:rsid w:val="00C8178D"/>
    <w:rsid w:val="00C86420"/>
    <w:rsid w:val="00C866BF"/>
    <w:rsid w:val="00C8753E"/>
    <w:rsid w:val="00C90363"/>
    <w:rsid w:val="00C90440"/>
    <w:rsid w:val="00C90B87"/>
    <w:rsid w:val="00C93123"/>
    <w:rsid w:val="00C93A83"/>
    <w:rsid w:val="00C9668A"/>
    <w:rsid w:val="00C97CB2"/>
    <w:rsid w:val="00CA0832"/>
    <w:rsid w:val="00CA24A8"/>
    <w:rsid w:val="00CA252D"/>
    <w:rsid w:val="00CA2B62"/>
    <w:rsid w:val="00CA6AA0"/>
    <w:rsid w:val="00CA7FB3"/>
    <w:rsid w:val="00CB1079"/>
    <w:rsid w:val="00CB1427"/>
    <w:rsid w:val="00CB38F6"/>
    <w:rsid w:val="00CB7CA8"/>
    <w:rsid w:val="00CC11AC"/>
    <w:rsid w:val="00CC14E2"/>
    <w:rsid w:val="00CC1ACA"/>
    <w:rsid w:val="00CC2BB7"/>
    <w:rsid w:val="00CC3DD9"/>
    <w:rsid w:val="00CC49F0"/>
    <w:rsid w:val="00CC5E67"/>
    <w:rsid w:val="00CD4379"/>
    <w:rsid w:val="00CD6652"/>
    <w:rsid w:val="00CD6CCE"/>
    <w:rsid w:val="00CE0BE8"/>
    <w:rsid w:val="00CE2036"/>
    <w:rsid w:val="00CE45E3"/>
    <w:rsid w:val="00CE49F1"/>
    <w:rsid w:val="00CE4BC2"/>
    <w:rsid w:val="00CE4BCD"/>
    <w:rsid w:val="00CE4E22"/>
    <w:rsid w:val="00CE5D63"/>
    <w:rsid w:val="00CE75CC"/>
    <w:rsid w:val="00CF0ABA"/>
    <w:rsid w:val="00CF17D8"/>
    <w:rsid w:val="00CF28D0"/>
    <w:rsid w:val="00CF2DB1"/>
    <w:rsid w:val="00CF4349"/>
    <w:rsid w:val="00D0168C"/>
    <w:rsid w:val="00D01FA5"/>
    <w:rsid w:val="00D025D6"/>
    <w:rsid w:val="00D06128"/>
    <w:rsid w:val="00D07C4E"/>
    <w:rsid w:val="00D126FA"/>
    <w:rsid w:val="00D134D7"/>
    <w:rsid w:val="00D138D6"/>
    <w:rsid w:val="00D13B8C"/>
    <w:rsid w:val="00D15E27"/>
    <w:rsid w:val="00D20439"/>
    <w:rsid w:val="00D20B4F"/>
    <w:rsid w:val="00D23285"/>
    <w:rsid w:val="00D24614"/>
    <w:rsid w:val="00D24D72"/>
    <w:rsid w:val="00D2688E"/>
    <w:rsid w:val="00D27342"/>
    <w:rsid w:val="00D31BAC"/>
    <w:rsid w:val="00D3527C"/>
    <w:rsid w:val="00D3558F"/>
    <w:rsid w:val="00D37C5B"/>
    <w:rsid w:val="00D43F66"/>
    <w:rsid w:val="00D45825"/>
    <w:rsid w:val="00D4602D"/>
    <w:rsid w:val="00D46904"/>
    <w:rsid w:val="00D47206"/>
    <w:rsid w:val="00D509D0"/>
    <w:rsid w:val="00D50D07"/>
    <w:rsid w:val="00D52B5E"/>
    <w:rsid w:val="00D52C45"/>
    <w:rsid w:val="00D566B2"/>
    <w:rsid w:val="00D612AB"/>
    <w:rsid w:val="00D624CC"/>
    <w:rsid w:val="00D62B38"/>
    <w:rsid w:val="00D64455"/>
    <w:rsid w:val="00D64BD1"/>
    <w:rsid w:val="00D66F93"/>
    <w:rsid w:val="00D676C8"/>
    <w:rsid w:val="00D70AF8"/>
    <w:rsid w:val="00D72FE4"/>
    <w:rsid w:val="00D73739"/>
    <w:rsid w:val="00D77B11"/>
    <w:rsid w:val="00D80A18"/>
    <w:rsid w:val="00D81517"/>
    <w:rsid w:val="00D81D40"/>
    <w:rsid w:val="00D83B40"/>
    <w:rsid w:val="00D87117"/>
    <w:rsid w:val="00D902C2"/>
    <w:rsid w:val="00D919F8"/>
    <w:rsid w:val="00D91EA2"/>
    <w:rsid w:val="00D93DC2"/>
    <w:rsid w:val="00D9513F"/>
    <w:rsid w:val="00D97829"/>
    <w:rsid w:val="00DA12B6"/>
    <w:rsid w:val="00DA41EC"/>
    <w:rsid w:val="00DA6035"/>
    <w:rsid w:val="00DA791D"/>
    <w:rsid w:val="00DB0242"/>
    <w:rsid w:val="00DB3604"/>
    <w:rsid w:val="00DB59BF"/>
    <w:rsid w:val="00DB6CD4"/>
    <w:rsid w:val="00DB6FD9"/>
    <w:rsid w:val="00DC0B80"/>
    <w:rsid w:val="00DC0DB4"/>
    <w:rsid w:val="00DD0A9A"/>
    <w:rsid w:val="00DD5689"/>
    <w:rsid w:val="00DD5D8C"/>
    <w:rsid w:val="00DE3EA5"/>
    <w:rsid w:val="00DE437D"/>
    <w:rsid w:val="00DE45E1"/>
    <w:rsid w:val="00DE5830"/>
    <w:rsid w:val="00DF0A20"/>
    <w:rsid w:val="00DF49C5"/>
    <w:rsid w:val="00DF4F63"/>
    <w:rsid w:val="00DF4FD4"/>
    <w:rsid w:val="00DF5A68"/>
    <w:rsid w:val="00DF6B79"/>
    <w:rsid w:val="00E00D8C"/>
    <w:rsid w:val="00E02143"/>
    <w:rsid w:val="00E021A0"/>
    <w:rsid w:val="00E04207"/>
    <w:rsid w:val="00E055F3"/>
    <w:rsid w:val="00E062A6"/>
    <w:rsid w:val="00E07C42"/>
    <w:rsid w:val="00E1098F"/>
    <w:rsid w:val="00E118F3"/>
    <w:rsid w:val="00E1273F"/>
    <w:rsid w:val="00E210E1"/>
    <w:rsid w:val="00E2124B"/>
    <w:rsid w:val="00E228D5"/>
    <w:rsid w:val="00E22A7B"/>
    <w:rsid w:val="00E2444A"/>
    <w:rsid w:val="00E24C56"/>
    <w:rsid w:val="00E26D37"/>
    <w:rsid w:val="00E307BC"/>
    <w:rsid w:val="00E339C4"/>
    <w:rsid w:val="00E346DD"/>
    <w:rsid w:val="00E34F0A"/>
    <w:rsid w:val="00E36554"/>
    <w:rsid w:val="00E40177"/>
    <w:rsid w:val="00E44977"/>
    <w:rsid w:val="00E45CEB"/>
    <w:rsid w:val="00E461B5"/>
    <w:rsid w:val="00E5038B"/>
    <w:rsid w:val="00E521AD"/>
    <w:rsid w:val="00E529E1"/>
    <w:rsid w:val="00E530E3"/>
    <w:rsid w:val="00E5404E"/>
    <w:rsid w:val="00E54399"/>
    <w:rsid w:val="00E556D1"/>
    <w:rsid w:val="00E55AFC"/>
    <w:rsid w:val="00E56334"/>
    <w:rsid w:val="00E566E0"/>
    <w:rsid w:val="00E57AF1"/>
    <w:rsid w:val="00E630A9"/>
    <w:rsid w:val="00E64EEA"/>
    <w:rsid w:val="00E70243"/>
    <w:rsid w:val="00E7175A"/>
    <w:rsid w:val="00E72812"/>
    <w:rsid w:val="00E74260"/>
    <w:rsid w:val="00E746B6"/>
    <w:rsid w:val="00E748BA"/>
    <w:rsid w:val="00E74B79"/>
    <w:rsid w:val="00E7518A"/>
    <w:rsid w:val="00E7521E"/>
    <w:rsid w:val="00E77843"/>
    <w:rsid w:val="00E81B1E"/>
    <w:rsid w:val="00E820C8"/>
    <w:rsid w:val="00E8374C"/>
    <w:rsid w:val="00E84B00"/>
    <w:rsid w:val="00E86050"/>
    <w:rsid w:val="00E864A3"/>
    <w:rsid w:val="00E901F6"/>
    <w:rsid w:val="00E90D0F"/>
    <w:rsid w:val="00E93743"/>
    <w:rsid w:val="00E95292"/>
    <w:rsid w:val="00E95476"/>
    <w:rsid w:val="00E95A1C"/>
    <w:rsid w:val="00E97149"/>
    <w:rsid w:val="00EA3D9E"/>
    <w:rsid w:val="00EA41BC"/>
    <w:rsid w:val="00EB0AF8"/>
    <w:rsid w:val="00EB1BCF"/>
    <w:rsid w:val="00EB3DEF"/>
    <w:rsid w:val="00EB58BA"/>
    <w:rsid w:val="00EC1EA1"/>
    <w:rsid w:val="00EC4932"/>
    <w:rsid w:val="00EC4A24"/>
    <w:rsid w:val="00EC67AB"/>
    <w:rsid w:val="00EC68B9"/>
    <w:rsid w:val="00EC6D83"/>
    <w:rsid w:val="00EC7BEB"/>
    <w:rsid w:val="00ED05AF"/>
    <w:rsid w:val="00ED29EF"/>
    <w:rsid w:val="00ED472F"/>
    <w:rsid w:val="00EE1234"/>
    <w:rsid w:val="00EE1BBD"/>
    <w:rsid w:val="00EE2127"/>
    <w:rsid w:val="00EE2BF8"/>
    <w:rsid w:val="00EE3197"/>
    <w:rsid w:val="00EE4AE6"/>
    <w:rsid w:val="00EE74F3"/>
    <w:rsid w:val="00EE7740"/>
    <w:rsid w:val="00EF162F"/>
    <w:rsid w:val="00EF5CA7"/>
    <w:rsid w:val="00EF6CE3"/>
    <w:rsid w:val="00F01E6D"/>
    <w:rsid w:val="00F07034"/>
    <w:rsid w:val="00F071D6"/>
    <w:rsid w:val="00F1042E"/>
    <w:rsid w:val="00F10546"/>
    <w:rsid w:val="00F12697"/>
    <w:rsid w:val="00F128A8"/>
    <w:rsid w:val="00F13DA8"/>
    <w:rsid w:val="00F13F4A"/>
    <w:rsid w:val="00F21033"/>
    <w:rsid w:val="00F2157C"/>
    <w:rsid w:val="00F225A0"/>
    <w:rsid w:val="00F230E4"/>
    <w:rsid w:val="00F268BB"/>
    <w:rsid w:val="00F2A2A2"/>
    <w:rsid w:val="00F31BBA"/>
    <w:rsid w:val="00F32D91"/>
    <w:rsid w:val="00F337BD"/>
    <w:rsid w:val="00F36B03"/>
    <w:rsid w:val="00F373F0"/>
    <w:rsid w:val="00F40148"/>
    <w:rsid w:val="00F403A8"/>
    <w:rsid w:val="00F41366"/>
    <w:rsid w:val="00F5217A"/>
    <w:rsid w:val="00F55884"/>
    <w:rsid w:val="00F55AA1"/>
    <w:rsid w:val="00F56DCB"/>
    <w:rsid w:val="00F572DA"/>
    <w:rsid w:val="00F579EC"/>
    <w:rsid w:val="00F57F8C"/>
    <w:rsid w:val="00F6123C"/>
    <w:rsid w:val="00F63BF6"/>
    <w:rsid w:val="00F661AF"/>
    <w:rsid w:val="00F665EA"/>
    <w:rsid w:val="00F70855"/>
    <w:rsid w:val="00F71A85"/>
    <w:rsid w:val="00F71CB6"/>
    <w:rsid w:val="00F7425C"/>
    <w:rsid w:val="00F7556D"/>
    <w:rsid w:val="00F76830"/>
    <w:rsid w:val="00F810BA"/>
    <w:rsid w:val="00F83D98"/>
    <w:rsid w:val="00F83FBE"/>
    <w:rsid w:val="00F84BD3"/>
    <w:rsid w:val="00F84DE5"/>
    <w:rsid w:val="00F85DF9"/>
    <w:rsid w:val="00F90251"/>
    <w:rsid w:val="00F92137"/>
    <w:rsid w:val="00F96311"/>
    <w:rsid w:val="00F9789F"/>
    <w:rsid w:val="00FA2B4F"/>
    <w:rsid w:val="00FA4162"/>
    <w:rsid w:val="00FA762A"/>
    <w:rsid w:val="00FB0183"/>
    <w:rsid w:val="00FB0228"/>
    <w:rsid w:val="00FB3880"/>
    <w:rsid w:val="00FC0155"/>
    <w:rsid w:val="00FC179A"/>
    <w:rsid w:val="00FC3057"/>
    <w:rsid w:val="00FC78A4"/>
    <w:rsid w:val="00FD1D86"/>
    <w:rsid w:val="00FD25EE"/>
    <w:rsid w:val="00FD3CEA"/>
    <w:rsid w:val="00FD46E7"/>
    <w:rsid w:val="00FD50C1"/>
    <w:rsid w:val="00FD593F"/>
    <w:rsid w:val="00FE1BC1"/>
    <w:rsid w:val="00FE3413"/>
    <w:rsid w:val="00FE3970"/>
    <w:rsid w:val="00FE541F"/>
    <w:rsid w:val="00FE5B58"/>
    <w:rsid w:val="00FE7CA5"/>
    <w:rsid w:val="00FF187B"/>
    <w:rsid w:val="00FF3649"/>
    <w:rsid w:val="017680AA"/>
    <w:rsid w:val="01DDF5DB"/>
    <w:rsid w:val="027C4B26"/>
    <w:rsid w:val="038F1405"/>
    <w:rsid w:val="047E8F7B"/>
    <w:rsid w:val="04DC5EE6"/>
    <w:rsid w:val="04F8BBE5"/>
    <w:rsid w:val="05DEC53E"/>
    <w:rsid w:val="0621043E"/>
    <w:rsid w:val="06401D59"/>
    <w:rsid w:val="06BD667B"/>
    <w:rsid w:val="06E418C8"/>
    <w:rsid w:val="06E96773"/>
    <w:rsid w:val="07B56C09"/>
    <w:rsid w:val="07CD8391"/>
    <w:rsid w:val="08037D17"/>
    <w:rsid w:val="081E9912"/>
    <w:rsid w:val="08E8C7BA"/>
    <w:rsid w:val="09AD1F97"/>
    <w:rsid w:val="09D49D27"/>
    <w:rsid w:val="0A7B59C2"/>
    <w:rsid w:val="0A9B946E"/>
    <w:rsid w:val="0A9F3522"/>
    <w:rsid w:val="0B09B3BD"/>
    <w:rsid w:val="0B1DDC76"/>
    <w:rsid w:val="0B7A8A98"/>
    <w:rsid w:val="0C40D292"/>
    <w:rsid w:val="0CC43F43"/>
    <w:rsid w:val="0D726CD8"/>
    <w:rsid w:val="0DC013BA"/>
    <w:rsid w:val="0E86D0D8"/>
    <w:rsid w:val="0E8A1BF0"/>
    <w:rsid w:val="0F244886"/>
    <w:rsid w:val="0F41ACB4"/>
    <w:rsid w:val="0F7FA9EB"/>
    <w:rsid w:val="108399EA"/>
    <w:rsid w:val="10A581DD"/>
    <w:rsid w:val="10D622DB"/>
    <w:rsid w:val="10F6BAA2"/>
    <w:rsid w:val="12459E98"/>
    <w:rsid w:val="130470CD"/>
    <w:rsid w:val="1312A9E7"/>
    <w:rsid w:val="13C16C89"/>
    <w:rsid w:val="1439F2B1"/>
    <w:rsid w:val="151B15F5"/>
    <w:rsid w:val="1573F169"/>
    <w:rsid w:val="158C5F89"/>
    <w:rsid w:val="161B12C4"/>
    <w:rsid w:val="161E70E0"/>
    <w:rsid w:val="163ED88C"/>
    <w:rsid w:val="1642889C"/>
    <w:rsid w:val="166A7D34"/>
    <w:rsid w:val="16F215F2"/>
    <w:rsid w:val="17331D12"/>
    <w:rsid w:val="1844B78E"/>
    <w:rsid w:val="187F6875"/>
    <w:rsid w:val="18F985ED"/>
    <w:rsid w:val="19AC7CFC"/>
    <w:rsid w:val="1ABD4672"/>
    <w:rsid w:val="1AFBE81F"/>
    <w:rsid w:val="1B0D9CCE"/>
    <w:rsid w:val="1B7F61A8"/>
    <w:rsid w:val="1B801A41"/>
    <w:rsid w:val="1BDF0B59"/>
    <w:rsid w:val="1BE9A331"/>
    <w:rsid w:val="1C612BE8"/>
    <w:rsid w:val="1CC17B22"/>
    <w:rsid w:val="1D33A94B"/>
    <w:rsid w:val="1D540A6E"/>
    <w:rsid w:val="1DB1B847"/>
    <w:rsid w:val="1E12CD9D"/>
    <w:rsid w:val="1E2EFE42"/>
    <w:rsid w:val="1E312A2D"/>
    <w:rsid w:val="1F6E5A3E"/>
    <w:rsid w:val="1F8DCFFB"/>
    <w:rsid w:val="20AD3A43"/>
    <w:rsid w:val="21669F04"/>
    <w:rsid w:val="2191F6EF"/>
    <w:rsid w:val="21DC27E0"/>
    <w:rsid w:val="2203A110"/>
    <w:rsid w:val="22490AA4"/>
    <w:rsid w:val="22C948FD"/>
    <w:rsid w:val="22D0C406"/>
    <w:rsid w:val="2382B15D"/>
    <w:rsid w:val="238C7E4E"/>
    <w:rsid w:val="23A23437"/>
    <w:rsid w:val="23FBBF01"/>
    <w:rsid w:val="247E4AB4"/>
    <w:rsid w:val="24F8521A"/>
    <w:rsid w:val="2520139E"/>
    <w:rsid w:val="256CC542"/>
    <w:rsid w:val="2578C089"/>
    <w:rsid w:val="258E46C0"/>
    <w:rsid w:val="25978F62"/>
    <w:rsid w:val="26602C4E"/>
    <w:rsid w:val="270A64E1"/>
    <w:rsid w:val="27169F72"/>
    <w:rsid w:val="272EF475"/>
    <w:rsid w:val="27745B31"/>
    <w:rsid w:val="2795A25C"/>
    <w:rsid w:val="2857B460"/>
    <w:rsid w:val="286A3774"/>
    <w:rsid w:val="29263D46"/>
    <w:rsid w:val="299B91EA"/>
    <w:rsid w:val="2A0D9203"/>
    <w:rsid w:val="2A84337A"/>
    <w:rsid w:val="2AC1C791"/>
    <w:rsid w:val="2BF4DD24"/>
    <w:rsid w:val="2D274707"/>
    <w:rsid w:val="2D9D149E"/>
    <w:rsid w:val="2E8E5D0F"/>
    <w:rsid w:val="2F045534"/>
    <w:rsid w:val="2F8AF164"/>
    <w:rsid w:val="2F8BFEA8"/>
    <w:rsid w:val="2FC0CFA5"/>
    <w:rsid w:val="3001FB0C"/>
    <w:rsid w:val="307DD134"/>
    <w:rsid w:val="307DEC30"/>
    <w:rsid w:val="30A07FD3"/>
    <w:rsid w:val="30CEC063"/>
    <w:rsid w:val="317CD6C1"/>
    <w:rsid w:val="31B27FBA"/>
    <w:rsid w:val="3223CBBE"/>
    <w:rsid w:val="32331F4C"/>
    <w:rsid w:val="32613EE0"/>
    <w:rsid w:val="32F1F4F2"/>
    <w:rsid w:val="32FE7EBF"/>
    <w:rsid w:val="338A28A2"/>
    <w:rsid w:val="3426BFA2"/>
    <w:rsid w:val="3477F0CC"/>
    <w:rsid w:val="34A8B562"/>
    <w:rsid w:val="359DA745"/>
    <w:rsid w:val="359E4FD0"/>
    <w:rsid w:val="35F6CD68"/>
    <w:rsid w:val="36468994"/>
    <w:rsid w:val="368143D7"/>
    <w:rsid w:val="37087225"/>
    <w:rsid w:val="378108E3"/>
    <w:rsid w:val="38C7BA51"/>
    <w:rsid w:val="398D80DE"/>
    <w:rsid w:val="3A032006"/>
    <w:rsid w:val="3A2BA353"/>
    <w:rsid w:val="3BAD01CB"/>
    <w:rsid w:val="3BE12B4A"/>
    <w:rsid w:val="3C547A06"/>
    <w:rsid w:val="3C765937"/>
    <w:rsid w:val="3CA6F4A3"/>
    <w:rsid w:val="3D02EBFB"/>
    <w:rsid w:val="3D5C0786"/>
    <w:rsid w:val="3DA70C14"/>
    <w:rsid w:val="3DDE0F2F"/>
    <w:rsid w:val="3E4312FF"/>
    <w:rsid w:val="3EB53E47"/>
    <w:rsid w:val="3F2E6BA8"/>
    <w:rsid w:val="3F99A5B3"/>
    <w:rsid w:val="3FB355D0"/>
    <w:rsid w:val="400931F4"/>
    <w:rsid w:val="4019A00E"/>
    <w:rsid w:val="403C6EA5"/>
    <w:rsid w:val="40BE59F8"/>
    <w:rsid w:val="40EF3D60"/>
    <w:rsid w:val="41E4335E"/>
    <w:rsid w:val="42038366"/>
    <w:rsid w:val="42621DFF"/>
    <w:rsid w:val="4284C05E"/>
    <w:rsid w:val="428958E5"/>
    <w:rsid w:val="429BCD05"/>
    <w:rsid w:val="4360F2A8"/>
    <w:rsid w:val="4376D664"/>
    <w:rsid w:val="45C38BA1"/>
    <w:rsid w:val="4631B3AD"/>
    <w:rsid w:val="4641E6D2"/>
    <w:rsid w:val="46629713"/>
    <w:rsid w:val="46A3C3C9"/>
    <w:rsid w:val="46B24397"/>
    <w:rsid w:val="4752D8C9"/>
    <w:rsid w:val="47BA1910"/>
    <w:rsid w:val="48A0311E"/>
    <w:rsid w:val="48A42853"/>
    <w:rsid w:val="48E3B3EB"/>
    <w:rsid w:val="48EA3CE1"/>
    <w:rsid w:val="49127F9E"/>
    <w:rsid w:val="49A13DC9"/>
    <w:rsid w:val="49C55BF0"/>
    <w:rsid w:val="49EF4543"/>
    <w:rsid w:val="4A32574E"/>
    <w:rsid w:val="4A3C446C"/>
    <w:rsid w:val="4A57221A"/>
    <w:rsid w:val="4A5EF975"/>
    <w:rsid w:val="4AB14D7B"/>
    <w:rsid w:val="4AB631F2"/>
    <w:rsid w:val="4ACE60E0"/>
    <w:rsid w:val="4B083A65"/>
    <w:rsid w:val="4B3128C8"/>
    <w:rsid w:val="4C9E6480"/>
    <w:rsid w:val="4CB83214"/>
    <w:rsid w:val="4CD9875D"/>
    <w:rsid w:val="4D374B92"/>
    <w:rsid w:val="4D51BF5F"/>
    <w:rsid w:val="4DA78597"/>
    <w:rsid w:val="4E0B3B04"/>
    <w:rsid w:val="4E103A76"/>
    <w:rsid w:val="4E998BE7"/>
    <w:rsid w:val="4F0CB11E"/>
    <w:rsid w:val="4F359CF0"/>
    <w:rsid w:val="4F38D9B7"/>
    <w:rsid w:val="4FCAF403"/>
    <w:rsid w:val="4FE97116"/>
    <w:rsid w:val="4FFF9462"/>
    <w:rsid w:val="510D8520"/>
    <w:rsid w:val="51282B6E"/>
    <w:rsid w:val="512B7997"/>
    <w:rsid w:val="5164D2A0"/>
    <w:rsid w:val="517195F5"/>
    <w:rsid w:val="5174D2C1"/>
    <w:rsid w:val="51A99578"/>
    <w:rsid w:val="51FCA029"/>
    <w:rsid w:val="521191DF"/>
    <w:rsid w:val="52B63220"/>
    <w:rsid w:val="52CE66F4"/>
    <w:rsid w:val="53050BD6"/>
    <w:rsid w:val="530F5E9A"/>
    <w:rsid w:val="533C03AE"/>
    <w:rsid w:val="534F385C"/>
    <w:rsid w:val="53C8ED5F"/>
    <w:rsid w:val="547223E0"/>
    <w:rsid w:val="5489EA7C"/>
    <w:rsid w:val="54CA1C0E"/>
    <w:rsid w:val="5509DD66"/>
    <w:rsid w:val="56B21EF2"/>
    <w:rsid w:val="56E26C61"/>
    <w:rsid w:val="56F9A597"/>
    <w:rsid w:val="5713D94B"/>
    <w:rsid w:val="5851622D"/>
    <w:rsid w:val="588E1832"/>
    <w:rsid w:val="59271F7F"/>
    <w:rsid w:val="598B8429"/>
    <w:rsid w:val="59919942"/>
    <w:rsid w:val="5A55A0D1"/>
    <w:rsid w:val="5AE59B7A"/>
    <w:rsid w:val="5B789A36"/>
    <w:rsid w:val="5C03E0AE"/>
    <w:rsid w:val="5C3D1EE9"/>
    <w:rsid w:val="5C772872"/>
    <w:rsid w:val="5C9ABB98"/>
    <w:rsid w:val="5C9D6F66"/>
    <w:rsid w:val="5CCF39A6"/>
    <w:rsid w:val="5D3BC5AF"/>
    <w:rsid w:val="5DA4756D"/>
    <w:rsid w:val="5E5AB670"/>
    <w:rsid w:val="5E9636E8"/>
    <w:rsid w:val="5F001C83"/>
    <w:rsid w:val="5F606B29"/>
    <w:rsid w:val="607E6917"/>
    <w:rsid w:val="60FA37B9"/>
    <w:rsid w:val="611D76AF"/>
    <w:rsid w:val="6146A5BB"/>
    <w:rsid w:val="6166FDD0"/>
    <w:rsid w:val="61C4FFB4"/>
    <w:rsid w:val="61D6E97A"/>
    <w:rsid w:val="61E0807D"/>
    <w:rsid w:val="61F9F818"/>
    <w:rsid w:val="62152CE8"/>
    <w:rsid w:val="621FF05C"/>
    <w:rsid w:val="62354E80"/>
    <w:rsid w:val="629B3DB1"/>
    <w:rsid w:val="630F2A60"/>
    <w:rsid w:val="63CE977E"/>
    <w:rsid w:val="63D8EAA9"/>
    <w:rsid w:val="642C4BD2"/>
    <w:rsid w:val="643C193A"/>
    <w:rsid w:val="646A9759"/>
    <w:rsid w:val="646E00D8"/>
    <w:rsid w:val="653D1688"/>
    <w:rsid w:val="6566B2E7"/>
    <w:rsid w:val="664375EE"/>
    <w:rsid w:val="664B4CF7"/>
    <w:rsid w:val="66B048B0"/>
    <w:rsid w:val="670B0615"/>
    <w:rsid w:val="6710E1FC"/>
    <w:rsid w:val="6715C349"/>
    <w:rsid w:val="67977E71"/>
    <w:rsid w:val="67E23B49"/>
    <w:rsid w:val="68A5FC5D"/>
    <w:rsid w:val="68DEA02B"/>
    <w:rsid w:val="693594F1"/>
    <w:rsid w:val="6984DF96"/>
    <w:rsid w:val="69D26A05"/>
    <w:rsid w:val="6A5773DE"/>
    <w:rsid w:val="6ACF1F33"/>
    <w:rsid w:val="6AD6AD92"/>
    <w:rsid w:val="6AEA1795"/>
    <w:rsid w:val="6B6E3A66"/>
    <w:rsid w:val="6B742CB1"/>
    <w:rsid w:val="6B9D50CC"/>
    <w:rsid w:val="6BDF0FF3"/>
    <w:rsid w:val="6BF3443F"/>
    <w:rsid w:val="6C09DDBE"/>
    <w:rsid w:val="6C69CE63"/>
    <w:rsid w:val="6CD3657D"/>
    <w:rsid w:val="6D876359"/>
    <w:rsid w:val="6E4EDE12"/>
    <w:rsid w:val="6ECCCB93"/>
    <w:rsid w:val="6ED5B281"/>
    <w:rsid w:val="6EDF9423"/>
    <w:rsid w:val="6F068828"/>
    <w:rsid w:val="6FABEDE3"/>
    <w:rsid w:val="6FB081AE"/>
    <w:rsid w:val="6FE6A164"/>
    <w:rsid w:val="6FF3823E"/>
    <w:rsid w:val="7013EE73"/>
    <w:rsid w:val="712BB3A1"/>
    <w:rsid w:val="71996272"/>
    <w:rsid w:val="71DE22F0"/>
    <w:rsid w:val="72126007"/>
    <w:rsid w:val="722FA1FB"/>
    <w:rsid w:val="72B1F8F3"/>
    <w:rsid w:val="736CD345"/>
    <w:rsid w:val="741A400D"/>
    <w:rsid w:val="74448A73"/>
    <w:rsid w:val="7463003A"/>
    <w:rsid w:val="74B8A847"/>
    <w:rsid w:val="74BD554D"/>
    <w:rsid w:val="7510C912"/>
    <w:rsid w:val="753E8EAC"/>
    <w:rsid w:val="7640C79A"/>
    <w:rsid w:val="76CD36C4"/>
    <w:rsid w:val="770D232C"/>
    <w:rsid w:val="776CBA75"/>
    <w:rsid w:val="77A5ACEC"/>
    <w:rsid w:val="77BDD85D"/>
    <w:rsid w:val="7A149B2E"/>
    <w:rsid w:val="7A8E47F5"/>
    <w:rsid w:val="7A9F10DE"/>
    <w:rsid w:val="7B0BE1D2"/>
    <w:rsid w:val="7B384D95"/>
    <w:rsid w:val="7B8C4BB6"/>
    <w:rsid w:val="7BE72EDB"/>
    <w:rsid w:val="7C16C258"/>
    <w:rsid w:val="7C325D4F"/>
    <w:rsid w:val="7CCE5B7F"/>
    <w:rsid w:val="7CD03A3E"/>
    <w:rsid w:val="7DA4FFE0"/>
    <w:rsid w:val="7DBABDCC"/>
    <w:rsid w:val="7E41ABBA"/>
    <w:rsid w:val="7E670B2D"/>
    <w:rsid w:val="7F2A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8535F"/>
  <w15:docId w15:val="{0350E5B1-6078-45BF-AD94-9F99056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B62"/>
    <w:pPr>
      <w:widowControl w:val="0"/>
    </w:pPr>
    <w:rPr>
      <w:snapToGrid w:val="0"/>
      <w:sz w:val="24"/>
    </w:rPr>
  </w:style>
  <w:style w:type="paragraph" w:styleId="Heading1">
    <w:name w:val="heading 1"/>
    <w:basedOn w:val="Normal"/>
    <w:next w:val="Normal"/>
    <w:qFormat/>
    <w:pPr>
      <w:keepNext/>
      <w:tabs>
        <w:tab w:val="center" w:pos="5112"/>
      </w:tabs>
      <w:suppressAutoHyphens/>
      <w:jc w:val="both"/>
      <w:outlineLvl w:val="0"/>
    </w:pPr>
    <w:rPr>
      <w:rFonts w:ascii="CG Times" w:hAnsi="CG Times"/>
      <w:b/>
      <w:spacing w:val="-3"/>
      <w:sz w:val="32"/>
    </w:rPr>
  </w:style>
  <w:style w:type="paragraph" w:styleId="Heading2">
    <w:name w:val="heading 2"/>
    <w:basedOn w:val="Normal"/>
    <w:next w:val="Normal"/>
    <w:qFormat/>
    <w:pPr>
      <w:keepNext/>
      <w:tabs>
        <w:tab w:val="center" w:pos="4680"/>
      </w:tabs>
      <w:suppressAutoHyphens/>
      <w:jc w:val="center"/>
      <w:outlineLvl w:val="1"/>
    </w:pPr>
    <w:rPr>
      <w:rFonts w:ascii="CG Times" w:hAnsi="CG Times"/>
      <w:bCs/>
      <w:spacing w:val="-6"/>
      <w:sz w:val="40"/>
    </w:rPr>
  </w:style>
  <w:style w:type="paragraph" w:styleId="Heading3">
    <w:name w:val="heading 3"/>
    <w:basedOn w:val="Normal"/>
    <w:next w:val="Normal"/>
    <w:qFormat/>
    <w:pPr>
      <w:keepNext/>
      <w:tabs>
        <w:tab w:val="center" w:pos="5112"/>
      </w:tabs>
      <w:suppressAutoHyphens/>
      <w:jc w:val="both"/>
      <w:outlineLvl w:val="2"/>
    </w:pPr>
    <w:rPr>
      <w:rFonts w:ascii="CG Times" w:hAnsi="CG Times"/>
      <w:b/>
      <w:spacing w:val="-3"/>
    </w:rPr>
  </w:style>
  <w:style w:type="paragraph" w:styleId="Heading4">
    <w:name w:val="heading 4"/>
    <w:basedOn w:val="Normal"/>
    <w:next w:val="Normal"/>
    <w:qFormat/>
    <w:pPr>
      <w:keepNext/>
      <w:tabs>
        <w:tab w:val="left" w:pos="-720"/>
      </w:tabs>
      <w:suppressAutoHyphens/>
      <w:ind w:left="360" w:hanging="360"/>
      <w:jc w:val="both"/>
      <w:outlineLvl w:val="3"/>
    </w:pPr>
    <w:rPr>
      <w:rFonts w:ascii="CG Times" w:hAnsi="CG Times"/>
      <w:b/>
      <w:bCs/>
      <w:spacing w:val="-3"/>
    </w:rPr>
  </w:style>
  <w:style w:type="paragraph" w:styleId="Heading5">
    <w:name w:val="heading 5"/>
    <w:basedOn w:val="Normal"/>
    <w:next w:val="Normal"/>
    <w:qFormat/>
    <w:pPr>
      <w:keepNext/>
      <w:tabs>
        <w:tab w:val="left" w:pos="-720"/>
        <w:tab w:val="left" w:pos="0"/>
      </w:tabs>
      <w:suppressAutoHyphens/>
      <w:jc w:val="center"/>
      <w:outlineLvl w:val="4"/>
    </w:pPr>
    <w:rPr>
      <w:b/>
      <w:bCs/>
      <w:spacing w:val="-3"/>
      <w:sz w:val="48"/>
    </w:rPr>
  </w:style>
  <w:style w:type="paragraph" w:styleId="Heading6">
    <w:name w:val="heading 6"/>
    <w:basedOn w:val="Normal"/>
    <w:next w:val="Normal"/>
    <w:qFormat/>
    <w:pPr>
      <w:keepNext/>
      <w:tabs>
        <w:tab w:val="left" w:pos="-720"/>
        <w:tab w:val="left" w:pos="0"/>
      </w:tabs>
      <w:suppressAutoHyphens/>
      <w:jc w:val="center"/>
      <w:outlineLvl w:val="5"/>
    </w:pPr>
    <w:rPr>
      <w:spacing w:val="-3"/>
      <w:sz w:val="28"/>
    </w:rPr>
  </w:style>
  <w:style w:type="paragraph" w:styleId="Heading7">
    <w:name w:val="heading 7"/>
    <w:basedOn w:val="Normal"/>
    <w:next w:val="Normal"/>
    <w:qFormat/>
    <w:pPr>
      <w:keepNext/>
      <w:autoSpaceDE w:val="0"/>
      <w:autoSpaceDN w:val="0"/>
      <w:adjustRightInd w:val="0"/>
      <w:jc w:val="righ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aliases w:val="2,3"/>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0"/>
        <w:tab w:val="left" w:pos="1440"/>
        <w:tab w:val="left" w:pos="2160"/>
      </w:tabs>
      <w:suppressAutoHyphens/>
      <w:jc w:val="both"/>
    </w:pPr>
    <w:rPr>
      <w:rFonts w:ascii="CG Times" w:hAnsi="CG Times"/>
      <w:spacing w:val="-3"/>
    </w:rPr>
  </w:style>
  <w:style w:type="paragraph" w:styleId="BodyTextIndent">
    <w:name w:val="Body Text Indent"/>
    <w:basedOn w:val="Normal"/>
    <w:pPr>
      <w:tabs>
        <w:tab w:val="left" w:pos="-720"/>
        <w:tab w:val="left" w:pos="360"/>
      </w:tabs>
      <w:suppressAutoHyphens/>
      <w:ind w:left="360" w:hanging="360"/>
      <w:jc w:val="both"/>
    </w:pPr>
    <w:rPr>
      <w:rFonts w:ascii="CG Times" w:hAnsi="CG Times"/>
      <w:spacing w:val="-3"/>
    </w:rPr>
  </w:style>
  <w:style w:type="paragraph" w:styleId="BlockText">
    <w:name w:val="Block Text"/>
    <w:basedOn w:val="Normal"/>
    <w:pPr>
      <w:tabs>
        <w:tab w:val="left" w:pos="-720"/>
        <w:tab w:val="left" w:pos="0"/>
        <w:tab w:val="left" w:pos="450"/>
      </w:tabs>
      <w:suppressAutoHyphens/>
      <w:ind w:left="450" w:right="720" w:hanging="450"/>
      <w:jc w:val="both"/>
    </w:pPr>
    <w:rPr>
      <w:rFonts w:ascii="CG Times" w:hAnsi="CG Times"/>
      <w:spacing w:val="-3"/>
      <w:sz w:val="22"/>
    </w:rPr>
  </w:style>
  <w:style w:type="paragraph" w:styleId="Title">
    <w:name w:val="Title"/>
    <w:basedOn w:val="Normal"/>
    <w:qFormat/>
    <w:pPr>
      <w:tabs>
        <w:tab w:val="center" w:pos="4680"/>
      </w:tabs>
      <w:suppressAutoHyphens/>
      <w:jc w:val="center"/>
    </w:pPr>
    <w:rPr>
      <w:rFonts w:ascii="CG Times" w:hAnsi="CG Times"/>
      <w:spacing w:val="-5"/>
      <w:sz w:val="40"/>
    </w:rPr>
  </w:style>
  <w:style w:type="paragraph" w:styleId="BodyText2">
    <w:name w:val="Body Text 2"/>
    <w:basedOn w:val="Normal"/>
    <w:pPr>
      <w:tabs>
        <w:tab w:val="left" w:pos="-720"/>
      </w:tabs>
      <w:suppressAutoHyphens/>
      <w:jc w:val="both"/>
    </w:pPr>
    <w:rPr>
      <w:rFonts w:ascii="CG Times" w:hAnsi="CG Times"/>
      <w:bCs/>
      <w:spacing w:val="-3"/>
      <w:sz w:val="23"/>
    </w:rPr>
  </w:style>
  <w:style w:type="paragraph" w:styleId="BodyText3">
    <w:name w:val="Body Text 3"/>
    <w:basedOn w:val="Normal"/>
    <w:pPr>
      <w:tabs>
        <w:tab w:val="center" w:pos="4680"/>
      </w:tabs>
      <w:suppressAutoHyphens/>
      <w:jc w:val="center"/>
    </w:pPr>
    <w:rPr>
      <w:rFonts w:ascii="CG Times" w:hAnsi="CG Times"/>
      <w:b/>
      <w:bCs/>
      <w:spacing w:val="-5"/>
      <w:sz w:val="40"/>
    </w:rPr>
  </w:style>
  <w:style w:type="paragraph" w:styleId="BodyTextIndent2">
    <w:name w:val="Body Text Indent 2"/>
    <w:basedOn w:val="Normal"/>
    <w:pPr>
      <w:tabs>
        <w:tab w:val="left" w:pos="-720"/>
        <w:tab w:val="left" w:pos="0"/>
        <w:tab w:val="left" w:pos="360"/>
      </w:tabs>
      <w:suppressAutoHyphens/>
      <w:ind w:left="360" w:hanging="360"/>
      <w:jc w:val="both"/>
    </w:pPr>
    <w:rPr>
      <w:rFonts w:ascii="CG Times" w:hAnsi="CG Times"/>
      <w:sz w:val="23"/>
    </w:rPr>
  </w:style>
  <w:style w:type="paragraph" w:styleId="BodyTextIndent3">
    <w:name w:val="Body Text Indent 3"/>
    <w:basedOn w:val="Normal"/>
    <w:pPr>
      <w:tabs>
        <w:tab w:val="left" w:pos="-720"/>
        <w:tab w:val="left" w:pos="450"/>
      </w:tabs>
      <w:suppressAutoHyphens/>
      <w:ind w:left="450" w:hanging="450"/>
      <w:jc w:val="both"/>
    </w:pPr>
    <w:rPr>
      <w:rFonts w:ascii="CG Times" w:hAnsi="CG Times"/>
      <w:spacing w:val="-3"/>
      <w:sz w:val="23"/>
    </w:rPr>
  </w:style>
  <w:style w:type="character" w:styleId="Hyperlink">
    <w:name w:val="Hyperlink"/>
    <w:rPr>
      <w:color w:val="0000FF"/>
      <w:u w:val="single"/>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character" w:styleId="FollowedHyperlink">
    <w:name w:val="FollowedHyperlink"/>
    <w:rPr>
      <w:color w:val="800080"/>
      <w:u w:val="single"/>
    </w:rPr>
  </w:style>
  <w:style w:type="paragraph" w:styleId="BalloonText">
    <w:name w:val="Balloon Text"/>
    <w:basedOn w:val="Normal"/>
    <w:semiHidden/>
    <w:rsid w:val="009C6E94"/>
    <w:rPr>
      <w:rFonts w:ascii="Tahoma" w:hAnsi="Tahoma" w:cs="Tahoma"/>
      <w:sz w:val="16"/>
      <w:szCs w:val="16"/>
    </w:rPr>
  </w:style>
  <w:style w:type="paragraph" w:customStyle="1" w:styleId="Default">
    <w:name w:val="Default"/>
    <w:rsid w:val="00C737D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068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02B0A"/>
    <w:pPr>
      <w:shd w:val="clear" w:color="auto" w:fill="000080"/>
    </w:pPr>
    <w:rPr>
      <w:rFonts w:ascii="Tahoma" w:hAnsi="Tahoma" w:cs="Tahoma"/>
      <w:sz w:val="20"/>
    </w:rPr>
  </w:style>
  <w:style w:type="character" w:customStyle="1" w:styleId="HTMLPreformattedChar">
    <w:name w:val="HTML Preformatted Char"/>
    <w:link w:val="HTMLPreformatted"/>
    <w:locked/>
    <w:rsid w:val="00A72F12"/>
    <w:rPr>
      <w:rFonts w:ascii="Courier New" w:eastAsia="Courier New" w:hAnsi="Courier New" w:cs="Courier New"/>
      <w:lang w:val="en-US" w:eastAsia="en-US" w:bidi="ar-SA"/>
    </w:rPr>
  </w:style>
  <w:style w:type="paragraph" w:styleId="ListParagraph">
    <w:name w:val="List Paragraph"/>
    <w:basedOn w:val="Normal"/>
    <w:uiPriority w:val="34"/>
    <w:qFormat/>
    <w:rsid w:val="00657517"/>
    <w:pPr>
      <w:ind w:left="720"/>
    </w:pPr>
  </w:style>
  <w:style w:type="character" w:customStyle="1" w:styleId="FooterChar">
    <w:name w:val="Footer Char"/>
    <w:link w:val="Footer"/>
    <w:uiPriority w:val="99"/>
    <w:rsid w:val="00497AC9"/>
    <w:rPr>
      <w:snapToGrid w:val="0"/>
      <w:sz w:val="24"/>
    </w:rPr>
  </w:style>
  <w:style w:type="character" w:styleId="CommentReference">
    <w:name w:val="annotation reference"/>
    <w:basedOn w:val="DefaultParagraphFont"/>
    <w:semiHidden/>
    <w:unhideWhenUsed/>
    <w:rsid w:val="003E713C"/>
    <w:rPr>
      <w:sz w:val="16"/>
      <w:szCs w:val="16"/>
    </w:rPr>
  </w:style>
  <w:style w:type="paragraph" w:styleId="CommentText">
    <w:name w:val="annotation text"/>
    <w:basedOn w:val="Normal"/>
    <w:link w:val="CommentTextChar"/>
    <w:unhideWhenUsed/>
    <w:rsid w:val="003E713C"/>
    <w:rPr>
      <w:sz w:val="20"/>
    </w:rPr>
  </w:style>
  <w:style w:type="character" w:customStyle="1" w:styleId="CommentTextChar">
    <w:name w:val="Comment Text Char"/>
    <w:basedOn w:val="DefaultParagraphFont"/>
    <w:link w:val="CommentText"/>
    <w:rsid w:val="003E713C"/>
    <w:rPr>
      <w:snapToGrid w:val="0"/>
    </w:rPr>
  </w:style>
  <w:style w:type="paragraph" w:styleId="CommentSubject">
    <w:name w:val="annotation subject"/>
    <w:basedOn w:val="CommentText"/>
    <w:next w:val="CommentText"/>
    <w:link w:val="CommentSubjectChar"/>
    <w:semiHidden/>
    <w:unhideWhenUsed/>
    <w:rsid w:val="003E713C"/>
    <w:rPr>
      <w:b/>
      <w:bCs/>
    </w:rPr>
  </w:style>
  <w:style w:type="character" w:customStyle="1" w:styleId="CommentSubjectChar">
    <w:name w:val="Comment Subject Char"/>
    <w:basedOn w:val="CommentTextChar"/>
    <w:link w:val="CommentSubject"/>
    <w:semiHidden/>
    <w:rsid w:val="003E713C"/>
    <w:rPr>
      <w:b/>
      <w:bCs/>
      <w:snapToGrid w:val="0"/>
    </w:rPr>
  </w:style>
  <w:style w:type="paragraph" w:styleId="Revision">
    <w:name w:val="Revision"/>
    <w:hidden/>
    <w:uiPriority w:val="99"/>
    <w:semiHidden/>
    <w:rsid w:val="00A32734"/>
    <w:rPr>
      <w:snapToGrid w:val="0"/>
      <w:sz w:val="24"/>
    </w:rPr>
  </w:style>
  <w:style w:type="character" w:styleId="Emphasis">
    <w:name w:val="Emphasis"/>
    <w:basedOn w:val="DefaultParagraphFont"/>
    <w:qFormat/>
    <w:rsid w:val="00362C9F"/>
    <w:rPr>
      <w:i/>
      <w:iCs/>
    </w:rPr>
  </w:style>
  <w:style w:type="character" w:customStyle="1" w:styleId="invite-phone-number">
    <w:name w:val="invite-phone-number"/>
    <w:basedOn w:val="DefaultParagraphFont"/>
    <w:rsid w:val="00157212"/>
  </w:style>
  <w:style w:type="paragraph" w:customStyle="1" w:styleId="CM117">
    <w:name w:val="CM117"/>
    <w:basedOn w:val="Default"/>
    <w:next w:val="Default"/>
    <w:uiPriority w:val="99"/>
    <w:rsid w:val="00DF4FD4"/>
    <w:rPr>
      <w:rFonts w:ascii="Calibri" w:hAnsi="Calibri" w:cs="Calibri"/>
      <w:color w:val="auto"/>
    </w:rPr>
  </w:style>
  <w:style w:type="table" w:customStyle="1" w:styleId="TableGrid1">
    <w:name w:val="Table Grid1"/>
    <w:basedOn w:val="TableNormal"/>
    <w:next w:val="TableGrid"/>
    <w:uiPriority w:val="59"/>
    <w:rsid w:val="001F4A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079">
      <w:bodyDiv w:val="1"/>
      <w:marLeft w:val="0"/>
      <w:marRight w:val="0"/>
      <w:marTop w:val="0"/>
      <w:marBottom w:val="0"/>
      <w:divBdr>
        <w:top w:val="none" w:sz="0" w:space="0" w:color="auto"/>
        <w:left w:val="none" w:sz="0" w:space="0" w:color="auto"/>
        <w:bottom w:val="none" w:sz="0" w:space="0" w:color="auto"/>
        <w:right w:val="none" w:sz="0" w:space="0" w:color="auto"/>
      </w:divBdr>
    </w:div>
    <w:div w:id="70583982">
      <w:bodyDiv w:val="1"/>
      <w:marLeft w:val="0"/>
      <w:marRight w:val="0"/>
      <w:marTop w:val="0"/>
      <w:marBottom w:val="0"/>
      <w:divBdr>
        <w:top w:val="none" w:sz="0" w:space="0" w:color="auto"/>
        <w:left w:val="none" w:sz="0" w:space="0" w:color="auto"/>
        <w:bottom w:val="none" w:sz="0" w:space="0" w:color="auto"/>
        <w:right w:val="none" w:sz="0" w:space="0" w:color="auto"/>
      </w:divBdr>
      <w:divsChild>
        <w:div w:id="796800150">
          <w:marLeft w:val="0"/>
          <w:marRight w:val="0"/>
          <w:marTop w:val="0"/>
          <w:marBottom w:val="0"/>
          <w:divBdr>
            <w:top w:val="none" w:sz="0" w:space="0" w:color="auto"/>
            <w:left w:val="none" w:sz="0" w:space="0" w:color="auto"/>
            <w:bottom w:val="none" w:sz="0" w:space="0" w:color="auto"/>
            <w:right w:val="none" w:sz="0" w:space="0" w:color="auto"/>
          </w:divBdr>
          <w:divsChild>
            <w:div w:id="1660184171">
              <w:marLeft w:val="0"/>
              <w:marRight w:val="0"/>
              <w:marTop w:val="0"/>
              <w:marBottom w:val="0"/>
              <w:divBdr>
                <w:top w:val="none" w:sz="0" w:space="0" w:color="auto"/>
                <w:left w:val="none" w:sz="0" w:space="0" w:color="auto"/>
                <w:bottom w:val="none" w:sz="0" w:space="0" w:color="auto"/>
                <w:right w:val="none" w:sz="0" w:space="0" w:color="auto"/>
              </w:divBdr>
              <w:divsChild>
                <w:div w:id="1157964044">
                  <w:marLeft w:val="0"/>
                  <w:marRight w:val="30"/>
                  <w:marTop w:val="0"/>
                  <w:marBottom w:val="0"/>
                  <w:divBdr>
                    <w:top w:val="none" w:sz="0" w:space="0" w:color="auto"/>
                    <w:left w:val="none" w:sz="0" w:space="0" w:color="auto"/>
                    <w:bottom w:val="none" w:sz="0" w:space="0" w:color="auto"/>
                    <w:right w:val="none" w:sz="0" w:space="0" w:color="auto"/>
                  </w:divBdr>
                  <w:divsChild>
                    <w:div w:id="1799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6492">
      <w:bodyDiv w:val="1"/>
      <w:marLeft w:val="0"/>
      <w:marRight w:val="0"/>
      <w:marTop w:val="0"/>
      <w:marBottom w:val="0"/>
      <w:divBdr>
        <w:top w:val="none" w:sz="0" w:space="0" w:color="auto"/>
        <w:left w:val="none" w:sz="0" w:space="0" w:color="auto"/>
        <w:bottom w:val="none" w:sz="0" w:space="0" w:color="auto"/>
        <w:right w:val="none" w:sz="0" w:space="0" w:color="auto"/>
      </w:divBdr>
    </w:div>
    <w:div w:id="107706707">
      <w:bodyDiv w:val="1"/>
      <w:marLeft w:val="0"/>
      <w:marRight w:val="0"/>
      <w:marTop w:val="0"/>
      <w:marBottom w:val="0"/>
      <w:divBdr>
        <w:top w:val="none" w:sz="0" w:space="0" w:color="auto"/>
        <w:left w:val="none" w:sz="0" w:space="0" w:color="auto"/>
        <w:bottom w:val="none" w:sz="0" w:space="0" w:color="auto"/>
        <w:right w:val="none" w:sz="0" w:space="0" w:color="auto"/>
      </w:divBdr>
    </w:div>
    <w:div w:id="113519192">
      <w:bodyDiv w:val="1"/>
      <w:marLeft w:val="0"/>
      <w:marRight w:val="0"/>
      <w:marTop w:val="0"/>
      <w:marBottom w:val="0"/>
      <w:divBdr>
        <w:top w:val="none" w:sz="0" w:space="0" w:color="auto"/>
        <w:left w:val="none" w:sz="0" w:space="0" w:color="auto"/>
        <w:bottom w:val="none" w:sz="0" w:space="0" w:color="auto"/>
        <w:right w:val="none" w:sz="0" w:space="0" w:color="auto"/>
      </w:divBdr>
    </w:div>
    <w:div w:id="160199735">
      <w:bodyDiv w:val="1"/>
      <w:marLeft w:val="0"/>
      <w:marRight w:val="0"/>
      <w:marTop w:val="0"/>
      <w:marBottom w:val="0"/>
      <w:divBdr>
        <w:top w:val="none" w:sz="0" w:space="0" w:color="auto"/>
        <w:left w:val="none" w:sz="0" w:space="0" w:color="auto"/>
        <w:bottom w:val="none" w:sz="0" w:space="0" w:color="auto"/>
        <w:right w:val="none" w:sz="0" w:space="0" w:color="auto"/>
      </w:divBdr>
    </w:div>
    <w:div w:id="563950765">
      <w:bodyDiv w:val="1"/>
      <w:marLeft w:val="0"/>
      <w:marRight w:val="0"/>
      <w:marTop w:val="0"/>
      <w:marBottom w:val="0"/>
      <w:divBdr>
        <w:top w:val="none" w:sz="0" w:space="0" w:color="auto"/>
        <w:left w:val="none" w:sz="0" w:space="0" w:color="auto"/>
        <w:bottom w:val="none" w:sz="0" w:space="0" w:color="auto"/>
        <w:right w:val="none" w:sz="0" w:space="0" w:color="auto"/>
      </w:divBdr>
    </w:div>
    <w:div w:id="772631860">
      <w:bodyDiv w:val="1"/>
      <w:marLeft w:val="0"/>
      <w:marRight w:val="0"/>
      <w:marTop w:val="0"/>
      <w:marBottom w:val="0"/>
      <w:divBdr>
        <w:top w:val="none" w:sz="0" w:space="0" w:color="auto"/>
        <w:left w:val="none" w:sz="0" w:space="0" w:color="auto"/>
        <w:bottom w:val="none" w:sz="0" w:space="0" w:color="auto"/>
        <w:right w:val="none" w:sz="0" w:space="0" w:color="auto"/>
      </w:divBdr>
    </w:div>
    <w:div w:id="925529647">
      <w:bodyDiv w:val="1"/>
      <w:marLeft w:val="0"/>
      <w:marRight w:val="0"/>
      <w:marTop w:val="0"/>
      <w:marBottom w:val="0"/>
      <w:divBdr>
        <w:top w:val="none" w:sz="0" w:space="0" w:color="auto"/>
        <w:left w:val="none" w:sz="0" w:space="0" w:color="auto"/>
        <w:bottom w:val="none" w:sz="0" w:space="0" w:color="auto"/>
        <w:right w:val="none" w:sz="0" w:space="0" w:color="auto"/>
      </w:divBdr>
    </w:div>
    <w:div w:id="950163289">
      <w:bodyDiv w:val="1"/>
      <w:marLeft w:val="0"/>
      <w:marRight w:val="0"/>
      <w:marTop w:val="0"/>
      <w:marBottom w:val="0"/>
      <w:divBdr>
        <w:top w:val="none" w:sz="0" w:space="0" w:color="auto"/>
        <w:left w:val="none" w:sz="0" w:space="0" w:color="auto"/>
        <w:bottom w:val="none" w:sz="0" w:space="0" w:color="auto"/>
        <w:right w:val="none" w:sz="0" w:space="0" w:color="auto"/>
      </w:divBdr>
    </w:div>
    <w:div w:id="1055812354">
      <w:bodyDiv w:val="1"/>
      <w:marLeft w:val="0"/>
      <w:marRight w:val="0"/>
      <w:marTop w:val="0"/>
      <w:marBottom w:val="0"/>
      <w:divBdr>
        <w:top w:val="none" w:sz="0" w:space="0" w:color="auto"/>
        <w:left w:val="none" w:sz="0" w:space="0" w:color="auto"/>
        <w:bottom w:val="none" w:sz="0" w:space="0" w:color="auto"/>
        <w:right w:val="none" w:sz="0" w:space="0" w:color="auto"/>
      </w:divBdr>
    </w:div>
    <w:div w:id="1481652878">
      <w:bodyDiv w:val="1"/>
      <w:marLeft w:val="0"/>
      <w:marRight w:val="0"/>
      <w:marTop w:val="0"/>
      <w:marBottom w:val="0"/>
      <w:divBdr>
        <w:top w:val="none" w:sz="0" w:space="0" w:color="auto"/>
        <w:left w:val="none" w:sz="0" w:space="0" w:color="auto"/>
        <w:bottom w:val="none" w:sz="0" w:space="0" w:color="auto"/>
        <w:right w:val="none" w:sz="0" w:space="0" w:color="auto"/>
      </w:divBdr>
    </w:div>
    <w:div w:id="1515195046">
      <w:bodyDiv w:val="1"/>
      <w:marLeft w:val="0"/>
      <w:marRight w:val="0"/>
      <w:marTop w:val="0"/>
      <w:marBottom w:val="0"/>
      <w:divBdr>
        <w:top w:val="none" w:sz="0" w:space="0" w:color="auto"/>
        <w:left w:val="none" w:sz="0" w:space="0" w:color="auto"/>
        <w:bottom w:val="none" w:sz="0" w:space="0" w:color="auto"/>
        <w:right w:val="none" w:sz="0" w:space="0" w:color="auto"/>
      </w:divBdr>
    </w:div>
    <w:div w:id="1527133155">
      <w:bodyDiv w:val="1"/>
      <w:marLeft w:val="0"/>
      <w:marRight w:val="0"/>
      <w:marTop w:val="0"/>
      <w:marBottom w:val="0"/>
      <w:divBdr>
        <w:top w:val="none" w:sz="0" w:space="0" w:color="auto"/>
        <w:left w:val="none" w:sz="0" w:space="0" w:color="auto"/>
        <w:bottom w:val="none" w:sz="0" w:space="0" w:color="auto"/>
        <w:right w:val="none" w:sz="0" w:space="0" w:color="auto"/>
      </w:divBdr>
    </w:div>
    <w:div w:id="1885210085">
      <w:bodyDiv w:val="1"/>
      <w:marLeft w:val="0"/>
      <w:marRight w:val="0"/>
      <w:marTop w:val="0"/>
      <w:marBottom w:val="0"/>
      <w:divBdr>
        <w:top w:val="none" w:sz="0" w:space="0" w:color="auto"/>
        <w:left w:val="none" w:sz="0" w:space="0" w:color="auto"/>
        <w:bottom w:val="none" w:sz="0" w:space="0" w:color="auto"/>
        <w:right w:val="none" w:sz="0" w:space="0" w:color="auto"/>
      </w:divBdr>
    </w:div>
    <w:div w:id="20253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GGrants@ag.nv.gov" TargetMode="External"/><Relationship Id="rId18" Type="http://schemas.openxmlformats.org/officeDocument/2006/relationships/hyperlink" Target="https://www.ecfr.gov/cgi-bin/text-idx?tpl=/ecfrbrowse/Title02/2cfr200_main_02.t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g.nv.gov/Grants/Grants/?csrt=5347960642320667095" TargetMode="External"/><Relationship Id="rId17" Type="http://schemas.openxmlformats.org/officeDocument/2006/relationships/hyperlink" Target="mailto:AGGrants@ag.nv.gov" TargetMode="External"/><Relationship Id="rId2" Type="http://schemas.openxmlformats.org/officeDocument/2006/relationships/numbering" Target="numbering.xml"/><Relationship Id="rId16" Type="http://schemas.openxmlformats.org/officeDocument/2006/relationships/hyperlink" Target="mailto:AGGrants@ag.nv.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nv.gov/Grants/Grants/?csrt=5347960642320667095" TargetMode="External"/><Relationship Id="rId5" Type="http://schemas.openxmlformats.org/officeDocument/2006/relationships/webSettings" Target="webSettings.xml"/><Relationship Id="rId15" Type="http://schemas.openxmlformats.org/officeDocument/2006/relationships/hyperlink" Target="https://www.sam.gov/SAM/" TargetMode="External"/><Relationship Id="rId23" Type="http://schemas.openxmlformats.org/officeDocument/2006/relationships/theme" Target="theme/theme1.xml"/><Relationship Id="rId10" Type="http://schemas.openxmlformats.org/officeDocument/2006/relationships/hyperlink" Target="mailto:AGGrants@ag.nv.gov" TargetMode="External"/><Relationship Id="rId19" Type="http://schemas.openxmlformats.org/officeDocument/2006/relationships/hyperlink" Target="http://ojp.gov/about/ocr/ocr-training-videos/video-ocr-training.htm" TargetMode="External"/><Relationship Id="rId4" Type="http://schemas.openxmlformats.org/officeDocument/2006/relationships/settings" Target="settings.xml"/><Relationship Id="rId9" Type="http://schemas.openxmlformats.org/officeDocument/2006/relationships/hyperlink" Target="mailto:AGGrants@ag.nv.gov" TargetMode="External"/><Relationship Id="rId14" Type="http://schemas.openxmlformats.org/officeDocument/2006/relationships/hyperlink" Target="http://ag.nv.gov/grants/gra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F38E-D741-4B55-80D4-E19599F3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10676</Words>
  <Characters>60856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Application Kit</vt:lpstr>
    </vt:vector>
  </TitlesOfParts>
  <Company>THE ATTORNEY GENERAL'S OFFICE</Company>
  <LinksUpToDate>false</LinksUpToDate>
  <CharactersWithSpaces>71390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Kit</dc:title>
  <dc:subject/>
  <dc:creator>STATE OF NEVADA</dc:creator>
  <cp:keywords/>
  <dc:description/>
  <cp:lastModifiedBy>Megan R. Nelson</cp:lastModifiedBy>
  <cp:revision>2</cp:revision>
  <cp:lastPrinted>2023-10-11T17:48:00Z</cp:lastPrinted>
  <dcterms:created xsi:type="dcterms:W3CDTF">2025-09-16T21:40:00Z</dcterms:created>
  <dcterms:modified xsi:type="dcterms:W3CDTF">2025-09-16T21:40:00Z</dcterms:modified>
</cp:coreProperties>
</file>